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TURN</w:t>
        <w:br/>
        <w:t>CHESS ACADEMY</w:t>
        <w:br/>
        <w:br/>
        <w:t>NEWTy one LF</w:t>
        <w:br/>
        <w:br/>
        <w:t>i 5 wre 1</w:t>
        <w:br/>
        <w:t>2235128108 aillamdevdayl, GrAMmu(MemM &amp;14aM,</w:t>
        <w:br/>
        <w:br/>
        <w:t>MGI BIBMUY0 aVYHI(MM AUBWajfloamMolnm ageac</w:t>
        <w:br/>
        <w:br/>
        <w:t>ADEI(AIBDAIEM O.alM) .vooOMY(ONMAID aloM M(AMessSlenos</w:t>
        <w:br/>
        <w:br/>
        <w:t>ANB a1GP W121. ENDMIo MGLIM MIA sens O21My</w:t>
        <w:br/>
        <w:t>CGHHOIBAl 2AMAAIG] 26 EMIMWOIY.21 DOB 1ISMo 6.21Q)30M}Z</w:t>
        <w:br/>
        <w:br/>
        <w:t>SAI. SUKUMARAN KALIKADAV</w:t>
        <w:br/>
        <w:t>KASARARGOD DISTRICT CHESS</w:t>
        <w:br/>
        <w:br/>
        <w:t>ASSOCIATION PRESIDENT &amp;</w:t>
        <w:br/>
        <w:t>INTERNATIONAL LEVEL CEHSS PLAYER</w:t>
        <w:br/>
        <w:br/>
        <w:t>CREM atemMessuses)</w:t>
        <w:br/>
        <w:t>tT Ed Tl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