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Empathize &amp; Discover </w:t>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17  February 2026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rFonts w:ascii="Calibri" w:cs="Calibri" w:eastAsia="Calibri" w:hAnsi="Calibri"/>
              </w:rPr>
            </w:pPr>
            <w:r w:rsidDel="00000000" w:rsidR="00000000" w:rsidRPr="00000000">
              <w:rPr>
                <w:rFonts w:ascii="Calibri" w:cs="Calibri" w:eastAsia="Calibri" w:hAnsi="Calibri"/>
                <w:rtl w:val="0"/>
              </w:rPr>
              <w:t xml:space="preserve">LVIP2026TMIDSB7385</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rFonts w:ascii="Calibri" w:cs="Calibri" w:eastAsia="Calibri" w:hAnsi="Calibri"/>
              </w:rPr>
            </w:pPr>
            <w:r w:rsidDel="00000000" w:rsidR="00000000" w:rsidRPr="00000000">
              <w:rPr>
                <w:rFonts w:ascii="Calibri" w:cs="Calibri" w:eastAsia="Calibri" w:hAnsi="Calibri"/>
                <w:rtl w:val="0"/>
              </w:rPr>
              <w:t xml:space="preserve">Explore with AI: Custom Itineraries for Your Next Journey</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4.04296875" w:lineRule="auto"/>
        <w:ind w:left="28.000030517578125" w:right="22.8137207031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0" w:lineRule="auto"/>
        <w:ind w:left="30.16006469726562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63.3630561828613" w:lineRule="auto"/>
        <w:ind w:left="13.84002685546875" w:right="0"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26.5600585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26.56005859375" w:right="0" w:firstLine="0"/>
        <w:jc w:val="left"/>
        <w:rPr>
          <w:rFonts w:ascii="Calibri" w:cs="Calibri" w:eastAsia="Calibri" w:hAnsi="Calibri"/>
          <w:b w:val="1"/>
          <w:bCs w:val="1"/>
          <w:color w:val="2a2a2a"/>
          <w:sz w:val="24"/>
          <w:szCs w:val="24"/>
        </w:rPr>
      </w:pPr>
      <w:r w:rsidDel="00000000" w:rsidR="00000000" w:rsidRPr="00000000">
        <w:rPr>
          <w:rtl w:val="0"/>
        </w:rPr>
      </w:r>
    </w:p>
    <w:tbl>
      <w:tblPr>
        <w:tblStyle w:val="Table2"/>
        <w:tblW w:w="9061.43994140625" w:type="dxa"/>
        <w:jc w:val="left"/>
        <w:tblInd w:w="26.560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719970703125"/>
        <w:gridCol w:w="4530.719970703125"/>
        <w:tblGridChange w:id="0">
          <w:tblGrid>
            <w:gridCol w:w="4530.719970703125"/>
            <w:gridCol w:w="4530.71997070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Fonts w:ascii="Calibri" w:cs="Calibri" w:eastAsia="Calibri" w:hAnsi="Calibri"/>
                <w:b w:val="1"/>
                <w:bCs w:val="1"/>
                <w:color w:val="2a2a2a"/>
                <w:sz w:val="24"/>
                <w:szCs w:val="24"/>
                <w:rtl w:val="0"/>
              </w:rPr>
              <w:t xml:space="preserve"> </w:t>
            </w:r>
            <w:r w:rsidDel="00000000" w:rsidR="00000000" w:rsidRPr="00000000">
              <w:rPr>
                <w:rFonts w:ascii="Calibri" w:cs="Calibri" w:eastAsia="Calibri" w:hAnsi="Calibri"/>
                <w:b w:val="1"/>
                <w:bCs w:val="1"/>
                <w:color w:val="2a2a2a"/>
                <w:sz w:val="28"/>
                <w:szCs w:val="28"/>
                <w:rtl w:val="0"/>
              </w:rPr>
              <w:t xml:space="preserve">THINK &amp; FEEL</w:t>
            </w:r>
          </w:p>
          <w:p w:rsidR="00000000" w:rsidDel="00000000" w:rsidP="00000000" w:rsidRDefault="00000000" w:rsidRPr="00000000" w14:paraId="00000014">
            <w:pPr>
              <w:widowControl w:val="0"/>
              <w:numPr>
                <w:ilvl w:val="0"/>
                <w:numId w:val="1"/>
              </w:numPr>
              <w:spacing w:line="240" w:lineRule="auto"/>
              <w:ind w:left="720" w:hanging="360"/>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Wants a smooth and well-planned trip</w:t>
            </w:r>
          </w:p>
          <w:p w:rsidR="00000000" w:rsidDel="00000000" w:rsidP="00000000" w:rsidRDefault="00000000" w:rsidRPr="00000000" w14:paraId="00000015">
            <w:pPr>
              <w:widowControl w:val="0"/>
              <w:numPr>
                <w:ilvl w:val="0"/>
                <w:numId w:val="1"/>
              </w:numPr>
              <w:spacing w:line="240" w:lineRule="auto"/>
              <w:ind w:left="720" w:hanging="360"/>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Feels travel planning is stressful</w:t>
            </w:r>
          </w:p>
          <w:p w:rsidR="00000000" w:rsidDel="00000000" w:rsidP="00000000" w:rsidRDefault="00000000" w:rsidRPr="00000000" w14:paraId="00000016">
            <w:pPr>
              <w:widowControl w:val="0"/>
              <w:numPr>
                <w:ilvl w:val="0"/>
                <w:numId w:val="1"/>
              </w:numPr>
              <w:spacing w:line="240" w:lineRule="auto"/>
              <w:ind w:left="720" w:hanging="360"/>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Wants personalized suggestions</w:t>
            </w:r>
          </w:p>
          <w:p w:rsidR="00000000" w:rsidDel="00000000" w:rsidP="00000000" w:rsidRDefault="00000000" w:rsidRPr="00000000" w14:paraId="00000017">
            <w:pPr>
              <w:widowControl w:val="0"/>
              <w:numPr>
                <w:ilvl w:val="0"/>
                <w:numId w:val="1"/>
              </w:numPr>
              <w:spacing w:line="240" w:lineRule="auto"/>
              <w:ind w:left="720" w:hanging="360"/>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Worried about missing important places</w:t>
            </w:r>
          </w:p>
          <w:p w:rsidR="00000000" w:rsidDel="00000000" w:rsidP="00000000" w:rsidRDefault="00000000" w:rsidRPr="00000000" w14:paraId="00000018">
            <w:pPr>
              <w:widowControl w:val="0"/>
              <w:numPr>
                <w:ilvl w:val="0"/>
                <w:numId w:val="1"/>
              </w:numPr>
              <w:spacing w:line="240" w:lineRule="auto"/>
              <w:ind w:left="720" w:hanging="360"/>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Thinks research takes too much time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2a2a2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Fonts w:ascii="Calibri" w:cs="Calibri" w:eastAsia="Calibri" w:hAnsi="Calibri"/>
                <w:b w:val="1"/>
                <w:bCs w:val="1"/>
                <w:color w:val="2a2a2a"/>
                <w:sz w:val="28"/>
                <w:szCs w:val="28"/>
                <w:rtl w:val="0"/>
              </w:rPr>
              <w:t xml:space="preserve">SEE</w:t>
            </w:r>
          </w:p>
          <w:p w:rsidR="00000000" w:rsidDel="00000000" w:rsidP="00000000" w:rsidRDefault="00000000" w:rsidRPr="00000000" w14:paraId="0000001B">
            <w:pPr>
              <w:widowControl w:val="0"/>
              <w:spacing w:line="276" w:lineRule="auto"/>
              <w:jc w:val="center"/>
              <w:rPr>
                <w:rFonts w:ascii="Calibri" w:cs="Calibri" w:eastAsia="Calibri" w:hAnsi="Calibri"/>
                <w:color w:val="2a2a2a"/>
                <w:sz w:val="26"/>
                <w:szCs w:val="26"/>
              </w:rPr>
            </w:pPr>
            <w:r w:rsidDel="00000000" w:rsidR="00000000" w:rsidRPr="00000000">
              <w:rPr>
                <w:rFonts w:ascii="Calibri" w:cs="Calibri" w:eastAsia="Calibri" w:hAnsi="Calibri"/>
                <w:color w:val="2a2a2a"/>
                <w:sz w:val="26"/>
                <w:szCs w:val="26"/>
                <w:rtl w:val="0"/>
              </w:rPr>
              <w:t xml:space="preserve">Many travel websites and blogs</w:t>
            </w:r>
          </w:p>
          <w:p w:rsidR="00000000" w:rsidDel="00000000" w:rsidP="00000000" w:rsidRDefault="00000000" w:rsidRPr="00000000" w14:paraId="0000001C">
            <w:pPr>
              <w:widowControl w:val="0"/>
              <w:spacing w:line="276" w:lineRule="auto"/>
              <w:jc w:val="center"/>
              <w:rPr>
                <w:rFonts w:ascii="Calibri" w:cs="Calibri" w:eastAsia="Calibri" w:hAnsi="Calibri"/>
                <w:color w:val="2a2a2a"/>
                <w:sz w:val="26"/>
                <w:szCs w:val="26"/>
              </w:rPr>
            </w:pPr>
            <w:r w:rsidDel="00000000" w:rsidR="00000000" w:rsidRPr="00000000">
              <w:rPr>
                <w:rFonts w:ascii="Calibri" w:cs="Calibri" w:eastAsia="Calibri" w:hAnsi="Calibri"/>
                <w:color w:val="2a2a2a"/>
                <w:sz w:val="26"/>
                <w:szCs w:val="26"/>
                <w:rtl w:val="0"/>
              </w:rPr>
              <w:t xml:space="preserve">Different and conflicting recommendations</w:t>
            </w:r>
          </w:p>
          <w:p w:rsidR="00000000" w:rsidDel="00000000" w:rsidP="00000000" w:rsidRDefault="00000000" w:rsidRPr="00000000" w14:paraId="0000001D">
            <w:pPr>
              <w:widowControl w:val="0"/>
              <w:spacing w:line="276" w:lineRule="auto"/>
              <w:jc w:val="center"/>
              <w:rPr>
                <w:rFonts w:ascii="Calibri" w:cs="Calibri" w:eastAsia="Calibri" w:hAnsi="Calibri"/>
                <w:color w:val="2a2a2a"/>
                <w:sz w:val="26"/>
                <w:szCs w:val="26"/>
              </w:rPr>
            </w:pPr>
            <w:r w:rsidDel="00000000" w:rsidR="00000000" w:rsidRPr="00000000">
              <w:rPr>
                <w:rFonts w:ascii="Calibri" w:cs="Calibri" w:eastAsia="Calibri" w:hAnsi="Calibri"/>
                <w:color w:val="2a2a2a"/>
                <w:sz w:val="26"/>
                <w:szCs w:val="26"/>
                <w:rtl w:val="0"/>
              </w:rPr>
              <w:t xml:space="preserve">Social media travel videos and reels</w:t>
            </w:r>
          </w:p>
          <w:p w:rsidR="00000000" w:rsidDel="00000000" w:rsidP="00000000" w:rsidRDefault="00000000" w:rsidRPr="00000000" w14:paraId="0000001E">
            <w:pPr>
              <w:widowControl w:val="0"/>
              <w:spacing w:line="276" w:lineRule="auto"/>
              <w:jc w:val="center"/>
              <w:rPr>
                <w:rFonts w:ascii="Calibri" w:cs="Calibri" w:eastAsia="Calibri" w:hAnsi="Calibri"/>
                <w:color w:val="2a2a2a"/>
                <w:sz w:val="26"/>
                <w:szCs w:val="26"/>
              </w:rPr>
            </w:pPr>
            <w:r w:rsidDel="00000000" w:rsidR="00000000" w:rsidRPr="00000000">
              <w:rPr>
                <w:rFonts w:ascii="Calibri" w:cs="Calibri" w:eastAsia="Calibri" w:hAnsi="Calibri"/>
                <w:color w:val="2a2a2a"/>
                <w:sz w:val="26"/>
                <w:szCs w:val="26"/>
                <w:rtl w:val="0"/>
              </w:rPr>
              <w:t xml:space="preserve">Tour package advertisements</w:t>
            </w:r>
          </w:p>
          <w:p w:rsidR="00000000" w:rsidDel="00000000" w:rsidP="00000000" w:rsidRDefault="00000000" w:rsidRPr="00000000" w14:paraId="0000001F">
            <w:pPr>
              <w:widowControl w:val="0"/>
              <w:spacing w:line="276" w:lineRule="auto"/>
              <w:jc w:val="center"/>
              <w:rPr>
                <w:rFonts w:ascii="Calibri" w:cs="Calibri" w:eastAsia="Calibri" w:hAnsi="Calibri"/>
                <w:color w:val="2a2a2a"/>
                <w:sz w:val="26"/>
                <w:szCs w:val="26"/>
              </w:rPr>
            </w:pPr>
            <w:r w:rsidDel="00000000" w:rsidR="00000000" w:rsidRPr="00000000">
              <w:rPr>
                <w:rFonts w:ascii="Calibri" w:cs="Calibri" w:eastAsia="Calibri" w:hAnsi="Calibri"/>
                <w:color w:val="2a2a2a"/>
                <w:sz w:val="26"/>
                <w:szCs w:val="26"/>
                <w:rtl w:val="0"/>
              </w:rPr>
              <w:t xml:space="preserve">Unstructured travel information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tl w:val="0"/>
              </w:rPr>
            </w:r>
          </w:p>
        </w:tc>
      </w:tr>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Fonts w:ascii="Calibri" w:cs="Calibri" w:eastAsia="Calibri" w:hAnsi="Calibri"/>
                <w:b w:val="1"/>
                <w:bCs w:val="1"/>
                <w:color w:val="2a2a2a"/>
                <w:sz w:val="28"/>
                <w:szCs w:val="28"/>
                <w:rtl w:val="0"/>
              </w:rPr>
              <w:t xml:space="preserve">HEAR</w:t>
            </w:r>
          </w:p>
          <w:p w:rsidR="00000000" w:rsidDel="00000000" w:rsidP="00000000" w:rsidRDefault="00000000" w:rsidRPr="00000000" w14:paraId="00000022">
            <w:pPr>
              <w:widowControl w:val="0"/>
              <w:spacing w:after="240" w:before="240" w:line="240" w:lineRule="auto"/>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Friends suggesting different places</w:t>
            </w:r>
          </w:p>
          <w:p w:rsidR="00000000" w:rsidDel="00000000" w:rsidP="00000000" w:rsidRDefault="00000000" w:rsidRPr="00000000" w14:paraId="00000023">
            <w:pPr>
              <w:widowControl w:val="0"/>
              <w:spacing w:after="240" w:before="240" w:line="240" w:lineRule="auto"/>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Influencers recommending hotspots</w:t>
            </w:r>
          </w:p>
          <w:p w:rsidR="00000000" w:rsidDel="00000000" w:rsidP="00000000" w:rsidRDefault="00000000" w:rsidRPr="00000000" w14:paraId="00000024">
            <w:pPr>
              <w:widowControl w:val="0"/>
              <w:spacing w:after="240" w:before="240" w:line="240" w:lineRule="auto"/>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Travel vloggers advice</w:t>
            </w:r>
          </w:p>
          <w:p w:rsidR="00000000" w:rsidDel="00000000" w:rsidP="00000000" w:rsidRDefault="00000000" w:rsidRPr="00000000" w14:paraId="00000025">
            <w:pPr>
              <w:widowControl w:val="0"/>
              <w:spacing w:after="240" w:before="240" w:line="240" w:lineRule="auto"/>
              <w:rPr>
                <w:rFonts w:ascii="Calibri" w:cs="Calibri" w:eastAsia="Calibri" w:hAnsi="Calibri"/>
                <w:b w:val="1"/>
                <w:bCs w:val="1"/>
                <w:color w:val="2a2a2a"/>
                <w:sz w:val="28"/>
                <w:szCs w:val="28"/>
              </w:rPr>
            </w:pPr>
            <w:r w:rsidDel="00000000" w:rsidR="00000000" w:rsidRPr="00000000">
              <w:rPr>
                <w:rFonts w:ascii="Calibri" w:cs="Calibri" w:eastAsia="Calibri" w:hAnsi="Calibri"/>
                <w:color w:val="2a2a2a"/>
                <w:sz w:val="24"/>
                <w:szCs w:val="24"/>
                <w:rtl w:val="0"/>
              </w:rPr>
              <w:t xml:space="preserve">Family safety suggestions</w:t>
            </w:r>
            <w:r w:rsidDel="00000000" w:rsidR="00000000" w:rsidRPr="00000000">
              <w:rPr>
                <w:rFonts w:ascii="Calibri" w:cs="Calibri" w:eastAsia="Calibri" w:hAnsi="Calibri"/>
                <w:b w:val="1"/>
                <w:bCs w:val="1"/>
                <w:color w:val="2a2a2a"/>
                <w:sz w:val="28"/>
                <w:szCs w:val="28"/>
                <w:rtl w:val="0"/>
              </w:rPr>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6"/>
                <w:szCs w:val="26"/>
              </w:rPr>
            </w:pPr>
            <w:r w:rsidDel="00000000" w:rsidR="00000000" w:rsidRPr="00000000">
              <w:rPr>
                <w:rFonts w:ascii="Calibri" w:cs="Calibri" w:eastAsia="Calibri" w:hAnsi="Calibri"/>
                <w:b w:val="1"/>
                <w:bCs w:val="1"/>
                <w:color w:val="2a2a2a"/>
                <w:sz w:val="26"/>
                <w:szCs w:val="26"/>
                <w:rtl w:val="0"/>
              </w:rPr>
              <w:t xml:space="preserve">SAY &amp; 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6"/>
                <w:szCs w:val="26"/>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Searches destinations online</w:t>
              <w:br w:type="textWrapping"/>
            </w:r>
          </w:p>
          <w:p w:rsidR="00000000" w:rsidDel="00000000" w:rsidP="00000000" w:rsidRDefault="00000000" w:rsidRPr="00000000" w14:paraId="0000002A">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Watches YouTube travel guides</w:t>
              <w:br w:type="textWrapping"/>
            </w:r>
          </w:p>
          <w:p w:rsidR="00000000" w:rsidDel="00000000" w:rsidP="00000000" w:rsidRDefault="00000000" w:rsidRPr="00000000" w14:paraId="0000002B">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Compares multiple sources</w:t>
              <w:br w:type="textWrapping"/>
            </w:r>
          </w:p>
          <w:p w:rsidR="00000000" w:rsidDel="00000000" w:rsidP="00000000" w:rsidRDefault="00000000" w:rsidRPr="00000000" w14:paraId="0000002C">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Saves travel notes</w:t>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Fonts w:ascii="Calibri" w:cs="Calibri" w:eastAsia="Calibri" w:hAnsi="Calibri"/>
                <w:b w:val="1"/>
                <w:bCs w:val="1"/>
                <w:color w:val="2a2a2a"/>
                <w:sz w:val="28"/>
                <w:szCs w:val="28"/>
                <w:rtl w:val="0"/>
              </w:rPr>
              <w:t xml:space="preserve">PAIN</w:t>
            </w:r>
          </w:p>
          <w:p w:rsidR="00000000" w:rsidDel="00000000" w:rsidP="00000000" w:rsidRDefault="00000000" w:rsidRPr="00000000" w14:paraId="0000002F">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Too much scattered information</w:t>
              <w:br w:type="textWrapping"/>
            </w:r>
          </w:p>
          <w:p w:rsidR="00000000" w:rsidDel="00000000" w:rsidP="00000000" w:rsidRDefault="00000000" w:rsidRPr="00000000" w14:paraId="00000030">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No clear day-wise itinerary</w:t>
              <w:br w:type="textWrapping"/>
            </w:r>
          </w:p>
          <w:p w:rsidR="00000000" w:rsidDel="00000000" w:rsidP="00000000" w:rsidRDefault="00000000" w:rsidRPr="00000000" w14:paraId="00000031">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Time-consuming planning</w:t>
              <w:br w:type="textWrapping"/>
            </w:r>
          </w:p>
          <w:p w:rsidR="00000000" w:rsidDel="00000000" w:rsidP="00000000" w:rsidRDefault="00000000" w:rsidRPr="00000000" w14:paraId="00000032">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Confusion between options</w:t>
              <w:br w:type="textWrapping"/>
            </w:r>
          </w:p>
          <w:p w:rsidR="00000000" w:rsidDel="00000000" w:rsidP="00000000" w:rsidRDefault="00000000" w:rsidRPr="00000000" w14:paraId="00000033">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Planning fatigue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Fonts w:ascii="Calibri" w:cs="Calibri" w:eastAsia="Calibri" w:hAnsi="Calibri"/>
                <w:b w:val="1"/>
                <w:bCs w:val="1"/>
                <w:color w:val="2a2a2a"/>
                <w:sz w:val="28"/>
                <w:szCs w:val="28"/>
                <w:rtl w:val="0"/>
              </w:rPr>
              <w:t xml:space="preserve">GAIN</w:t>
            </w:r>
          </w:p>
          <w:p w:rsidR="00000000" w:rsidDel="00000000" w:rsidP="00000000" w:rsidRDefault="00000000" w:rsidRPr="00000000" w14:paraId="00000036">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Instant AI-generated itinerary</w:t>
              <w:br w:type="textWrapping"/>
            </w:r>
          </w:p>
          <w:p w:rsidR="00000000" w:rsidDel="00000000" w:rsidP="00000000" w:rsidRDefault="00000000" w:rsidRPr="00000000" w14:paraId="00000037">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Personalized day-wise plan</w:t>
              <w:br w:type="textWrapping"/>
            </w:r>
          </w:p>
          <w:p w:rsidR="00000000" w:rsidDel="00000000" w:rsidP="00000000" w:rsidRDefault="00000000" w:rsidRPr="00000000" w14:paraId="00000038">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Saves planning time</w:t>
              <w:br w:type="textWrapping"/>
            </w:r>
          </w:p>
          <w:p w:rsidR="00000000" w:rsidDel="00000000" w:rsidP="00000000" w:rsidRDefault="00000000" w:rsidRPr="00000000" w14:paraId="00000039">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Clear travel structure</w:t>
              <w:br w:type="textWrapping"/>
            </w:r>
          </w:p>
          <w:p w:rsidR="00000000" w:rsidDel="00000000" w:rsidP="00000000" w:rsidRDefault="00000000" w:rsidRPr="00000000" w14:paraId="0000003A">
            <w:pPr>
              <w:widowControl w:val="0"/>
              <w:spacing w:line="240"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More confidence in trip planning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a2a2a"/>
                <w:sz w:val="28"/>
                <w:szCs w:val="28"/>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26.56005859375" w:right="0" w:firstLine="0"/>
        <w:jc w:val="left"/>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279296875" w:line="240" w:lineRule="auto"/>
        <w:ind w:left="40"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tl w:val="0"/>
        </w:rPr>
      </w:r>
    </w:p>
    <w:sectPr>
      <w:pgSz w:h="16840" w:w="11920" w:orient="portrait"/>
      <w:pgMar w:bottom="2793.974609375" w:top="842.796630859375" w:left="1430" w:right="1402.144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