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9B27" w14:textId="77777777" w:rsidR="00354E55" w:rsidRDefault="00000000">
      <w:pPr>
        <w:spacing w:after="0"/>
        <w:jc w:val="center"/>
        <w:rPr>
          <w:b/>
          <w:bCs/>
          <w:sz w:val="24"/>
          <w:szCs w:val="24"/>
        </w:rPr>
      </w:pPr>
      <w:r>
        <w:rPr>
          <w:b/>
          <w:bCs/>
          <w:sz w:val="24"/>
          <w:szCs w:val="24"/>
        </w:rPr>
        <w:t>Project Design Phase</w:t>
      </w:r>
    </w:p>
    <w:p w14:paraId="4286E4FC" w14:textId="63F4B543" w:rsidR="00354E55" w:rsidRDefault="00000000">
      <w:pPr>
        <w:spacing w:after="0"/>
        <w:jc w:val="center"/>
        <w:rPr>
          <w:b/>
          <w:bCs/>
          <w:sz w:val="24"/>
          <w:szCs w:val="24"/>
        </w:rPr>
      </w:pPr>
      <w:r>
        <w:rPr>
          <w:b/>
          <w:bCs/>
          <w:sz w:val="24"/>
          <w:szCs w:val="24"/>
        </w:rPr>
        <w:t xml:space="preserve">Proposed Solution </w:t>
      </w:r>
    </w:p>
    <w:p w14:paraId="4C0B6BC4" w14:textId="77777777" w:rsidR="00354E55" w:rsidRDefault="00354E55">
      <w:pPr>
        <w:spacing w:after="0"/>
        <w:jc w:val="center"/>
        <w:rPr>
          <w:b/>
          <w:bCs/>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54E55" w14:paraId="64394B79" w14:textId="77777777">
        <w:tc>
          <w:tcPr>
            <w:tcW w:w="4695" w:type="dxa"/>
          </w:tcPr>
          <w:p w14:paraId="6D321E55" w14:textId="77777777" w:rsidR="00354E55" w:rsidRDefault="00000000">
            <w:r>
              <w:t>Date</w:t>
            </w:r>
          </w:p>
        </w:tc>
        <w:tc>
          <w:tcPr>
            <w:tcW w:w="4335" w:type="dxa"/>
          </w:tcPr>
          <w:p w14:paraId="36C2A4CE" w14:textId="77777777" w:rsidR="00354E55" w:rsidRDefault="00000000">
            <w:r>
              <w:t>17 February 2026</w:t>
            </w:r>
          </w:p>
        </w:tc>
      </w:tr>
      <w:tr w:rsidR="00354E55" w14:paraId="2904DFBD" w14:textId="77777777">
        <w:tc>
          <w:tcPr>
            <w:tcW w:w="4695" w:type="dxa"/>
          </w:tcPr>
          <w:p w14:paraId="05115C98" w14:textId="77777777" w:rsidR="00354E55" w:rsidRDefault="00000000">
            <w:r>
              <w:t>Team ID</w:t>
            </w:r>
          </w:p>
        </w:tc>
        <w:tc>
          <w:tcPr>
            <w:tcW w:w="4335" w:type="dxa"/>
          </w:tcPr>
          <w:p w14:paraId="0619DB76" w14:textId="77777777" w:rsidR="00354E55" w:rsidRDefault="00000000">
            <w:r>
              <w:t>LVIP2026TMIDSB7385</w:t>
            </w:r>
          </w:p>
        </w:tc>
      </w:tr>
      <w:tr w:rsidR="00354E55" w14:paraId="044D12AC" w14:textId="77777777">
        <w:tc>
          <w:tcPr>
            <w:tcW w:w="4695" w:type="dxa"/>
          </w:tcPr>
          <w:p w14:paraId="3B080D08" w14:textId="77777777" w:rsidR="00354E55" w:rsidRDefault="00000000">
            <w:r>
              <w:t>Project Name</w:t>
            </w:r>
          </w:p>
        </w:tc>
        <w:tc>
          <w:tcPr>
            <w:tcW w:w="4335" w:type="dxa"/>
          </w:tcPr>
          <w:p w14:paraId="3EE8CEAA" w14:textId="77777777" w:rsidR="00354E55" w:rsidRDefault="00000000">
            <w:r>
              <w:t xml:space="preserve"> Explore with AI: Custom Itineraries for Your Next Journey</w:t>
            </w:r>
          </w:p>
        </w:tc>
      </w:tr>
      <w:tr w:rsidR="00354E55" w14:paraId="3811B58B" w14:textId="77777777">
        <w:tc>
          <w:tcPr>
            <w:tcW w:w="4695" w:type="dxa"/>
          </w:tcPr>
          <w:p w14:paraId="1BD20BD5" w14:textId="77777777" w:rsidR="00354E55" w:rsidRDefault="00000000">
            <w:r>
              <w:t>Maximum Marks</w:t>
            </w:r>
          </w:p>
        </w:tc>
        <w:tc>
          <w:tcPr>
            <w:tcW w:w="4335" w:type="dxa"/>
          </w:tcPr>
          <w:p w14:paraId="641C9875" w14:textId="77777777" w:rsidR="00354E55" w:rsidRDefault="00000000">
            <w:r>
              <w:t>2 Marks</w:t>
            </w:r>
          </w:p>
        </w:tc>
      </w:tr>
    </w:tbl>
    <w:p w14:paraId="1A6E64B3" w14:textId="77777777" w:rsidR="00354E55" w:rsidRDefault="00354E55">
      <w:pPr>
        <w:rPr>
          <w:b/>
          <w:bCs/>
        </w:rPr>
      </w:pPr>
    </w:p>
    <w:p w14:paraId="1819DA48" w14:textId="6EF2640A" w:rsidR="00354E55" w:rsidRDefault="00000000">
      <w:r>
        <w:rPr>
          <w:b/>
          <w:bCs/>
        </w:rPr>
        <w:t>Proposed Solution:</w:t>
      </w:r>
    </w:p>
    <w:tbl>
      <w:tblPr>
        <w:tblStyle w:val="a2"/>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354E55" w14:paraId="491712E8" w14:textId="77777777">
        <w:trPr>
          <w:trHeight w:val="557"/>
        </w:trPr>
        <w:tc>
          <w:tcPr>
            <w:tcW w:w="901" w:type="dxa"/>
          </w:tcPr>
          <w:p w14:paraId="32D7B8ED" w14:textId="77777777" w:rsidR="00354E55" w:rsidRDefault="00000000">
            <w:pPr>
              <w:rPr>
                <w:b/>
                <w:bCs/>
              </w:rPr>
            </w:pPr>
            <w:proofErr w:type="spellStart"/>
            <w:r>
              <w:rPr>
                <w:b/>
                <w:bCs/>
              </w:rPr>
              <w:t>S.No</w:t>
            </w:r>
            <w:proofErr w:type="spellEnd"/>
            <w:r>
              <w:rPr>
                <w:b/>
                <w:bCs/>
              </w:rPr>
              <w:t>.</w:t>
            </w:r>
          </w:p>
        </w:tc>
        <w:tc>
          <w:tcPr>
            <w:tcW w:w="3658" w:type="dxa"/>
          </w:tcPr>
          <w:p w14:paraId="18DE1B7D" w14:textId="77777777" w:rsidR="00354E55" w:rsidRDefault="00000000">
            <w:pPr>
              <w:rPr>
                <w:b/>
                <w:bCs/>
              </w:rPr>
            </w:pPr>
            <w:r>
              <w:rPr>
                <w:b/>
                <w:bCs/>
              </w:rPr>
              <w:t>Parameter</w:t>
            </w:r>
          </w:p>
        </w:tc>
        <w:tc>
          <w:tcPr>
            <w:tcW w:w="4508" w:type="dxa"/>
          </w:tcPr>
          <w:p w14:paraId="1BD15784" w14:textId="77777777" w:rsidR="00354E55" w:rsidRDefault="00000000">
            <w:pPr>
              <w:rPr>
                <w:b/>
                <w:bCs/>
              </w:rPr>
            </w:pPr>
            <w:r>
              <w:rPr>
                <w:b/>
                <w:bCs/>
              </w:rPr>
              <w:t>Description</w:t>
            </w:r>
          </w:p>
        </w:tc>
      </w:tr>
      <w:tr w:rsidR="00354E55" w14:paraId="336C5629" w14:textId="77777777">
        <w:trPr>
          <w:trHeight w:val="817"/>
        </w:trPr>
        <w:tc>
          <w:tcPr>
            <w:tcW w:w="901" w:type="dxa"/>
          </w:tcPr>
          <w:p w14:paraId="153D31B7" w14:textId="77777777" w:rsidR="00354E55" w:rsidRDefault="00354E55">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7A8EE61" w14:textId="77777777" w:rsidR="00354E55" w:rsidRDefault="00000000">
            <w:r>
              <w:rPr>
                <w:color w:val="222222"/>
              </w:rPr>
              <w:t>Problem Statement (Problem to be solved)</w:t>
            </w:r>
          </w:p>
        </w:tc>
        <w:tc>
          <w:tcPr>
            <w:tcW w:w="4508" w:type="dxa"/>
          </w:tcPr>
          <w:p w14:paraId="56CDE238" w14:textId="77777777" w:rsidR="00354E55" w:rsidRDefault="00000000">
            <w:r>
              <w:t>Travel planning is time-consuming and confusing because users must search across multiple websites and blogs to create a proper day-wise itinerary. There is no single intelligent system that generates personalized travel plans instantly based on destination, duration, and interests.</w:t>
            </w:r>
          </w:p>
        </w:tc>
      </w:tr>
      <w:tr w:rsidR="00354E55" w14:paraId="05AC7F1C" w14:textId="77777777">
        <w:trPr>
          <w:trHeight w:val="817"/>
        </w:trPr>
        <w:tc>
          <w:tcPr>
            <w:tcW w:w="901" w:type="dxa"/>
          </w:tcPr>
          <w:p w14:paraId="5E32383D" w14:textId="77777777" w:rsidR="00354E55" w:rsidRDefault="00354E55">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7A451BA" w14:textId="77777777" w:rsidR="00354E55" w:rsidRDefault="00000000">
            <w:r>
              <w:rPr>
                <w:color w:val="222222"/>
              </w:rPr>
              <w:t>Idea / Solution description</w:t>
            </w:r>
          </w:p>
        </w:tc>
        <w:tc>
          <w:tcPr>
            <w:tcW w:w="4508" w:type="dxa"/>
          </w:tcPr>
          <w:p w14:paraId="05E0370C" w14:textId="77777777" w:rsidR="00354E55" w:rsidRDefault="00000000">
            <w:r>
              <w:t xml:space="preserve">The proposed solution is an AI-powered Travel Itinerary Generator web application built using </w:t>
            </w:r>
            <w:proofErr w:type="spellStart"/>
            <w:r>
              <w:t>Streamlit</w:t>
            </w:r>
            <w:proofErr w:type="spellEnd"/>
            <w:r>
              <w:t xml:space="preserve"> and Gemini Generative AI. Users enter destination, number of days, nights, and interests. The system sends this data to a generative AI model which automatically produces a structured, day-wise, personalized travel itinerary including places, food, and activities.</w:t>
            </w:r>
          </w:p>
        </w:tc>
      </w:tr>
      <w:tr w:rsidR="00354E55" w14:paraId="7720A571" w14:textId="77777777">
        <w:trPr>
          <w:trHeight w:val="787"/>
        </w:trPr>
        <w:tc>
          <w:tcPr>
            <w:tcW w:w="901" w:type="dxa"/>
          </w:tcPr>
          <w:p w14:paraId="45950E0B" w14:textId="77777777" w:rsidR="00354E55" w:rsidRDefault="00354E55">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24890AB" w14:textId="77777777" w:rsidR="00354E55" w:rsidRDefault="00000000">
            <w:r>
              <w:rPr>
                <w:color w:val="222222"/>
              </w:rPr>
              <w:t xml:space="preserve">Novelty / Uniqueness </w:t>
            </w:r>
          </w:p>
        </w:tc>
        <w:tc>
          <w:tcPr>
            <w:tcW w:w="4508" w:type="dxa"/>
          </w:tcPr>
          <w:p w14:paraId="34E2AD57" w14:textId="77777777" w:rsidR="00354E55" w:rsidRDefault="00000000">
            <w:r>
              <w:t xml:space="preserve">Unlike static travel guides and blogs, this system generates </w:t>
            </w:r>
            <w:r>
              <w:rPr>
                <w:b/>
                <w:bCs/>
              </w:rPr>
              <w:t>dynamic, personalized itineraries in real time</w:t>
            </w:r>
            <w:r>
              <w:t xml:space="preserve"> using generative AI. Each output is customized based on user inputs instead of fixed templates. It reduces manual planning and provides instant smart recommendations.</w:t>
            </w:r>
          </w:p>
        </w:tc>
      </w:tr>
      <w:tr w:rsidR="00354E55" w14:paraId="634EC184" w14:textId="77777777">
        <w:trPr>
          <w:trHeight w:val="817"/>
        </w:trPr>
        <w:tc>
          <w:tcPr>
            <w:tcW w:w="901" w:type="dxa"/>
          </w:tcPr>
          <w:p w14:paraId="3A77D1CB" w14:textId="77777777" w:rsidR="00354E55" w:rsidRDefault="00354E55">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1B82866" w14:textId="77777777" w:rsidR="00354E55" w:rsidRDefault="00000000">
            <w:r>
              <w:rPr>
                <w:color w:val="222222"/>
              </w:rPr>
              <w:t>Social Impact / Customer Satisfaction</w:t>
            </w:r>
          </w:p>
        </w:tc>
        <w:tc>
          <w:tcPr>
            <w:tcW w:w="4508" w:type="dxa"/>
          </w:tcPr>
          <w:p w14:paraId="30F287C1" w14:textId="77777777" w:rsidR="00354E55" w:rsidRDefault="00000000">
            <w:pPr>
              <w:spacing w:before="240" w:after="240"/>
            </w:pPr>
            <w:r>
              <w:t xml:space="preserve">The solution helps </w:t>
            </w:r>
            <w:proofErr w:type="spellStart"/>
            <w:r>
              <w:t>travelers</w:t>
            </w:r>
            <w:proofErr w:type="spellEnd"/>
            <w:r>
              <w:t xml:space="preserve"> plan trips faster and with more confidence. It reduces stress, saves time, and improves decision making. Travel agencies can also use it to quickly generate client itineraries, improving service quality and customer satisfaction.</w:t>
            </w:r>
          </w:p>
        </w:tc>
      </w:tr>
      <w:tr w:rsidR="00354E55" w14:paraId="38E9E40A" w14:textId="77777777">
        <w:trPr>
          <w:trHeight w:val="817"/>
        </w:trPr>
        <w:tc>
          <w:tcPr>
            <w:tcW w:w="901" w:type="dxa"/>
          </w:tcPr>
          <w:p w14:paraId="5F62CCF4" w14:textId="77777777" w:rsidR="00354E55" w:rsidRDefault="00354E55">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C5D8AF9" w14:textId="77777777" w:rsidR="00354E55" w:rsidRDefault="00000000">
            <w:r>
              <w:rPr>
                <w:color w:val="222222"/>
              </w:rPr>
              <w:t>Business Model (Revenue Model)</w:t>
            </w:r>
          </w:p>
        </w:tc>
        <w:tc>
          <w:tcPr>
            <w:tcW w:w="4508" w:type="dxa"/>
          </w:tcPr>
          <w:p w14:paraId="5BA96698" w14:textId="77777777" w:rsidR="00354E55" w:rsidRDefault="00000000">
            <w:pPr>
              <w:spacing w:before="240" w:after="240"/>
            </w:pPr>
            <w:r>
              <w:t>The system can follow a freemium model:</w:t>
            </w:r>
          </w:p>
          <w:p w14:paraId="0CD1C40B" w14:textId="77777777" w:rsidR="00354E55" w:rsidRDefault="00000000">
            <w:pPr>
              <w:spacing w:before="240" w:after="240"/>
            </w:pPr>
            <w:r>
              <w:t>Free basic itinerary generation</w:t>
            </w:r>
          </w:p>
          <w:p w14:paraId="665A7FE8" w14:textId="77777777" w:rsidR="00354E55" w:rsidRDefault="00000000">
            <w:pPr>
              <w:spacing w:before="240" w:after="240"/>
            </w:pPr>
            <w:r>
              <w:t>Premium detailed plans with hotel and transport suggestions</w:t>
            </w:r>
            <w:r>
              <w:br/>
              <w:t xml:space="preserve">Affiliate revenue from hotel and travel booking </w:t>
            </w:r>
            <w:r>
              <w:lastRenderedPageBreak/>
              <w:t>platforms</w:t>
            </w:r>
            <w:r>
              <w:br/>
              <w:t>Travel agency subscription usage model</w:t>
            </w:r>
          </w:p>
        </w:tc>
      </w:tr>
      <w:tr w:rsidR="00354E55" w14:paraId="50095BD4" w14:textId="77777777">
        <w:trPr>
          <w:trHeight w:val="817"/>
        </w:trPr>
        <w:tc>
          <w:tcPr>
            <w:tcW w:w="901" w:type="dxa"/>
          </w:tcPr>
          <w:p w14:paraId="7FDE17AA" w14:textId="77777777" w:rsidR="00354E55" w:rsidRDefault="00354E55">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63ED244" w14:textId="77777777" w:rsidR="00354E55" w:rsidRDefault="00000000">
            <w:pPr>
              <w:rPr>
                <w:color w:val="222222"/>
              </w:rPr>
            </w:pPr>
            <w:r>
              <w:rPr>
                <w:color w:val="222222"/>
              </w:rPr>
              <w:t>Scalability of the Solution</w:t>
            </w:r>
          </w:p>
        </w:tc>
        <w:tc>
          <w:tcPr>
            <w:tcW w:w="4508" w:type="dxa"/>
          </w:tcPr>
          <w:p w14:paraId="331537C5" w14:textId="77777777" w:rsidR="00354E55" w:rsidRDefault="00000000">
            <w:r>
              <w:t>The solution is highly scalable because it is API-based and cloud-deployable. It can be extended to include hotel APIs, map integration, booking systems, multilingual support, and mobile app versions without changing the core architecture.</w:t>
            </w:r>
          </w:p>
        </w:tc>
      </w:tr>
    </w:tbl>
    <w:p w14:paraId="1214B700" w14:textId="77777777" w:rsidR="00354E55" w:rsidRDefault="00354E55"/>
    <w:sectPr w:rsidR="00354E5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0706D77-38A6-425A-B25D-6576FC293FC2}"/>
    <w:embedBold r:id="rId2" w:fontKey="{2AB34BBF-9C6C-48AC-8C76-28636DBC821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8B7A90DD-78BC-4BFB-99F8-0FAF7F480C53}"/>
  </w:font>
  <w:font w:name="Calibri Light">
    <w:panose1 w:val="020F0302020204030204"/>
    <w:charset w:val="00"/>
    <w:family w:val="swiss"/>
    <w:pitch w:val="variable"/>
    <w:sig w:usb0="E4002EFF" w:usb1="C200247B" w:usb2="00000009" w:usb3="00000000" w:csb0="000001FF" w:csb1="00000000"/>
    <w:embedRegular r:id="rId4" w:fontKey="{383C5E76-25E0-4A0C-B7A3-33313E9B77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41C9A"/>
    <w:multiLevelType w:val="multilevel"/>
    <w:tmpl w:val="D242CA4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8998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E55"/>
    <w:rsid w:val="00302C37"/>
    <w:rsid w:val="00354E55"/>
    <w:rsid w:val="00624392"/>
    <w:rsid w:val="00EA5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FE83"/>
  <w15:docId w15:val="{9DE69358-BD22-4F82-AECA-79E91D3D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KaxGNUYRf2cgCALQDi96rXyQGw==">CgMxLjA4AHIhMVRPNldabi1mbGlLaVRvXzdfMjcxSmNKc2RUZ3JjNlpC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21P31A04Q2</cp:lastModifiedBy>
  <cp:revision>2</cp:revision>
  <dcterms:created xsi:type="dcterms:W3CDTF">2026-02-19T11:33:00Z</dcterms:created>
  <dcterms:modified xsi:type="dcterms:W3CDTF">2026-02-19T11:33:00Z</dcterms:modified>
</cp:coreProperties>
</file>