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5730" w14:textId="77777777" w:rsidR="00BC44E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356C2E6" w14:textId="77777777" w:rsidR="00BC44E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127FD211" w14:textId="77777777" w:rsidR="00BC44EB" w:rsidRDefault="00BC44EB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44EB" w14:paraId="0F59FE9F" w14:textId="77777777">
        <w:tc>
          <w:tcPr>
            <w:tcW w:w="4508" w:type="dxa"/>
          </w:tcPr>
          <w:p w14:paraId="4CAA87DA" w14:textId="77777777" w:rsidR="00BC44EB" w:rsidRDefault="00000000">
            <w:r>
              <w:t>Date</w:t>
            </w:r>
          </w:p>
        </w:tc>
        <w:tc>
          <w:tcPr>
            <w:tcW w:w="4508" w:type="dxa"/>
          </w:tcPr>
          <w:p w14:paraId="452AA072" w14:textId="77777777" w:rsidR="00BC44EB" w:rsidRDefault="00000000">
            <w:r>
              <w:t>17 February 2025</w:t>
            </w:r>
          </w:p>
        </w:tc>
      </w:tr>
      <w:tr w:rsidR="00BC44EB" w14:paraId="413FC2DB" w14:textId="77777777">
        <w:tc>
          <w:tcPr>
            <w:tcW w:w="4508" w:type="dxa"/>
          </w:tcPr>
          <w:p w14:paraId="0A89DF00" w14:textId="77777777" w:rsidR="00BC44EB" w:rsidRDefault="00000000">
            <w:r>
              <w:t>Team ID</w:t>
            </w:r>
          </w:p>
        </w:tc>
        <w:tc>
          <w:tcPr>
            <w:tcW w:w="4508" w:type="dxa"/>
          </w:tcPr>
          <w:p w14:paraId="663CB02E" w14:textId="77777777" w:rsidR="00BC44EB" w:rsidRDefault="00000000">
            <w:r>
              <w:t>LVIP2026TMIDSB7385</w:t>
            </w:r>
          </w:p>
        </w:tc>
      </w:tr>
      <w:tr w:rsidR="00BC44EB" w14:paraId="54C9B34E" w14:textId="77777777">
        <w:tc>
          <w:tcPr>
            <w:tcW w:w="4508" w:type="dxa"/>
          </w:tcPr>
          <w:p w14:paraId="462325D9" w14:textId="77777777" w:rsidR="00BC44EB" w:rsidRDefault="00000000">
            <w:r>
              <w:t>Project Name</w:t>
            </w:r>
          </w:p>
        </w:tc>
        <w:tc>
          <w:tcPr>
            <w:tcW w:w="4508" w:type="dxa"/>
          </w:tcPr>
          <w:p w14:paraId="4D6FCAF3" w14:textId="77777777" w:rsidR="00BC44EB" w:rsidRDefault="00000000">
            <w:r>
              <w:t>Explore with AI: Custom Itineraries for Your Next Journey</w:t>
            </w:r>
          </w:p>
        </w:tc>
      </w:tr>
      <w:tr w:rsidR="00BC44EB" w14:paraId="1F160DE0" w14:textId="77777777">
        <w:tc>
          <w:tcPr>
            <w:tcW w:w="4508" w:type="dxa"/>
          </w:tcPr>
          <w:p w14:paraId="58F087CF" w14:textId="77777777" w:rsidR="00BC44EB" w:rsidRDefault="00000000">
            <w:r>
              <w:t>Maximum Marks</w:t>
            </w:r>
          </w:p>
        </w:tc>
        <w:tc>
          <w:tcPr>
            <w:tcW w:w="4508" w:type="dxa"/>
          </w:tcPr>
          <w:p w14:paraId="1E96ED30" w14:textId="77777777" w:rsidR="00BC44E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C1F1023" w14:textId="77777777" w:rsidR="00BC44EB" w:rsidRDefault="00BC44EB">
      <w:pPr>
        <w:rPr>
          <w:b/>
          <w:bCs/>
        </w:rPr>
      </w:pPr>
    </w:p>
    <w:p w14:paraId="3EBAC650" w14:textId="77777777" w:rsidR="00BC44EB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Architecture:</w:t>
      </w:r>
    </w:p>
    <w:p w14:paraId="1E56BC5D" w14:textId="77777777" w:rsidR="00BC44EB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proposed solution is an AI-powered Travel Itinerary Generator built using </w:t>
      </w:r>
      <w:proofErr w:type="spellStart"/>
      <w:r>
        <w:rPr>
          <w:rFonts w:ascii="Arial" w:eastAsia="Arial" w:hAnsi="Arial" w:cs="Arial"/>
          <w:sz w:val="24"/>
          <w:szCs w:val="24"/>
        </w:rPr>
        <w:t>Streamlit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Google Gemini Generative AI. The architecture connects the user interface with a generative AI model through secure API integration to automatically create personalized travel plans.</w:t>
      </w:r>
    </w:p>
    <w:p w14:paraId="0084F256" w14:textId="77777777" w:rsidR="00BC44EB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system follows a simple layered architecture:</w:t>
      </w:r>
    </w:p>
    <w:p w14:paraId="075189B7" w14:textId="77777777" w:rsidR="00BC44EB" w:rsidRDefault="00000000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presentation layer</w:t>
      </w:r>
      <w:r>
        <w:rPr>
          <w:rFonts w:ascii="Arial" w:eastAsia="Arial" w:hAnsi="Arial" w:cs="Arial"/>
          <w:sz w:val="24"/>
          <w:szCs w:val="24"/>
        </w:rPr>
        <w:t xml:space="preserve"> is developed using </w:t>
      </w:r>
      <w:proofErr w:type="spellStart"/>
      <w:r>
        <w:rPr>
          <w:rFonts w:ascii="Arial" w:eastAsia="Arial" w:hAnsi="Arial" w:cs="Arial"/>
          <w:sz w:val="24"/>
          <w:szCs w:val="24"/>
        </w:rPr>
        <w:t>Streamlit</w:t>
      </w:r>
      <w:proofErr w:type="spellEnd"/>
      <w:r>
        <w:rPr>
          <w:rFonts w:ascii="Arial" w:eastAsia="Arial" w:hAnsi="Arial" w:cs="Arial"/>
          <w:sz w:val="24"/>
          <w:szCs w:val="24"/>
        </w:rPr>
        <w:t>, where users enter destination, days, nights, and interests.</w:t>
      </w:r>
      <w:r>
        <w:rPr>
          <w:rFonts w:ascii="Arial" w:eastAsia="Arial" w:hAnsi="Arial" w:cs="Arial"/>
          <w:sz w:val="24"/>
          <w:szCs w:val="24"/>
        </w:rPr>
        <w:br/>
      </w:r>
    </w:p>
    <w:p w14:paraId="5E1CD4FF" w14:textId="77777777" w:rsidR="00BC44EB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application layer</w:t>
      </w:r>
      <w:r>
        <w:rPr>
          <w:rFonts w:ascii="Arial" w:eastAsia="Arial" w:hAnsi="Arial" w:cs="Arial"/>
          <w:sz w:val="24"/>
          <w:szCs w:val="24"/>
        </w:rPr>
        <w:t xml:space="preserve"> processes the inputs and constructs a structured prompt.</w:t>
      </w:r>
      <w:r>
        <w:rPr>
          <w:rFonts w:ascii="Arial" w:eastAsia="Arial" w:hAnsi="Arial" w:cs="Arial"/>
          <w:sz w:val="24"/>
          <w:szCs w:val="24"/>
        </w:rPr>
        <w:br/>
      </w:r>
    </w:p>
    <w:p w14:paraId="132423BA" w14:textId="77777777" w:rsidR="00BC44EB" w:rsidRDefault="0000000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AI service layer</w:t>
      </w:r>
      <w:r>
        <w:rPr>
          <w:rFonts w:ascii="Arial" w:eastAsia="Arial" w:hAnsi="Arial" w:cs="Arial"/>
          <w:sz w:val="24"/>
          <w:szCs w:val="24"/>
        </w:rPr>
        <w:t xml:space="preserve"> uses the Gemini generative model through API to generate a customized itinerary.</w:t>
      </w:r>
    </w:p>
    <w:p w14:paraId="6C7B53B6" w14:textId="77777777" w:rsidR="00BC44EB" w:rsidRDefault="00000000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response layer</w:t>
      </w:r>
      <w:r>
        <w:rPr>
          <w:rFonts w:ascii="Arial" w:eastAsia="Arial" w:hAnsi="Arial" w:cs="Arial"/>
          <w:sz w:val="24"/>
          <w:szCs w:val="24"/>
        </w:rPr>
        <w:t xml:space="preserve"> sends the generated itinerary back to the </w:t>
      </w:r>
      <w:proofErr w:type="spellStart"/>
      <w:r>
        <w:rPr>
          <w:rFonts w:ascii="Arial" w:eastAsia="Arial" w:hAnsi="Arial" w:cs="Arial"/>
          <w:sz w:val="24"/>
          <w:szCs w:val="24"/>
        </w:rPr>
        <w:t>Streamlit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interface for display.</w:t>
      </w:r>
      <w:r>
        <w:rPr>
          <w:rFonts w:ascii="Arial" w:eastAsia="Arial" w:hAnsi="Arial" w:cs="Arial"/>
          <w:sz w:val="24"/>
          <w:szCs w:val="24"/>
        </w:rPr>
        <w:br/>
      </w:r>
    </w:p>
    <w:p w14:paraId="52474F59" w14:textId="77777777" w:rsidR="00BC44EB" w:rsidRDefault="00000000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architecture ensures modularity, fast response, and easy future enhancement such as adding hotel APIs, maps, or booking services.</w:t>
      </w:r>
    </w:p>
    <w:p w14:paraId="14BBE845" w14:textId="77777777" w:rsidR="00BC44EB" w:rsidRDefault="00000000">
      <w:pPr>
        <w:shd w:val="clear" w:color="auto" w:fill="FFFFFF"/>
        <w:spacing w:before="240" w:after="240" w:line="240" w:lineRule="auto"/>
        <w:ind w:left="720"/>
        <w:rPr>
          <w:b/>
          <w:bCs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0458AEB7" wp14:editId="59335A60">
            <wp:extent cx="5731200" cy="8597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A57DE" w14:textId="77777777" w:rsidR="00BC44EB" w:rsidRDefault="00000000">
      <w:pPr>
        <w:jc w:val="center"/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Example - Solution Architecture Diagram</w:t>
      </w:r>
    </w:p>
    <w:p w14:paraId="789986FC" w14:textId="77777777" w:rsidR="00BC44EB" w:rsidRDefault="00BC44EB">
      <w:pPr>
        <w:rPr>
          <w:b/>
          <w:bCs/>
        </w:rPr>
      </w:pPr>
    </w:p>
    <w:p w14:paraId="34DC5940" w14:textId="77777777" w:rsidR="00BC44EB" w:rsidRDefault="00BC44EB">
      <w:pPr>
        <w:rPr>
          <w:b/>
          <w:bCs/>
        </w:rPr>
      </w:pPr>
    </w:p>
    <w:sectPr w:rsidR="00BC44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A9DCCA-DD14-42CB-884B-2AC128FFC1F4}"/>
    <w:embedBold r:id="rId2" w:fontKey="{F0156096-BAE5-4636-B880-386150365A2D}"/>
  </w:font>
  <w:font w:name="Georgia">
    <w:panose1 w:val="02040502050405020303"/>
    <w:charset w:val="00"/>
    <w:family w:val="auto"/>
    <w:pitch w:val="default"/>
    <w:embedItalic r:id="rId3" w:fontKey="{4495F13C-0141-434B-867D-68AF1CA577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36BB017-D96C-4799-9A36-1B04E368BB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6274"/>
    <w:multiLevelType w:val="multilevel"/>
    <w:tmpl w:val="A1CC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476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EB"/>
    <w:rsid w:val="005B2677"/>
    <w:rsid w:val="00624392"/>
    <w:rsid w:val="00BC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B17D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ejAsMpsEnxz3wP2TpTTgSE4lg==">CgMxLjA4AHIhMWFMQ0dXYUVUYTFUSWFQR2F0ZEFEUEp6a3k5RnpIU003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21P31A04Q2</cp:lastModifiedBy>
  <cp:revision>2</cp:revision>
  <dcterms:created xsi:type="dcterms:W3CDTF">2026-02-19T11:30:00Z</dcterms:created>
  <dcterms:modified xsi:type="dcterms:W3CDTF">2026-02-19T11:30:00Z</dcterms:modified>
</cp:coreProperties>
</file>