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Acceptance Testing</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UAT Execution &amp; Report Submission</w:t>
      </w:r>
    </w:p>
    <w:p w:rsidR="00000000" w:rsidDel="00000000" w:rsidP="00000000" w:rsidRDefault="00000000" w:rsidRPr="00000000" w14:paraId="00000003">
      <w:pPr>
        <w:spacing w:line="259"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17 February 2026</w:t>
            </w:r>
          </w:p>
        </w:tc>
      </w:tr>
      <w:tr>
        <w:trPr>
          <w:cantSplit w:val="0"/>
          <w:tblHeader w:val="0"/>
        </w:trPr>
        <w:tc>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LVIP2026TMIDSB7385</w:t>
            </w:r>
          </w:p>
        </w:tc>
      </w:tr>
      <w:tr>
        <w:trPr>
          <w:cantSplit w:val="0"/>
          <w:tblHeader w:val="0"/>
        </w:trPr>
        <w:tc>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AI Travel Itinerary Generator using Streamlit &amp; Gemini API</w:t>
            </w:r>
          </w:p>
        </w:tc>
      </w:tr>
      <w:tr>
        <w:trPr>
          <w:cantSplit w:val="0"/>
          <w:tblHeader w:val="0"/>
        </w:trPr>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Purpose of Document</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purpose of this document is to summarize the User Acceptance Testing (UAT) results for the AI Travel Itinerary Generator application. It explains test coverage, execution results, and observed issues at the time of release. The goal is to confirm that the system meets user requirements for generating personalized travel itineraries based on destination, duration, and interests.</w:t>
      </w:r>
    </w:p>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2.  Defect Analysis Table</w:t>
      </w:r>
      <w:r w:rsidDel="00000000" w:rsidR="00000000" w:rsidRPr="00000000">
        <w:rPr>
          <w:rFonts w:ascii="Calibri" w:cs="Calibri" w:eastAsia="Calibri" w:hAnsi="Calibri"/>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323850</wp:posOffset>
            </wp:positionV>
            <wp:extent cx="6338888" cy="4067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8888" cy="4067175"/>
                    </a:xfrm>
                    <a:prstGeom prst="rect"/>
                    <a:ln/>
                  </pic:spPr>
                </pic:pic>
              </a:graphicData>
            </a:graphic>
          </wp:anchor>
        </w:drawing>
      </w:r>
    </w:p>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Case Analysis Table</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6281738" cy="315093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81738" cy="3150936"/>
                    </a:xfrm>
                    <a:prstGeom prst="rect"/>
                    <a:ln/>
                  </pic:spPr>
                </pic:pic>
              </a:graphicData>
            </a:graphic>
          </wp:anchor>
        </w:drawing>
      </w:r>
    </w:p>
    <w:p w:rsidR="00000000" w:rsidDel="00000000" w:rsidP="00000000" w:rsidRDefault="00000000" w:rsidRPr="00000000" w14:paraId="00000014">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6hiMI5oEILwSckWSSh13tHXRA==">CgMxLjA4AHIhMVBHdFZyakJuWV9wWTN3WTRqdWVYZ0RHYlo3SDREckNC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