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1F726" w14:textId="56EC757E" w:rsidR="00CA2922" w:rsidRPr="00CA2922" w:rsidRDefault="00CA2922" w:rsidP="00DC0081">
      <w:pPr>
        <w:ind w:left="5760" w:firstLine="720"/>
        <w:rPr>
          <w:rFonts w:cs="Times New Roman"/>
          <w:b/>
          <w:bCs/>
          <w:sz w:val="28"/>
          <w:szCs w:val="28"/>
        </w:rPr>
      </w:pPr>
      <w:r w:rsidRPr="00CA2922">
        <w:rPr>
          <w:rFonts w:cs="Times New Roman"/>
          <w:b/>
          <w:bCs/>
          <w:sz w:val="28"/>
          <w:szCs w:val="28"/>
        </w:rPr>
        <w:t xml:space="preserve">NAME: </w:t>
      </w:r>
      <w:proofErr w:type="gramStart"/>
      <w:r w:rsidR="00DC0081">
        <w:rPr>
          <w:rFonts w:cs="Times New Roman"/>
          <w:b/>
          <w:bCs/>
          <w:sz w:val="28"/>
          <w:szCs w:val="28"/>
        </w:rPr>
        <w:t>S.PRATIBA</w:t>
      </w:r>
      <w:proofErr w:type="gramEnd"/>
      <w:r w:rsidRPr="00CA2922">
        <w:rPr>
          <w:rFonts w:cs="Times New Roman"/>
          <w:b/>
          <w:bCs/>
          <w:sz w:val="28"/>
          <w:szCs w:val="28"/>
        </w:rPr>
        <w:tab/>
      </w:r>
      <w:r w:rsidRPr="00CA2922">
        <w:rPr>
          <w:rFonts w:cs="Times New Roman"/>
          <w:b/>
          <w:bCs/>
          <w:sz w:val="28"/>
          <w:szCs w:val="28"/>
        </w:rPr>
        <w:tab/>
      </w:r>
      <w:r w:rsidRPr="00CA2922">
        <w:rPr>
          <w:rFonts w:cs="Times New Roman"/>
          <w:b/>
          <w:bCs/>
          <w:sz w:val="28"/>
          <w:szCs w:val="28"/>
        </w:rPr>
        <w:tab/>
      </w:r>
      <w:r w:rsidRPr="00CA2922">
        <w:rPr>
          <w:rFonts w:cs="Times New Roman"/>
          <w:b/>
          <w:bCs/>
          <w:sz w:val="28"/>
          <w:szCs w:val="28"/>
        </w:rPr>
        <w:tab/>
      </w:r>
      <w:r w:rsidRPr="00CA2922">
        <w:rPr>
          <w:rFonts w:cs="Times New Roman"/>
          <w:b/>
          <w:bCs/>
          <w:sz w:val="28"/>
          <w:szCs w:val="28"/>
        </w:rPr>
        <w:tab/>
        <w:t>ROLL:NO:24190</w:t>
      </w:r>
      <w:r w:rsidR="00DC0081">
        <w:rPr>
          <w:rFonts w:cs="Times New Roman"/>
          <w:b/>
          <w:bCs/>
          <w:sz w:val="28"/>
          <w:szCs w:val="28"/>
        </w:rPr>
        <w:t>1080</w:t>
      </w:r>
    </w:p>
    <w:p w14:paraId="711DD619" w14:textId="77777777" w:rsidR="00CA2922" w:rsidRDefault="00CA2922" w:rsidP="00CA2922">
      <w:pPr>
        <w:pStyle w:val="Heading2"/>
        <w:widowControl w:val="0"/>
        <w:rPr>
          <w:rFonts w:ascii="Times New Roman" w:eastAsia="Liberation Sans" w:hAnsi="Times New Roman" w:cs="Times New Roman"/>
          <w:color w:val="000000" w:themeColor="text1"/>
          <w:sz w:val="28"/>
          <w:szCs w:val="28"/>
        </w:rPr>
      </w:pPr>
    </w:p>
    <w:p w14:paraId="47E34DBC" w14:textId="2875EBC3" w:rsidR="00CA2922" w:rsidRPr="00DC0081" w:rsidRDefault="00CA2922" w:rsidP="00CA2922">
      <w:pPr>
        <w:pStyle w:val="Heading2"/>
        <w:widowControl w:val="0"/>
        <w:rPr>
          <w:rFonts w:ascii="Times New Roman" w:eastAsia="Liberation Sans" w:hAnsi="Times New Roman" w:cs="Times New Roman"/>
          <w:sz w:val="36"/>
          <w:szCs w:val="36"/>
          <w:lang w:val="en-GB"/>
        </w:rPr>
      </w:pPr>
      <w:r w:rsidRPr="00DC0081">
        <w:rPr>
          <w:rFonts w:ascii="Times New Roman" w:eastAsia="Liberation Sans" w:hAnsi="Times New Roman" w:cs="Times New Roman"/>
          <w:sz w:val="36"/>
          <w:szCs w:val="36"/>
        </w:rPr>
        <w:t xml:space="preserve">EXP 11: </w:t>
      </w:r>
      <w:r w:rsidRPr="00DC0081">
        <w:rPr>
          <w:rFonts w:ascii="Times New Roman" w:eastAsia="Liberation Sans" w:hAnsi="Times New Roman" w:cs="Times New Roman"/>
          <w:sz w:val="36"/>
          <w:szCs w:val="36"/>
          <w:lang w:val="en-GB"/>
        </w:rPr>
        <w:t xml:space="preserve">PERFORM CROSS-SITE REQUEST FORGERY </w:t>
      </w:r>
      <w:r w:rsidR="00DC0081">
        <w:rPr>
          <w:rFonts w:ascii="Times New Roman" w:eastAsia="Liberation Sans" w:hAnsi="Times New Roman" w:cs="Times New Roman"/>
          <w:sz w:val="36"/>
          <w:szCs w:val="36"/>
          <w:lang w:val="en-GB"/>
        </w:rPr>
        <w:t xml:space="preserve">                                                     </w:t>
      </w:r>
      <w:proofErr w:type="gramStart"/>
      <w:r w:rsidR="00DC0081">
        <w:rPr>
          <w:rFonts w:ascii="Times New Roman" w:eastAsia="Liberation Sans" w:hAnsi="Times New Roman" w:cs="Times New Roman"/>
          <w:sz w:val="36"/>
          <w:szCs w:val="36"/>
          <w:lang w:val="en-GB"/>
        </w:rPr>
        <w:t xml:space="preserve">   </w:t>
      </w:r>
      <w:r w:rsidRPr="00DC0081">
        <w:rPr>
          <w:rFonts w:ascii="Times New Roman" w:eastAsia="Liberation Sans" w:hAnsi="Times New Roman" w:cs="Times New Roman"/>
          <w:sz w:val="36"/>
          <w:szCs w:val="36"/>
          <w:lang w:val="en-GB"/>
        </w:rPr>
        <w:t>(</w:t>
      </w:r>
      <w:proofErr w:type="gramEnd"/>
      <w:r w:rsidRPr="00DC0081">
        <w:rPr>
          <w:rFonts w:ascii="Times New Roman" w:eastAsia="Liberation Sans" w:hAnsi="Times New Roman" w:cs="Times New Roman"/>
          <w:sz w:val="36"/>
          <w:szCs w:val="36"/>
          <w:lang w:val="en-GB"/>
        </w:rPr>
        <w:t>CSRF)ATTACK.</w:t>
      </w:r>
    </w:p>
    <w:p w14:paraId="58FD43CF" w14:textId="77777777" w:rsidR="00CA2922" w:rsidRDefault="00CA2922" w:rsidP="00CA2922">
      <w:pPr>
        <w:pStyle w:val="Heading2"/>
        <w:keepLines w:val="0"/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8CE562" w14:textId="51768A4C" w:rsidR="00726137" w:rsidRPr="00DC0081" w:rsidRDefault="00CA2922" w:rsidP="00CA2922">
      <w:pPr>
        <w:pStyle w:val="Heading2"/>
        <w:keepLines w:val="0"/>
        <w:widowControl w:val="0"/>
        <w:spacing w:line="240" w:lineRule="auto"/>
        <w:rPr>
          <w:rFonts w:ascii="Times New Roman" w:eastAsia="Liberation Sans" w:hAnsi="Times New Roman" w:cs="Times New Roman"/>
          <w:b w:val="0"/>
          <w:bCs w:val="0"/>
          <w:sz w:val="28"/>
          <w:szCs w:val="28"/>
        </w:rPr>
      </w:pPr>
      <w:r w:rsidRPr="00DC0081">
        <w:rPr>
          <w:rFonts w:ascii="Times New Roman" w:hAnsi="Times New Roman" w:cs="Times New Roman"/>
          <w:sz w:val="24"/>
          <w:szCs w:val="24"/>
        </w:rPr>
        <w:t>AIM:</w:t>
      </w:r>
    </w:p>
    <w:p w14:paraId="5548A90E" w14:textId="77777777" w:rsidR="00726137" w:rsidRPr="00CA2922" w:rsidRDefault="00DC0081">
      <w:pPr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 xml:space="preserve">To study and demonstrate a Cross-Site Request Forgery (CSRF) scenario in the intentionally vulnerable DVWA application by inspecting the </w:t>
      </w:r>
      <w:r w:rsidRPr="00CA2922">
        <w:rPr>
          <w:rFonts w:cs="Times New Roman"/>
          <w:szCs w:val="24"/>
        </w:rPr>
        <w:t>password-change request at Low security using Burp Suite.</w:t>
      </w:r>
    </w:p>
    <w:p w14:paraId="02BE278F" w14:textId="42CB3286" w:rsidR="00726137" w:rsidRPr="00DC0081" w:rsidRDefault="00CA2922">
      <w:pPr>
        <w:pStyle w:val="Heading1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DC0081">
        <w:rPr>
          <w:rFonts w:ascii="Times New Roman" w:hAnsi="Times New Roman" w:cs="Times New Roman"/>
          <w:color w:val="4F81BD" w:themeColor="accent1"/>
          <w:sz w:val="24"/>
          <w:szCs w:val="24"/>
        </w:rPr>
        <w:t>ALGORITHM:</w:t>
      </w:r>
    </w:p>
    <w:p w14:paraId="54005CC2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Start the DVWA service in Kali and open http://127.0.0.1:42001 in the browser.</w:t>
      </w:r>
    </w:p>
    <w:p w14:paraId="2CF36715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Log in to DVWA and open DVWA Security. Set the security level to Low and save the setting.</w:t>
      </w:r>
    </w:p>
    <w:p w14:paraId="10C64AA0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Select Vulnerabil</w:t>
      </w:r>
      <w:r w:rsidRPr="00CA2922">
        <w:rPr>
          <w:rFonts w:cs="Times New Roman"/>
          <w:szCs w:val="24"/>
        </w:rPr>
        <w:t>ities → CSRF to display the password-change form.</w:t>
      </w:r>
    </w:p>
    <w:p w14:paraId="2229A63B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Open Burp Suite and use Proxy → HTTP history to locate the request sent by the CSRF page.</w:t>
      </w:r>
    </w:p>
    <w:p w14:paraId="32DAF190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Inspect the request parameters. The captured request contains password_new, password_conf, and Change=Change. The di</w:t>
      </w:r>
      <w:r w:rsidRPr="00CA2922">
        <w:rPr>
          <w:rFonts w:cs="Times New Roman"/>
          <w:szCs w:val="24"/>
        </w:rPr>
        <w:t>splayed request does not contain a user_token parameter.</w:t>
      </w:r>
    </w:p>
    <w:p w14:paraId="1471E9C5" w14:textId="77777777" w:rsidR="00726137" w:rsidRPr="00CA2922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Inspect the response. The supplied capture shows HTTP/1.1 200 OK and the DVWA CSRF page HTML. This response confirms that the page was returned, but by itself does not prove that the password was cha</w:t>
      </w:r>
      <w:r w:rsidRPr="00CA2922">
        <w:rPr>
          <w:rFonts w:cs="Times New Roman"/>
          <w:szCs w:val="24"/>
        </w:rPr>
        <w:t>nged.</w:t>
      </w:r>
    </w:p>
    <w:p w14:paraId="7121F6D7" w14:textId="77777777" w:rsidR="00726137" w:rsidRDefault="00DC0081">
      <w:pPr>
        <w:pStyle w:val="ListNumber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If required by the lab instructor, perform a controlled proof-of-concept only against this local DVWA instance, then verify the outcome using DVWA's Test Credentials control. Do not test against any real or third-party website.</w:t>
      </w:r>
    </w:p>
    <w:p w14:paraId="54D21EF8" w14:textId="77777777" w:rsidR="00CA2922" w:rsidRPr="00DC0081" w:rsidRDefault="00CA2922" w:rsidP="00CA2922">
      <w:pPr>
        <w:pStyle w:val="Heading1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DC0081">
        <w:rPr>
          <w:rFonts w:ascii="Times New Roman" w:hAnsi="Times New Roman" w:cs="Times New Roman"/>
          <w:color w:val="4F81BD" w:themeColor="accent1"/>
          <w:sz w:val="24"/>
          <w:szCs w:val="24"/>
        </w:rPr>
        <w:t>TOOLS REQUIRED</w:t>
      </w:r>
    </w:p>
    <w:p w14:paraId="1BFAE930" w14:textId="77777777" w:rsidR="00CA2922" w:rsidRPr="00CA2922" w:rsidRDefault="00CA2922" w:rsidP="00CA2922">
      <w:pPr>
        <w:pStyle w:val="ListBullet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Kali Linux (WSL)</w:t>
      </w:r>
    </w:p>
    <w:p w14:paraId="03D088CB" w14:textId="77777777" w:rsidR="00CA2922" w:rsidRPr="00CA2922" w:rsidRDefault="00CA2922" w:rsidP="00CA2922">
      <w:pPr>
        <w:pStyle w:val="ListBullet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Damn Vulnerable Web Application (DVWA)</w:t>
      </w:r>
    </w:p>
    <w:p w14:paraId="721C899E" w14:textId="77777777" w:rsidR="00CA2922" w:rsidRPr="00CA2922" w:rsidRDefault="00CA2922" w:rsidP="00CA2922">
      <w:pPr>
        <w:pStyle w:val="ListBullet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Burp Suite Community Edition</w:t>
      </w:r>
    </w:p>
    <w:p w14:paraId="4BD8633D" w14:textId="77777777" w:rsidR="00CA2922" w:rsidRPr="00CA2922" w:rsidRDefault="00CA2922" w:rsidP="00CA2922">
      <w:pPr>
        <w:pStyle w:val="ListBullet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Web browser</w:t>
      </w:r>
    </w:p>
    <w:p w14:paraId="47640A47" w14:textId="77777777" w:rsidR="00CA2922" w:rsidRPr="00CA2922" w:rsidRDefault="00CA2922" w:rsidP="00CA2922">
      <w:pPr>
        <w:pStyle w:val="ListBullet"/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Text editor and local HTTP server (for the optional proof-of-concept page)</w:t>
      </w:r>
    </w:p>
    <w:p w14:paraId="24B1D200" w14:textId="77777777" w:rsidR="00CA2922" w:rsidRPr="00CA2922" w:rsidRDefault="00CA2922" w:rsidP="00CA2922">
      <w:pPr>
        <w:pStyle w:val="ListNumber"/>
        <w:numPr>
          <w:ilvl w:val="0"/>
          <w:numId w:val="0"/>
        </w:numPr>
        <w:ind w:left="360"/>
        <w:rPr>
          <w:rFonts w:cs="Times New Roman"/>
          <w:szCs w:val="24"/>
        </w:rPr>
      </w:pPr>
    </w:p>
    <w:p w14:paraId="3F0792DD" w14:textId="61493D73" w:rsidR="00726137" w:rsidRPr="00DC0081" w:rsidRDefault="00CA2922">
      <w:pPr>
        <w:pStyle w:val="Heading1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DC0081">
        <w:rPr>
          <w:rFonts w:ascii="Times New Roman" w:hAnsi="Times New Roman" w:cs="Times New Roman"/>
          <w:color w:val="4F81BD" w:themeColor="accent1"/>
          <w:sz w:val="24"/>
          <w:szCs w:val="24"/>
        </w:rPr>
        <w:t>OUTPUT:</w:t>
      </w:r>
    </w:p>
    <w:p w14:paraId="2099EC66" w14:textId="77777777" w:rsidR="00726137" w:rsidRPr="00CA2922" w:rsidRDefault="00DC0081">
      <w:pPr>
        <w:jc w:val="center"/>
        <w:rPr>
          <w:rFonts w:cs="Times New Roman"/>
          <w:szCs w:val="24"/>
        </w:rPr>
      </w:pPr>
      <w:r w:rsidRPr="00CA2922">
        <w:rPr>
          <w:rFonts w:cs="Times New Roman"/>
          <w:noProof/>
          <w:szCs w:val="24"/>
        </w:rPr>
        <w:drawing>
          <wp:inline distT="0" distB="0" distL="0" distR="0" wp14:anchorId="5537FD1D" wp14:editId="5FF6172D">
            <wp:extent cx="5852160" cy="29907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2344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9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BCCD" w14:textId="0B0B1CF3" w:rsidR="00726137" w:rsidRPr="00CA2922" w:rsidRDefault="00DC0081">
      <w:pPr>
        <w:jc w:val="center"/>
        <w:rPr>
          <w:rFonts w:cs="Times New Roman"/>
          <w:iCs/>
          <w:szCs w:val="24"/>
        </w:rPr>
      </w:pPr>
      <w:r w:rsidRPr="00CA2922">
        <w:rPr>
          <w:rFonts w:cs="Times New Roman"/>
          <w:iCs/>
          <w:szCs w:val="24"/>
        </w:rPr>
        <w:t>Fig</w:t>
      </w:r>
      <w:r w:rsidR="00CA2922">
        <w:rPr>
          <w:rFonts w:cs="Times New Roman"/>
          <w:iCs/>
          <w:szCs w:val="24"/>
        </w:rPr>
        <w:t xml:space="preserve"> 1</w:t>
      </w:r>
      <w:r w:rsidRPr="00CA2922">
        <w:rPr>
          <w:rFonts w:cs="Times New Roman"/>
          <w:iCs/>
          <w:szCs w:val="24"/>
        </w:rPr>
        <w:t>: DVWA CSRF password-change page at Low security.</w:t>
      </w:r>
    </w:p>
    <w:p w14:paraId="6C6DE3B4" w14:textId="77777777" w:rsidR="00726137" w:rsidRPr="00CA2922" w:rsidRDefault="00DC0081">
      <w:pPr>
        <w:jc w:val="center"/>
        <w:rPr>
          <w:rFonts w:cs="Times New Roman"/>
          <w:szCs w:val="24"/>
        </w:rPr>
      </w:pPr>
      <w:r w:rsidRPr="00CA2922">
        <w:rPr>
          <w:rFonts w:cs="Times New Roman"/>
          <w:noProof/>
          <w:szCs w:val="24"/>
        </w:rPr>
        <w:drawing>
          <wp:inline distT="0" distB="0" distL="0" distR="0" wp14:anchorId="7EE40AC9" wp14:editId="0D7EC160">
            <wp:extent cx="5852160" cy="32878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23444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6B6C" w14:textId="2C2111CE" w:rsidR="00726137" w:rsidRPr="00CA2922" w:rsidRDefault="00DC0081">
      <w:pPr>
        <w:jc w:val="center"/>
        <w:rPr>
          <w:rFonts w:cs="Times New Roman"/>
          <w:iCs/>
          <w:szCs w:val="24"/>
        </w:rPr>
      </w:pPr>
      <w:r w:rsidRPr="00CA2922">
        <w:rPr>
          <w:rFonts w:cs="Times New Roman"/>
          <w:iCs/>
          <w:szCs w:val="24"/>
        </w:rPr>
        <w:t>Fig</w:t>
      </w:r>
      <w:r w:rsidRPr="00CA2922">
        <w:rPr>
          <w:rFonts w:cs="Times New Roman"/>
          <w:iCs/>
          <w:szCs w:val="24"/>
        </w:rPr>
        <w:t xml:space="preserve"> 2: Burp Suite response showing the CSRF page returned with HTTP 200 OK.</w:t>
      </w:r>
    </w:p>
    <w:p w14:paraId="06B6F1F8" w14:textId="77777777" w:rsidR="00726137" w:rsidRPr="00CA2922" w:rsidRDefault="00DC0081">
      <w:pPr>
        <w:jc w:val="center"/>
        <w:rPr>
          <w:rFonts w:cs="Times New Roman"/>
          <w:szCs w:val="24"/>
        </w:rPr>
      </w:pPr>
      <w:r w:rsidRPr="00CA2922">
        <w:rPr>
          <w:rFonts w:cs="Times New Roman"/>
          <w:noProof/>
          <w:szCs w:val="24"/>
        </w:rPr>
        <w:lastRenderedPageBreak/>
        <w:drawing>
          <wp:inline distT="0" distB="0" distL="0" distR="0" wp14:anchorId="52CD3932" wp14:editId="26180B48">
            <wp:extent cx="5852160" cy="3290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2345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6181" w14:textId="6B71529A" w:rsidR="00726137" w:rsidRPr="00CA2922" w:rsidRDefault="00DC0081">
      <w:pPr>
        <w:jc w:val="center"/>
        <w:rPr>
          <w:rFonts w:cs="Times New Roman"/>
          <w:iCs/>
          <w:szCs w:val="24"/>
        </w:rPr>
      </w:pPr>
      <w:r w:rsidRPr="00CA2922">
        <w:rPr>
          <w:rFonts w:cs="Times New Roman"/>
          <w:iCs/>
          <w:szCs w:val="24"/>
        </w:rPr>
        <w:t>Fig</w:t>
      </w:r>
      <w:r w:rsidRPr="00CA2922">
        <w:rPr>
          <w:rFonts w:cs="Times New Roman"/>
          <w:iCs/>
          <w:szCs w:val="24"/>
        </w:rPr>
        <w:t xml:space="preserve"> 3: Burp Suite HTTP history and captured GET request containing password_new, password_conf, and Change parameters.</w:t>
      </w:r>
    </w:p>
    <w:p w14:paraId="5E449AAE" w14:textId="77777777" w:rsidR="00CA2922" w:rsidRDefault="00CA292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0642645D" w14:textId="0884808F" w:rsidR="00726137" w:rsidRPr="00DC0081" w:rsidRDefault="00CA2922">
      <w:pPr>
        <w:pStyle w:val="Heading1"/>
        <w:rPr>
          <w:rFonts w:ascii="Times New Roman" w:hAnsi="Times New Roman" w:cs="Times New Roman"/>
          <w:color w:val="4F81BD" w:themeColor="accent1"/>
          <w:sz w:val="24"/>
          <w:szCs w:val="24"/>
        </w:rPr>
      </w:pPr>
      <w:r w:rsidRPr="00DC0081">
        <w:rPr>
          <w:rFonts w:ascii="Times New Roman" w:hAnsi="Times New Roman" w:cs="Times New Roman"/>
          <w:color w:val="4F81BD" w:themeColor="accent1"/>
          <w:sz w:val="24"/>
          <w:szCs w:val="24"/>
        </w:rPr>
        <w:t>RESULT:</w:t>
      </w:r>
    </w:p>
    <w:p w14:paraId="3C10F6BD" w14:textId="77777777" w:rsidR="00726137" w:rsidRPr="00CA2922" w:rsidRDefault="00DC0081">
      <w:pPr>
        <w:rPr>
          <w:rFonts w:cs="Times New Roman"/>
          <w:szCs w:val="24"/>
        </w:rPr>
      </w:pPr>
      <w:r w:rsidRPr="00CA2922">
        <w:rPr>
          <w:rFonts w:cs="Times New Roman"/>
          <w:szCs w:val="24"/>
        </w:rPr>
        <w:t>The DVWA CSRF password-change form was accessed at Low security and its HTTP request was inspected using Burp Suite. The captured f</w:t>
      </w:r>
      <w:r w:rsidRPr="00CA2922">
        <w:rPr>
          <w:rFonts w:cs="Times New Roman"/>
          <w:szCs w:val="24"/>
        </w:rPr>
        <w:t>orm and request show no user_token parameter. The provided evidence includes an HTTP 200 OK response; however, a successful password change was not conclusively demonstrated by the supplied screenshots. The final result should be marked successful only aft</w:t>
      </w:r>
      <w:r w:rsidRPr="00CA2922">
        <w:rPr>
          <w:rFonts w:cs="Times New Roman"/>
          <w:szCs w:val="24"/>
        </w:rPr>
        <w:t>er verifying the change with DVWA's Test Credentials control.</w:t>
      </w:r>
    </w:p>
    <w:sectPr w:rsidR="00726137" w:rsidRPr="00CA2922" w:rsidSect="00CA292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23447C"/>
    <w:multiLevelType w:val="multilevel"/>
    <w:tmpl w:val="3D6CBD96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137"/>
    <w:rsid w:val="00AA1D8D"/>
    <w:rsid w:val="00B47730"/>
    <w:rsid w:val="00CA2922"/>
    <w:rsid w:val="00CB0664"/>
    <w:rsid w:val="00D86CCA"/>
    <w:rsid w:val="00DC0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4D9CA"/>
  <w14:defaultImageDpi w14:val="300"/>
  <w15:docId w15:val="{A9928225-4766-49AE-A7FE-1AF50A68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subadra suresh</cp:lastModifiedBy>
  <cp:revision>3</cp:revision>
  <dcterms:created xsi:type="dcterms:W3CDTF">2026-10-17T06:32:00Z</dcterms:created>
  <dcterms:modified xsi:type="dcterms:W3CDTF">2026-10-20T12:30:00Z</dcterms:modified>
  <cp:category/>
</cp:coreProperties>
</file>