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2790"/>
        <w:gridCol w:w="11610"/>
      </w:tblGrid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2932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Attribute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0C2C27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</w:t>
            </w:r>
            <w:r w:rsidR="009E0B19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Ye</w:t>
            </w:r>
            <w:r w:rsidR="00D7633D">
              <w:rPr>
                <w:rFonts w:ascii="Calibri" w:eastAsia="Times New Roman" w:hAnsi="Calibri" w:cs="Times New Roman"/>
                <w:color w:val="000000"/>
              </w:rPr>
              <w:t>ar of Membership for a customer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CustomerId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Unique Id for a customer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CompanyName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Company of the customer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City of the customer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D7633D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D7633D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State of the customer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D7633D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D7633D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Country of the customer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D7633D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D7633D">
              <w:rPr>
                <w:rFonts w:ascii="Calibri" w:eastAsia="Times New Roman" w:hAnsi="Calibri" w:cs="Times New Roman"/>
                <w:color w:val="000000"/>
              </w:rPr>
              <w:t>MemberType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Type of membership, can </w:t>
            </w:r>
            <w:r w:rsidR="00D7633D">
              <w:rPr>
                <w:rFonts w:ascii="Calibri" w:eastAsia="Times New Roman" w:hAnsi="Calibri" w:cs="Times New Roman"/>
                <w:color w:val="000000"/>
              </w:rPr>
              <w:t>be INDIVIDUAL, GROUP or PARTNER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MembershipTypeCode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9E0B19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Code for Membership Type 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MembershipPeriodBegin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9E0B19" w:rsidRDefault="00D7633D" w:rsidP="00D7633D">
            <w:pPr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date for Membership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MembershipPeriodEnd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D7633D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date for Membership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RateCode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Discount code while purchasing membership</w:t>
            </w:r>
            <w:r w:rsidR="002B0B0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ConsecutiveYearsAsMember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consecutive years cu</w:t>
            </w:r>
            <w:r w:rsidR="00D7633D">
              <w:rPr>
                <w:rFonts w:ascii="Calibri" w:eastAsia="Times New Roman" w:hAnsi="Calibri" w:cs="Times New Roman"/>
                <w:color w:val="000000"/>
              </w:rPr>
              <w:t>stomer has been a member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InitialConsecutiveYear</w:t>
            </w:r>
          </w:p>
        </w:tc>
        <w:tc>
          <w:tcPr>
            <w:tcW w:w="11610" w:type="dxa"/>
            <w:noWrap/>
            <w:vAlign w:val="center"/>
            <w:hideMark/>
          </w:tcPr>
          <w:p w:rsidR="00B818EB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Starting year for mem</w:t>
            </w:r>
            <w:r w:rsidR="00B818EB">
              <w:rPr>
                <w:rFonts w:ascii="Calibri" w:eastAsia="Times New Roman" w:hAnsi="Calibri" w:cs="Times New Roman"/>
                <w:color w:val="000000"/>
              </w:rPr>
              <w:t>bership with consecutive years</w:t>
            </w:r>
          </w:p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Same customer can have multiple initial years if they were lost initially and then have returned. 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BenefitAllocations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benefits (free stuff) allocated to each customer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BenefitsUsed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benefits used by each customer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AllocationUsage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Benefits Used/Benefits Allocated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SetCOPPreference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Binary - tells whether the customer has specified any COP Preference or not. COPs are Communities of Practice that specify a key area of interest for the customer in talent development field. 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SSOExists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Binary - specifies whether Single Sign-On exists for the customer or not. SSO allows customer to log in with a single ID to gain access to a connected system or systems without being prompted for different usernames or passwords.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LTV Purchase Quantity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Quantity of stuff purchased during </w:t>
            </w:r>
            <w:r w:rsidR="00D7633D">
              <w:rPr>
                <w:rFonts w:ascii="Calibri" w:eastAsia="Times New Roman" w:hAnsi="Calibri" w:cs="Times New Roman"/>
                <w:color w:val="000000"/>
              </w:rPr>
              <w:t>the respective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LTV Purchase SalesAmount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D7633D" w:rsidRDefault="00C42C13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Amount for stuff purchased during the respective membership year 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Webcast Registration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webcasts registered for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Webcast Attendance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webcasts attended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Web Visits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Web visits </w:t>
            </w:r>
            <w:r w:rsidRPr="00293286">
              <w:rPr>
                <w:rFonts w:ascii="Calibri" w:eastAsia="Times New Roman" w:hAnsi="Calibri" w:cs="Times New Roman"/>
                <w:b/>
                <w:color w:val="000000"/>
              </w:rPr>
              <w:t>in days</w:t>
            </w: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Web Page Views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Web Page Views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Blog Visits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Blog visits </w:t>
            </w:r>
            <w:r w:rsidRPr="00293286">
              <w:rPr>
                <w:rFonts w:ascii="Calibri" w:eastAsia="Times New Roman" w:hAnsi="Calibri" w:cs="Times New Roman"/>
                <w:b/>
                <w:color w:val="000000"/>
              </w:rPr>
              <w:t>in days</w:t>
            </w: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Blog Page Views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Blog Page Views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Forum Visits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Forum Visits </w:t>
            </w:r>
            <w:r w:rsidRPr="00293286">
              <w:rPr>
                <w:rFonts w:ascii="Calibri" w:eastAsia="Times New Roman" w:hAnsi="Calibri" w:cs="Times New Roman"/>
                <w:b/>
                <w:color w:val="000000"/>
              </w:rPr>
              <w:t>in days</w:t>
            </w: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Forum Page Views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Forum Page Views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ParatureTickets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Parature Tickets raised by the customer during the membership year. Parature is the customer care system for ATD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ParatureChats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Parature Chats by the customer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Registered for Edu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registrations for Education programs during the membership year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Attended ICE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D7633D" w:rsidRDefault="00072CAD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No. of times attended the </w:t>
            </w:r>
            <w:r w:rsidR="00C42C13" w:rsidRPr="00C42C13">
              <w:rPr>
                <w:rFonts w:ascii="Calibri" w:eastAsia="Times New Roman" w:hAnsi="Calibri" w:cs="Times New Roman"/>
                <w:color w:val="000000"/>
              </w:rPr>
              <w:t xml:space="preserve">ICE conference 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Attended TK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D7633D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No. of times atten</w:t>
            </w:r>
            <w:r w:rsidR="00072CAD">
              <w:rPr>
                <w:rFonts w:ascii="Calibri" w:eastAsia="Times New Roman" w:hAnsi="Calibri" w:cs="Times New Roman"/>
                <w:color w:val="000000"/>
              </w:rPr>
              <w:t xml:space="preserve">ded the </w:t>
            </w:r>
            <w:bookmarkStart w:id="0" w:name="_GoBack"/>
            <w:bookmarkEnd w:id="0"/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TK conference </w:t>
            </w:r>
          </w:p>
        </w:tc>
      </w:tr>
      <w:tr w:rsidR="00C42C13" w:rsidRPr="00C42C13" w:rsidTr="00D7633D">
        <w:trPr>
          <w:trHeight w:val="332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Frugal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Indicates whether membership was bought during any conference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Chapter Board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Indicates whether customer was part of any chapter board during the membership. ATD chapters provide local networking and professional development opportunities for  customers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InitialMembership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B818EB" w:rsidP="00D7633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Indicates</w:t>
            </w:r>
            <w:r w:rsidR="00C42C13" w:rsidRPr="00C42C13">
              <w:rPr>
                <w:rFonts w:ascii="Calibri" w:eastAsia="Times New Roman" w:hAnsi="Calibri" w:cs="Times New Roman"/>
                <w:color w:val="000000"/>
              </w:rPr>
              <w:t xml:space="preserve"> if a customer is new or returning</w:t>
            </w:r>
          </w:p>
        </w:tc>
      </w:tr>
      <w:tr w:rsidR="00C42C13" w:rsidRPr="00C42C13" w:rsidTr="00D7633D">
        <w:trPr>
          <w:trHeight w:val="15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Retained</w:t>
            </w:r>
          </w:p>
        </w:tc>
        <w:tc>
          <w:tcPr>
            <w:tcW w:w="11610" w:type="dxa"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Current and Past customer status</w:t>
            </w:r>
            <w:r w:rsidRPr="00C42C13">
              <w:rPr>
                <w:rFonts w:ascii="Calibri" w:eastAsia="Times New Roman" w:hAnsi="Calibri" w:cs="Times New Roman"/>
                <w:color w:val="000000"/>
              </w:rPr>
              <w:br/>
            </w:r>
            <w:r w:rsidR="00293286">
              <w:rPr>
                <w:rFonts w:ascii="Calibri" w:eastAsia="Times New Roman" w:hAnsi="Calibri" w:cs="Times New Roman"/>
                <w:i/>
                <w:color w:val="000000"/>
              </w:rPr>
              <w:t xml:space="preserve">Retained - </w:t>
            </w:r>
            <w:r w:rsidRPr="00C42C13">
              <w:rPr>
                <w:rFonts w:ascii="Calibri" w:eastAsia="Times New Roman" w:hAnsi="Calibri" w:cs="Times New Roman"/>
                <w:i/>
                <w:color w:val="000000"/>
              </w:rPr>
              <w:t>if renewed membership within one year from expiration</w:t>
            </w:r>
            <w:r w:rsidRPr="00C42C13">
              <w:rPr>
                <w:rFonts w:ascii="Calibri" w:eastAsia="Times New Roman" w:hAnsi="Calibri" w:cs="Times New Roman"/>
                <w:i/>
                <w:color w:val="000000"/>
              </w:rPr>
              <w:br/>
              <w:t>Lost - if not renewed within one year from expiration</w:t>
            </w:r>
            <w:r w:rsidRPr="00C42C13">
              <w:rPr>
                <w:rFonts w:ascii="Calibri" w:eastAsia="Times New Roman" w:hAnsi="Calibri" w:cs="Times New Roman"/>
                <w:i/>
                <w:color w:val="000000"/>
              </w:rPr>
              <w:br/>
              <w:t>Awaiting Renewal - if still in the one year period from expiration</w:t>
            </w:r>
            <w:r w:rsidRPr="00C42C13">
              <w:rPr>
                <w:rFonts w:ascii="Calibri" w:eastAsia="Times New Roman" w:hAnsi="Calibri" w:cs="Times New Roman"/>
                <w:i/>
                <w:color w:val="000000"/>
              </w:rPr>
              <w:br/>
              <w:t xml:space="preserve">Active - </w:t>
            </w:r>
            <w:r w:rsidRPr="00B818EB">
              <w:rPr>
                <w:rFonts w:ascii="Calibri" w:eastAsia="Times New Roman" w:hAnsi="Calibri" w:cs="Times New Roman"/>
                <w:i/>
                <w:color w:val="000000"/>
              </w:rPr>
              <w:t>currently</w:t>
            </w:r>
            <w:r w:rsidRPr="00C42C13">
              <w:rPr>
                <w:rFonts w:ascii="Calibri" w:eastAsia="Times New Roman" w:hAnsi="Calibri" w:cs="Times New Roman"/>
                <w:i/>
                <w:color w:val="000000"/>
              </w:rPr>
              <w:t xml:space="preserve"> enrolled in a membership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InvoiceDate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Invoice date for membership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BundleId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Bundle Id</w:t>
            </w:r>
            <w:r w:rsidR="00B818EB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C13">
              <w:rPr>
                <w:rFonts w:ascii="Calibri" w:eastAsia="Times New Roman" w:hAnsi="Calibri" w:cs="Times New Roman"/>
                <w:color w:val="000000"/>
              </w:rPr>
              <w:t xml:space="preserve"> if membership was purchased as part of any bundle</w:t>
            </w:r>
          </w:p>
        </w:tc>
      </w:tr>
      <w:tr w:rsidR="00C42C13" w:rsidRPr="00C42C13" w:rsidTr="00D7633D">
        <w:trPr>
          <w:trHeight w:val="300"/>
        </w:trPr>
        <w:tc>
          <w:tcPr>
            <w:tcW w:w="2790" w:type="dxa"/>
            <w:noWrap/>
            <w:vAlign w:val="center"/>
            <w:hideMark/>
          </w:tcPr>
          <w:p w:rsidR="00C42C13" w:rsidRPr="00C42C13" w:rsidRDefault="00C42C13" w:rsidP="00C42C13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Bundle</w:t>
            </w:r>
          </w:p>
        </w:tc>
        <w:tc>
          <w:tcPr>
            <w:tcW w:w="11610" w:type="dxa"/>
            <w:noWrap/>
            <w:vAlign w:val="center"/>
            <w:hideMark/>
          </w:tcPr>
          <w:p w:rsidR="00C42C13" w:rsidRPr="00C42C13" w:rsidRDefault="00C42C13" w:rsidP="00293286">
            <w:pPr>
              <w:rPr>
                <w:rFonts w:ascii="Calibri" w:eastAsia="Times New Roman" w:hAnsi="Calibri" w:cs="Times New Roman"/>
                <w:color w:val="000000"/>
              </w:rPr>
            </w:pPr>
            <w:r w:rsidRPr="00C42C13">
              <w:rPr>
                <w:rFonts w:ascii="Calibri" w:eastAsia="Times New Roman" w:hAnsi="Calibri" w:cs="Times New Roman"/>
                <w:color w:val="000000"/>
              </w:rPr>
              <w:t>Name of the Bundle if applicable</w:t>
            </w:r>
          </w:p>
        </w:tc>
      </w:tr>
    </w:tbl>
    <w:p w:rsidR="00AD38EA" w:rsidRDefault="00AD38EA" w:rsidP="00D7633D"/>
    <w:sectPr w:rsidR="00AD38EA" w:rsidSect="00EB24DC">
      <w:pgSz w:w="15840" w:h="24480" w:code="3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21" w:rsidRDefault="00F12A21" w:rsidP="00EB24DC">
      <w:pPr>
        <w:spacing w:after="0" w:line="240" w:lineRule="auto"/>
      </w:pPr>
      <w:r>
        <w:separator/>
      </w:r>
    </w:p>
  </w:endnote>
  <w:endnote w:type="continuationSeparator" w:id="0">
    <w:p w:rsidR="00F12A21" w:rsidRDefault="00F12A21" w:rsidP="00EB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21" w:rsidRDefault="00F12A21" w:rsidP="00EB24DC">
      <w:pPr>
        <w:spacing w:after="0" w:line="240" w:lineRule="auto"/>
      </w:pPr>
      <w:r>
        <w:separator/>
      </w:r>
    </w:p>
  </w:footnote>
  <w:footnote w:type="continuationSeparator" w:id="0">
    <w:p w:rsidR="00F12A21" w:rsidRDefault="00F12A21" w:rsidP="00EB2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13"/>
    <w:rsid w:val="00072CAD"/>
    <w:rsid w:val="000C2C27"/>
    <w:rsid w:val="000E491C"/>
    <w:rsid w:val="001655DA"/>
    <w:rsid w:val="0025756C"/>
    <w:rsid w:val="00293286"/>
    <w:rsid w:val="002B0B06"/>
    <w:rsid w:val="00353546"/>
    <w:rsid w:val="007D5E6F"/>
    <w:rsid w:val="00854761"/>
    <w:rsid w:val="009E0B19"/>
    <w:rsid w:val="00AD38EA"/>
    <w:rsid w:val="00B818EB"/>
    <w:rsid w:val="00BB4F95"/>
    <w:rsid w:val="00C42C13"/>
    <w:rsid w:val="00D7633D"/>
    <w:rsid w:val="00EB24DC"/>
    <w:rsid w:val="00F01F7C"/>
    <w:rsid w:val="00F12A21"/>
    <w:rsid w:val="00F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CF2FA-AAD3-47A6-A2B1-A5467FE9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DC"/>
  </w:style>
  <w:style w:type="paragraph" w:styleId="Footer">
    <w:name w:val="footer"/>
    <w:basedOn w:val="Normal"/>
    <w:link w:val="FooterChar"/>
    <w:uiPriority w:val="99"/>
    <w:unhideWhenUsed/>
    <w:rsid w:val="00EB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priyanka.palkar</dc:creator>
  <cp:keywords/>
  <dc:description/>
  <cp:lastModifiedBy>Pratik Gandhi</cp:lastModifiedBy>
  <cp:revision>12</cp:revision>
  <dcterms:created xsi:type="dcterms:W3CDTF">2015-10-21T04:40:00Z</dcterms:created>
  <dcterms:modified xsi:type="dcterms:W3CDTF">2016-07-30T15:43:00Z</dcterms:modified>
</cp:coreProperties>
</file>