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handover-report"/>
    <w:p>
      <w:pPr>
        <w:pStyle w:val="Heading1"/>
      </w:pPr>
      <w:r>
        <w:t xml:space="preserve">Project Handover Report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Project Handover Report</w:t>
      </w:r>
    </w:p>
    <w:p>
      <w:pPr>
        <w:pStyle w:val="BodyText"/>
      </w:pPr>
      <w:r>
        <w:rPr>
          <w:b/>
          <w:bCs/>
        </w:rPr>
        <w:t xml:space="preserve">Prepared By:</w:t>
      </w:r>
      <w:r>
        <w:t xml:space="preserve"> </w:t>
      </w:r>
      <w:r>
        <w:t xml:space="preserve">Project Team</w:t>
      </w:r>
    </w:p>
    <w:p>
      <w:pPr>
        <w:pStyle w:val="BodyText"/>
      </w:pPr>
      <w:r>
        <w:rPr>
          <w:b/>
          <w:bCs/>
        </w:rPr>
        <w:t xml:space="preserve">Submitted To:</w:t>
      </w:r>
      <w:r>
        <w:t xml:space="preserve"> </w:t>
      </w:r>
      <w:r>
        <w:t xml:space="preserve">Client Organization</w:t>
      </w:r>
    </w:p>
    <w:p>
      <w:pPr>
        <w:pStyle w:val="BodyText"/>
      </w:pPr>
      <w:r>
        <w:rPr>
          <w:b/>
          <w:bCs/>
        </w:rPr>
        <w:t xml:space="preserve">Handover Date:</w:t>
      </w:r>
      <w:r>
        <w:t xml:space="preserve"> </w:t>
      </w:r>
      <w:r>
        <w:t xml:space="preserve">DD/MM/YYYY</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formally records the completion and handover of the VivahBandh Matrimonial Portal project from the development team to the client organization.</w:t>
      </w:r>
    </w:p>
    <w:p>
      <w:pPr>
        <w:pStyle w:val="BodyText"/>
      </w:pPr>
      <w:r>
        <w:t xml:space="preserve">The purpose is to:</w:t>
      </w:r>
    </w:p>
    <w:p>
      <w:pPr>
        <w:pStyle w:val="BodyText"/>
      </w:pPr>
      <w:r>
        <w:t xml:space="preserve">✓ Confirm Project Completion</w:t>
      </w:r>
    </w:p>
    <w:p>
      <w:pPr>
        <w:pStyle w:val="BodyText"/>
      </w:pPr>
      <w:r>
        <w:t xml:space="preserve">✓ Transfer Ownership</w:t>
      </w:r>
    </w:p>
    <w:p>
      <w:pPr>
        <w:pStyle w:val="BodyText"/>
      </w:pPr>
      <w:r>
        <w:t xml:space="preserve">✓ Document Deliverables</w:t>
      </w:r>
    </w:p>
    <w:p>
      <w:pPr>
        <w:pStyle w:val="BodyText"/>
      </w:pPr>
      <w:r>
        <w:t xml:space="preserve">✓ Establish Support Responsibilities</w:t>
      </w:r>
    </w:p>
    <w:p>
      <w:pPr>
        <w:pStyle w:val="BodyText"/>
      </w:pPr>
      <w:r>
        <w:t xml:space="preserve">✓ Complete Project Closure Activities</w:t>
      </w:r>
    </w:p>
    <w:p>
      <w:r>
        <w:pict>
          <v:rect style="width:0;height:1.5pt" o:hralign="center" o:hrstd="t" o:hr="t"/>
        </w:pict>
      </w:r>
    </w:p>
    <w:bookmarkEnd w:id="22"/>
    <w:bookmarkStart w:id="26" w:name="project-overview"/>
    <w:p>
      <w:pPr>
        <w:pStyle w:val="Heading1"/>
      </w:pPr>
      <w:r>
        <w:t xml:space="preserve">2. Project Overview</w:t>
      </w:r>
    </w:p>
    <w:bookmarkStart w:id="23" w:name="project-name-1"/>
    <w:p>
      <w:pPr>
        <w:pStyle w:val="Heading2"/>
      </w:pPr>
      <w:r>
        <w:t xml:space="preserve">Project Name</w:t>
      </w:r>
    </w:p>
    <w:p>
      <w:pPr>
        <w:pStyle w:val="FirstParagraph"/>
      </w:pPr>
      <w:r>
        <w:t xml:space="preserve">VivahBandh – Online Matrimonial Portal</w:t>
      </w:r>
    </w:p>
    <w:p>
      <w:r>
        <w:pict>
          <v:rect style="width:0;height:1.5pt" o:hralign="center" o:hrstd="t" o:hr="t"/>
        </w:pict>
      </w:r>
    </w:p>
    <w:bookmarkEnd w:id="23"/>
    <w:bookmarkStart w:id="24" w:name="project-objective"/>
    <w:p>
      <w:pPr>
        <w:pStyle w:val="Heading2"/>
      </w:pPr>
      <w:r>
        <w:t xml:space="preserve">Project Objective</w:t>
      </w:r>
    </w:p>
    <w:p>
      <w:pPr>
        <w:pStyle w:val="FirstParagraph"/>
      </w:pPr>
      <w:r>
        <w:t xml:space="preserve">To provide a secure, scalable, user-friendly matrimonial platform that enables individuals, families, and marriage consultants to find suitable life partners through a digital matchmaking system.</w:t>
      </w:r>
    </w:p>
    <w:p>
      <w:r>
        <w:pict>
          <v:rect style="width:0;height:1.5pt" o:hralign="center" o:hrstd="t" o:hr="t"/>
        </w:pict>
      </w:r>
    </w:p>
    <w:bookmarkEnd w:id="24"/>
    <w:bookmarkStart w:id="25" w:name="tagline"/>
    <w:p>
      <w:pPr>
        <w:pStyle w:val="Heading2"/>
      </w:pPr>
      <w:r>
        <w:t xml:space="preserve">Tagline</w:t>
      </w:r>
    </w:p>
    <w:p>
      <w:pPr>
        <w:pStyle w:val="SourceCode"/>
      </w:pPr>
      <w:r>
        <w:rPr>
          <w:rStyle w:val="VerbatimChar"/>
        </w:rPr>
        <w:t xml:space="preserve">Connecting Hearts, Building Lifelong Bonds.</w:t>
      </w:r>
    </w:p>
    <w:p>
      <w:r>
        <w:pict>
          <v:rect style="width:0;height:1.5pt" o:hralign="center" o:hrstd="t" o:hr="t"/>
        </w:pict>
      </w:r>
    </w:p>
    <w:bookmarkEnd w:id="25"/>
    <w:bookmarkEnd w:id="26"/>
    <w:bookmarkStart w:id="27" w:name="project-scope-delivered"/>
    <w:p>
      <w:pPr>
        <w:pStyle w:val="Heading1"/>
      </w:pPr>
      <w:r>
        <w:t xml:space="preserve">3. Project Scope Delivered</w:t>
      </w:r>
    </w:p>
    <w:p>
      <w:pPr>
        <w:pStyle w:val="FirstParagraph"/>
      </w:pPr>
      <w:r>
        <w:t xml:space="preserve">The following business modules have been successfully delivered:</w:t>
      </w:r>
    </w:p>
    <w:p>
      <w:pPr>
        <w:pStyle w:val="BodyText"/>
      </w:pPr>
      <w:r>
        <w:t xml:space="preserve">✓ User Registration</w:t>
      </w:r>
    </w:p>
    <w:p>
      <w:pPr>
        <w:pStyle w:val="BodyText"/>
      </w:pPr>
      <w:r>
        <w:t xml:space="preserve">✓ User Authentication</w:t>
      </w:r>
    </w:p>
    <w:p>
      <w:pPr>
        <w:pStyle w:val="BodyText"/>
      </w:pPr>
      <w:r>
        <w:t xml:space="preserve">✓ Profile Management</w:t>
      </w:r>
    </w:p>
    <w:p>
      <w:pPr>
        <w:pStyle w:val="BodyText"/>
      </w:pPr>
      <w:r>
        <w:t xml:space="preserve">✓ Partner Preferences</w:t>
      </w:r>
    </w:p>
    <w:p>
      <w:pPr>
        <w:pStyle w:val="BodyText"/>
      </w:pPr>
      <w:r>
        <w:t xml:space="preserve">✓ Match Search</w:t>
      </w:r>
    </w:p>
    <w:p>
      <w:pPr>
        <w:pStyle w:val="BodyText"/>
      </w:pPr>
      <w:r>
        <w:t xml:space="preserve">✓ Match Recommendations</w:t>
      </w:r>
    </w:p>
    <w:p>
      <w:pPr>
        <w:pStyle w:val="BodyText"/>
      </w:pPr>
      <w:r>
        <w:t xml:space="preserve">✓ Interest Management</w:t>
      </w:r>
    </w:p>
    <w:p>
      <w:pPr>
        <w:pStyle w:val="BodyText"/>
      </w:pPr>
      <w:r>
        <w:t xml:space="preserve">✓ Secure Messaging</w:t>
      </w:r>
    </w:p>
    <w:p>
      <w:pPr>
        <w:pStyle w:val="BodyText"/>
      </w:pPr>
      <w:r>
        <w:t xml:space="preserve">✓ Notifications</w:t>
      </w:r>
    </w:p>
    <w:p>
      <w:pPr>
        <w:pStyle w:val="BodyText"/>
      </w:pPr>
      <w:r>
        <w:t xml:space="preserve">✓ Profile Verification</w:t>
      </w:r>
    </w:p>
    <w:p>
      <w:pPr>
        <w:pStyle w:val="BodyText"/>
      </w:pPr>
      <w:r>
        <w:t xml:space="preserve">✓ Privacy Controls</w:t>
      </w:r>
    </w:p>
    <w:p>
      <w:pPr>
        <w:pStyle w:val="BodyText"/>
      </w:pPr>
      <w:r>
        <w:t xml:space="preserve">✓ Admin Dashboard</w:t>
      </w:r>
    </w:p>
    <w:p>
      <w:pPr>
        <w:pStyle w:val="BodyText"/>
      </w:pPr>
      <w:r>
        <w:t xml:space="preserve">✓ Reporting &amp; Analytics</w:t>
      </w:r>
    </w:p>
    <w:p>
      <w:r>
        <w:pict>
          <v:rect style="width:0;height:1.5pt" o:hralign="center" o:hrstd="t" o:hr="t"/>
        </w:pict>
      </w:r>
    </w:p>
    <w:bookmarkEnd w:id="27"/>
    <w:bookmarkStart w:id="29" w:name="deliverables-summary"/>
    <w:p>
      <w:pPr>
        <w:pStyle w:val="Heading1"/>
      </w:pPr>
      <w:r>
        <w:t xml:space="preserve">4. Deliverables Summary</w:t>
      </w:r>
    </w:p>
    <w:bookmarkStart w:id="28" w:name="documentation-deliverables"/>
    <w:p>
      <w:pPr>
        <w:pStyle w:val="Heading2"/>
      </w:pPr>
      <w:r>
        <w:t xml:space="preserve">Documentation Deliverables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 Category</w:t>
            </w:r>
          </w:p>
        </w:tc>
        <w:tc>
          <w:tcPr/>
          <w:p>
            <w:pPr>
              <w:pStyle w:val="Compact"/>
            </w:pPr>
            <w:r>
              <w:t xml:space="preserve">Status</w:t>
            </w:r>
          </w:p>
        </w:tc>
      </w:tr>
      <w:tr>
        <w:tc>
          <w:tcPr/>
          <w:p>
            <w:pPr>
              <w:pStyle w:val="Compact"/>
            </w:pPr>
            <w:r>
              <w:t xml:space="preserve">Project Overview</w:t>
            </w:r>
          </w:p>
        </w:tc>
        <w:tc>
          <w:tcPr/>
          <w:p>
            <w:pPr>
              <w:pStyle w:val="Compact"/>
            </w:pPr>
            <w:r>
              <w:t xml:space="preserve">Delivered</w:t>
            </w:r>
          </w:p>
        </w:tc>
      </w:tr>
      <w:tr>
        <w:tc>
          <w:tcPr/>
          <w:p>
            <w:pPr>
              <w:pStyle w:val="Compact"/>
            </w:pPr>
            <w:r>
              <w:t xml:space="preserve">SRS</w:t>
            </w:r>
          </w:p>
        </w:tc>
        <w:tc>
          <w:tcPr/>
          <w:p>
            <w:pPr>
              <w:pStyle w:val="Compact"/>
            </w:pPr>
            <w:r>
              <w:t xml:space="preserve">Delivered</w:t>
            </w:r>
          </w:p>
        </w:tc>
      </w:tr>
      <w:tr>
        <w:tc>
          <w:tcPr/>
          <w:p>
            <w:pPr>
              <w:pStyle w:val="Compact"/>
            </w:pPr>
            <w:r>
              <w:t xml:space="preserve">Architecture Documents</w:t>
            </w:r>
          </w:p>
        </w:tc>
        <w:tc>
          <w:tcPr/>
          <w:p>
            <w:pPr>
              <w:pStyle w:val="Compact"/>
            </w:pPr>
            <w:r>
              <w:t xml:space="preserve">Delivered</w:t>
            </w:r>
          </w:p>
        </w:tc>
      </w:tr>
      <w:tr>
        <w:tc>
          <w:tcPr/>
          <w:p>
            <w:pPr>
              <w:pStyle w:val="Compact"/>
            </w:pPr>
            <w:r>
              <w:t xml:space="preserve">Database Documentation</w:t>
            </w:r>
          </w:p>
        </w:tc>
        <w:tc>
          <w:tcPr/>
          <w:p>
            <w:pPr>
              <w:pStyle w:val="Compact"/>
            </w:pPr>
            <w:r>
              <w:t xml:space="preserve">Delivered</w:t>
            </w:r>
          </w:p>
        </w:tc>
      </w:tr>
      <w:tr>
        <w:tc>
          <w:tcPr/>
          <w:p>
            <w:pPr>
              <w:pStyle w:val="Compact"/>
            </w:pPr>
            <w:r>
              <w:t xml:space="preserve">API Documentation</w:t>
            </w:r>
          </w:p>
        </w:tc>
        <w:tc>
          <w:tcPr/>
          <w:p>
            <w:pPr>
              <w:pStyle w:val="Compact"/>
            </w:pPr>
            <w:r>
              <w:t xml:space="preserve">Delivered</w:t>
            </w:r>
          </w:p>
        </w:tc>
      </w:tr>
      <w:tr>
        <w:tc>
          <w:tcPr/>
          <w:p>
            <w:pPr>
              <w:pStyle w:val="Compact"/>
            </w:pPr>
            <w:r>
              <w:t xml:space="preserve">Source Code Documentation</w:t>
            </w:r>
          </w:p>
        </w:tc>
        <w:tc>
          <w:tcPr/>
          <w:p>
            <w:pPr>
              <w:pStyle w:val="Compact"/>
            </w:pPr>
            <w:r>
              <w:t xml:space="preserve">Delivered</w:t>
            </w:r>
          </w:p>
        </w:tc>
      </w:tr>
      <w:tr>
        <w:tc>
          <w:tcPr/>
          <w:p>
            <w:pPr>
              <w:pStyle w:val="Compact"/>
            </w:pPr>
            <w:r>
              <w:t xml:space="preserve">Feature Documentation</w:t>
            </w:r>
          </w:p>
        </w:tc>
        <w:tc>
          <w:tcPr/>
          <w:p>
            <w:pPr>
              <w:pStyle w:val="Compact"/>
            </w:pPr>
            <w:r>
              <w:t xml:space="preserve">Delivered</w:t>
            </w:r>
          </w:p>
        </w:tc>
      </w:tr>
      <w:tr>
        <w:tc>
          <w:tcPr/>
          <w:p>
            <w:pPr>
              <w:pStyle w:val="Compact"/>
            </w:pPr>
            <w:r>
              <w:t xml:space="preserve">Testing Documentation</w:t>
            </w:r>
          </w:p>
        </w:tc>
        <w:tc>
          <w:tcPr/>
          <w:p>
            <w:pPr>
              <w:pStyle w:val="Compact"/>
            </w:pPr>
            <w:r>
              <w:t xml:space="preserve">Delivered</w:t>
            </w:r>
          </w:p>
        </w:tc>
      </w:tr>
      <w:tr>
        <w:tc>
          <w:tcPr/>
          <w:p>
            <w:pPr>
              <w:pStyle w:val="Compact"/>
            </w:pPr>
            <w:r>
              <w:t xml:space="preserve">Deployment Documentation</w:t>
            </w:r>
          </w:p>
        </w:tc>
        <w:tc>
          <w:tcPr/>
          <w:p>
            <w:pPr>
              <w:pStyle w:val="Compact"/>
            </w:pPr>
            <w:r>
              <w:t xml:space="preserve">Delivered</w:t>
            </w:r>
          </w:p>
        </w:tc>
      </w:tr>
    </w:tbl>
    <w:p>
      <w:r>
        <w:pict>
          <v:rect style="width:0;height:1.5pt" o:hralign="center" o:hrstd="t" o:hr="t"/>
        </w:pict>
      </w:r>
    </w:p>
    <w:bookmarkEnd w:id="28"/>
    <w:bookmarkEnd w:id="29"/>
    <w:bookmarkStart w:id="30" w:name="technical-deliverables"/>
    <w:p>
      <w:pPr>
        <w:pStyle w:val="Heading1"/>
      </w:pPr>
      <w:r>
        <w:t xml:space="preserve">5. Technical Deliverables</w:t>
      </w:r>
    </w:p>
    <w:p>
      <w:pPr>
        <w:pStyle w:val="FirstParagraph"/>
      </w:pPr>
      <w:r>
        <w:t xml:space="preserve">The following assets are handed over:</w:t>
      </w:r>
    </w:p>
    <w:p>
      <w:pPr>
        <w:pStyle w:val="BodyText"/>
      </w:pPr>
      <w:r>
        <w:t xml:space="preserve">✓ Source Code</w:t>
      </w:r>
    </w:p>
    <w:p>
      <w:pPr>
        <w:pStyle w:val="BodyText"/>
      </w:pPr>
      <w:r>
        <w:t xml:space="preserve">✓ Database Scripts</w:t>
      </w:r>
    </w:p>
    <w:p>
      <w:pPr>
        <w:pStyle w:val="BodyText"/>
      </w:pPr>
      <w:r>
        <w:t xml:space="preserve">✓ API Specifications</w:t>
      </w:r>
    </w:p>
    <w:p>
      <w:pPr>
        <w:pStyle w:val="BodyText"/>
      </w:pPr>
      <w:r>
        <w:t xml:space="preserve">✓ Deployment Scripts</w:t>
      </w:r>
    </w:p>
    <w:p>
      <w:pPr>
        <w:pStyle w:val="BodyText"/>
      </w:pPr>
      <w:r>
        <w:t xml:space="preserve">✓ Infrastructure Configurations</w:t>
      </w:r>
    </w:p>
    <w:p>
      <w:pPr>
        <w:pStyle w:val="BodyText"/>
      </w:pPr>
      <w:r>
        <w:t xml:space="preserve">✓ Docker Configurations</w:t>
      </w:r>
    </w:p>
    <w:p>
      <w:pPr>
        <w:pStyle w:val="BodyText"/>
      </w:pPr>
      <w:r>
        <w:t xml:space="preserve">✓ Kubernetes Configurations</w:t>
      </w:r>
    </w:p>
    <w:p>
      <w:pPr>
        <w:pStyle w:val="BodyText"/>
      </w:pPr>
      <w:r>
        <w:t xml:space="preserve">✓ CI/CD Pipeline Configurations</w:t>
      </w:r>
    </w:p>
    <w:p>
      <w:pPr>
        <w:pStyle w:val="BodyText"/>
      </w:pPr>
      <w:r>
        <w:t xml:space="preserve">✓ Monitoring Configurations</w:t>
      </w:r>
    </w:p>
    <w:p>
      <w:r>
        <w:pict>
          <v:rect style="width:0;height:1.5pt" o:hralign="center" o:hrstd="t" o:hr="t"/>
        </w:pict>
      </w:r>
    </w:p>
    <w:bookmarkEnd w:id="30"/>
    <w:bookmarkStart w:id="31" w:name="environment-details"/>
    <w:p>
      <w:pPr>
        <w:pStyle w:val="Heading1"/>
      </w:pPr>
      <w:r>
        <w:t xml:space="preserve">6. Environment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Status</w:t>
            </w:r>
          </w:p>
        </w:tc>
      </w:tr>
      <w:tr>
        <w:tc>
          <w:tcPr/>
          <w:p>
            <w:pPr>
              <w:pStyle w:val="Compact"/>
            </w:pPr>
            <w:r>
              <w:t xml:space="preserve">Development</w:t>
            </w:r>
          </w:p>
        </w:tc>
        <w:tc>
          <w:tcPr/>
          <w:p>
            <w:pPr>
              <w:pStyle w:val="Compact"/>
            </w:pPr>
            <w:r>
              <w:t xml:space="preserve">Available</w:t>
            </w:r>
          </w:p>
        </w:tc>
      </w:tr>
      <w:tr>
        <w:tc>
          <w:tcPr/>
          <w:p>
            <w:pPr>
              <w:pStyle w:val="Compact"/>
            </w:pPr>
            <w:r>
              <w:t xml:space="preserve">QA</w:t>
            </w:r>
          </w:p>
        </w:tc>
        <w:tc>
          <w:tcPr/>
          <w:p>
            <w:pPr>
              <w:pStyle w:val="Compact"/>
            </w:pPr>
            <w:r>
              <w:t xml:space="preserve">Available</w:t>
            </w:r>
          </w:p>
        </w:tc>
      </w:tr>
      <w:tr>
        <w:tc>
          <w:tcPr/>
          <w:p>
            <w:pPr>
              <w:pStyle w:val="Compact"/>
            </w:pPr>
            <w:r>
              <w:t xml:space="preserve">Staging</w:t>
            </w:r>
          </w:p>
        </w:tc>
        <w:tc>
          <w:tcPr/>
          <w:p>
            <w:pPr>
              <w:pStyle w:val="Compact"/>
            </w:pPr>
            <w:r>
              <w:t xml:space="preserve">Available</w:t>
            </w:r>
          </w:p>
        </w:tc>
      </w:tr>
      <w:tr>
        <w:tc>
          <w:tcPr/>
          <w:p>
            <w:pPr>
              <w:pStyle w:val="Compact"/>
            </w:pPr>
            <w:r>
              <w:t xml:space="preserve">Production</w:t>
            </w:r>
          </w:p>
        </w:tc>
        <w:tc>
          <w:tcPr/>
          <w:p>
            <w:pPr>
              <w:pStyle w:val="Compact"/>
            </w:pPr>
            <w:r>
              <w:t xml:space="preserve">Available</w:t>
            </w:r>
          </w:p>
        </w:tc>
      </w:tr>
    </w:tbl>
    <w:p>
      <w:r>
        <w:pict>
          <v:rect style="width:0;height:1.5pt" o:hralign="center" o:hrstd="t" o:hr="t"/>
        </w:pict>
      </w:r>
    </w:p>
    <w:bookmarkEnd w:id="31"/>
    <w:bookmarkStart w:id="37" w:name="technology-stack"/>
    <w:p>
      <w:pPr>
        <w:pStyle w:val="Heading1"/>
      </w:pPr>
      <w:r>
        <w:t xml:space="preserve">7. Technology Stack</w:t>
      </w:r>
    </w:p>
    <w:bookmarkStart w:id="32" w:name="frontend"/>
    <w:p>
      <w:pPr>
        <w:pStyle w:val="Heading2"/>
      </w:pPr>
      <w:r>
        <w:t xml:space="preserve">Frontend</w:t>
      </w:r>
    </w:p>
    <w:p>
      <w:pPr>
        <w:pStyle w:val="SourceCode"/>
      </w:pPr>
      <w:r>
        <w:rPr>
          <w:rStyle w:val="VerbatimChar"/>
        </w:rPr>
        <w:t xml:space="preserve">Next.js</w:t>
      </w:r>
      <w:r>
        <w:br/>
      </w:r>
      <w:r>
        <w:rPr>
          <w:rStyle w:val="VerbatimChar"/>
        </w:rPr>
        <w:t xml:space="preserve">React</w:t>
      </w:r>
      <w:r>
        <w:br/>
      </w:r>
      <w:r>
        <w:rPr>
          <w:rStyle w:val="VerbatimChar"/>
        </w:rPr>
        <w:t xml:space="preserve">TypeScript</w:t>
      </w:r>
    </w:p>
    <w:p>
      <w:r>
        <w:pict>
          <v:rect style="width:0;height:1.5pt" o:hralign="center" o:hrstd="t" o:hr="t"/>
        </w:pict>
      </w:r>
    </w:p>
    <w:bookmarkEnd w:id="32"/>
    <w:bookmarkStart w:id="33" w:name="backend"/>
    <w:p>
      <w:pPr>
        <w:pStyle w:val="Heading2"/>
      </w:pPr>
      <w:r>
        <w:t xml:space="preserve">Backend</w:t>
      </w:r>
    </w:p>
    <w:p>
      <w:pPr>
        <w:pStyle w:val="SourceCode"/>
      </w:pPr>
      <w:r>
        <w:rPr>
          <w:rStyle w:val="VerbatimChar"/>
        </w:rPr>
        <w:t xml:space="preserve">Node.js</w:t>
      </w:r>
      <w:r>
        <w:br/>
      </w:r>
      <w:r>
        <w:rPr>
          <w:rStyle w:val="VerbatimChar"/>
        </w:rPr>
        <w:t xml:space="preserve">Express.js</w:t>
      </w:r>
      <w:r>
        <w:br/>
      </w:r>
      <w:r>
        <w:rPr>
          <w:rStyle w:val="VerbatimChar"/>
        </w:rPr>
        <w:t xml:space="preserve">TypeScript</w:t>
      </w:r>
    </w:p>
    <w:p>
      <w:r>
        <w:pict>
          <v:rect style="width:0;height:1.5pt" o:hralign="center" o:hrstd="t" o:hr="t"/>
        </w:pict>
      </w:r>
    </w:p>
    <w:bookmarkEnd w:id="33"/>
    <w:bookmarkStart w:id="34" w:name="database"/>
    <w:p>
      <w:pPr>
        <w:pStyle w:val="Heading2"/>
      </w:pPr>
      <w:r>
        <w:t xml:space="preserve">Database</w:t>
      </w:r>
    </w:p>
    <w:p>
      <w:pPr>
        <w:pStyle w:val="SourceCode"/>
      </w:pPr>
      <w:r>
        <w:rPr>
          <w:rStyle w:val="VerbatimChar"/>
        </w:rPr>
        <w:t xml:space="preserve">PostgreSQL</w:t>
      </w:r>
    </w:p>
    <w:p>
      <w:r>
        <w:pict>
          <v:rect style="width:0;height:1.5pt" o:hralign="center" o:hrstd="t" o:hr="t"/>
        </w:pict>
      </w:r>
    </w:p>
    <w:bookmarkEnd w:id="34"/>
    <w:bookmarkStart w:id="35" w:name="cache"/>
    <w:p>
      <w:pPr>
        <w:pStyle w:val="Heading2"/>
      </w:pPr>
      <w:r>
        <w:t xml:space="preserve">Cache</w:t>
      </w:r>
    </w:p>
    <w:p>
      <w:pPr>
        <w:pStyle w:val="SourceCode"/>
      </w:pPr>
      <w:r>
        <w:rPr>
          <w:rStyle w:val="VerbatimChar"/>
        </w:rPr>
        <w:t xml:space="preserve">Redis</w:t>
      </w:r>
    </w:p>
    <w:p>
      <w:r>
        <w:pict>
          <v:rect style="width:0;height:1.5pt" o:hralign="center" o:hrstd="t" o:hr="t"/>
        </w:pict>
      </w:r>
    </w:p>
    <w:bookmarkEnd w:id="35"/>
    <w:bookmarkStart w:id="36" w:name="cloud-services"/>
    <w:p>
      <w:pPr>
        <w:pStyle w:val="Heading2"/>
      </w:pPr>
      <w:r>
        <w:t xml:space="preserve">Cloud Services</w:t>
      </w:r>
    </w:p>
    <w:p>
      <w:pPr>
        <w:pStyle w:val="SourceCode"/>
      </w:pPr>
      <w:r>
        <w:rPr>
          <w:rStyle w:val="VerbatimChar"/>
        </w:rPr>
        <w:t xml:space="preserve">AWS</w:t>
      </w:r>
    </w:p>
    <w:p>
      <w:r>
        <w:pict>
          <v:rect style="width:0;height:1.5pt" o:hralign="center" o:hrstd="t" o:hr="t"/>
        </w:pict>
      </w:r>
    </w:p>
    <w:bookmarkEnd w:id="36"/>
    <w:bookmarkEnd w:id="37"/>
    <w:bookmarkStart w:id="38" w:name="infrastructure-handover"/>
    <w:p>
      <w:pPr>
        <w:pStyle w:val="Heading1"/>
      </w:pPr>
      <w:r>
        <w:t xml:space="preserve">8. Infrastructure Handover</w:t>
      </w:r>
    </w:p>
    <w:p>
      <w:pPr>
        <w:pStyle w:val="FirstParagraph"/>
      </w:pPr>
      <w:r>
        <w:t xml:space="preserve">The following infrastructure components are included:</w:t>
      </w:r>
    </w:p>
    <w:p>
      <w:pPr>
        <w:pStyle w:val="BodyText"/>
      </w:pPr>
      <w:r>
        <w:t xml:space="preserve">✓ Application Servers</w:t>
      </w:r>
    </w:p>
    <w:p>
      <w:pPr>
        <w:pStyle w:val="BodyText"/>
      </w:pPr>
      <w:r>
        <w:t xml:space="preserve">✓ Database Servers</w:t>
      </w:r>
    </w:p>
    <w:p>
      <w:pPr>
        <w:pStyle w:val="BodyText"/>
      </w:pPr>
      <w:r>
        <w:t xml:space="preserve">✓ Redis Cache</w:t>
      </w:r>
    </w:p>
    <w:p>
      <w:pPr>
        <w:pStyle w:val="BodyText"/>
      </w:pPr>
      <w:r>
        <w:t xml:space="preserve">✓ Load Balancer</w:t>
      </w:r>
    </w:p>
    <w:p>
      <w:pPr>
        <w:pStyle w:val="BodyText"/>
      </w:pPr>
      <w:r>
        <w:t xml:space="preserve">✓ Storage Buckets</w:t>
      </w:r>
    </w:p>
    <w:p>
      <w:pPr>
        <w:pStyle w:val="BodyText"/>
      </w:pPr>
      <w:r>
        <w:t xml:space="preserve">✓ Monitoring Tools</w:t>
      </w:r>
    </w:p>
    <w:p>
      <w:pPr>
        <w:pStyle w:val="BodyText"/>
      </w:pPr>
      <w:r>
        <w:t xml:space="preserve">✓ Logging Infrastructure</w:t>
      </w:r>
    </w:p>
    <w:p>
      <w:pPr>
        <w:pStyle w:val="BodyText"/>
      </w:pPr>
      <w:r>
        <w:t xml:space="preserve">✓ Backup Infrastructure</w:t>
      </w:r>
    </w:p>
    <w:p>
      <w:r>
        <w:pict>
          <v:rect style="width:0;height:1.5pt" o:hralign="center" o:hrstd="t" o:hr="t"/>
        </w:pict>
      </w:r>
    </w:p>
    <w:bookmarkEnd w:id="38"/>
    <w:bookmarkStart w:id="39" w:name="security-deliverables"/>
    <w:p>
      <w:pPr>
        <w:pStyle w:val="Heading1"/>
      </w:pPr>
      <w:r>
        <w:t xml:space="preserve">9. Security Deliverables</w:t>
      </w:r>
    </w:p>
    <w:p>
      <w:pPr>
        <w:pStyle w:val="FirstParagraph"/>
      </w:pPr>
      <w:r>
        <w:t xml:space="preserve">Implemented Security Controls:</w:t>
      </w:r>
    </w:p>
    <w:p>
      <w:pPr>
        <w:pStyle w:val="BodyText"/>
      </w:pPr>
      <w:r>
        <w:t xml:space="preserve">✓ JWT Authentication</w:t>
      </w:r>
    </w:p>
    <w:p>
      <w:pPr>
        <w:pStyle w:val="BodyText"/>
      </w:pPr>
      <w:r>
        <w:t xml:space="preserve">✓ Role-Based Access Control</w:t>
      </w:r>
    </w:p>
    <w:p>
      <w:pPr>
        <w:pStyle w:val="BodyText"/>
      </w:pPr>
      <w:r>
        <w:t xml:space="preserve">✓ HTTPS Enforcement</w:t>
      </w:r>
    </w:p>
    <w:p>
      <w:pPr>
        <w:pStyle w:val="BodyText"/>
      </w:pPr>
      <w:r>
        <w:t xml:space="preserve">✓ Password Encryption</w:t>
      </w:r>
    </w:p>
    <w:p>
      <w:pPr>
        <w:pStyle w:val="BodyText"/>
      </w:pPr>
      <w:r>
        <w:t xml:space="preserve">✓ Audit Logging</w:t>
      </w:r>
    </w:p>
    <w:p>
      <w:pPr>
        <w:pStyle w:val="BodyText"/>
      </w:pPr>
      <w:r>
        <w:t xml:space="preserve">✓ Security Monitoring</w:t>
      </w:r>
    </w:p>
    <w:p>
      <w:pPr>
        <w:pStyle w:val="BodyText"/>
      </w:pPr>
      <w:r>
        <w:t xml:space="preserve">✓ Backup Security</w:t>
      </w:r>
    </w:p>
    <w:p>
      <w:r>
        <w:pict>
          <v:rect style="width:0;height:1.5pt" o:hralign="center" o:hrstd="t" o:hr="t"/>
        </w:pict>
      </w:r>
    </w:p>
    <w:bookmarkEnd w:id="39"/>
    <w:bookmarkStart w:id="40" w:name="testing-summary"/>
    <w:p>
      <w:pPr>
        <w:pStyle w:val="Heading1"/>
      </w:pPr>
      <w:r>
        <w:t xml:space="preserve">10. Testing Summary</w:t>
      </w:r>
    </w:p>
    <w:p>
      <w:pPr>
        <w:pStyle w:val="FirstParagraph"/>
      </w:pPr>
      <w:r>
        <w:t xml:space="preserve">Testing 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Testing Type</w:t>
            </w:r>
          </w:p>
        </w:tc>
        <w:tc>
          <w:tcPr/>
          <w:p>
            <w:pPr>
              <w:pStyle w:val="Compact"/>
            </w:pPr>
            <w:r>
              <w:t xml:space="preserve">Status</w:t>
            </w:r>
          </w:p>
        </w:tc>
      </w:tr>
      <w:tr>
        <w:tc>
          <w:tcPr/>
          <w:p>
            <w:pPr>
              <w:pStyle w:val="Compact"/>
            </w:pPr>
            <w:r>
              <w:t xml:space="preserve">Functional Testing</w:t>
            </w:r>
          </w:p>
        </w:tc>
        <w:tc>
          <w:tcPr/>
          <w:p>
            <w:pPr>
              <w:pStyle w:val="Compact"/>
            </w:pPr>
            <w:r>
              <w:t xml:space="preserve">Passed</w:t>
            </w:r>
          </w:p>
        </w:tc>
      </w:tr>
      <w:tr>
        <w:tc>
          <w:tcPr/>
          <w:p>
            <w:pPr>
              <w:pStyle w:val="Compact"/>
            </w:pPr>
            <w:r>
              <w:t xml:space="preserve">API Testing</w:t>
            </w:r>
          </w:p>
        </w:tc>
        <w:tc>
          <w:tcPr/>
          <w:p>
            <w:pPr>
              <w:pStyle w:val="Compact"/>
            </w:pPr>
            <w:r>
              <w:t xml:space="preserve">Passed</w:t>
            </w:r>
          </w:p>
        </w:tc>
      </w:tr>
      <w:tr>
        <w:tc>
          <w:tcPr/>
          <w:p>
            <w:pPr>
              <w:pStyle w:val="Compact"/>
            </w:pPr>
            <w:r>
              <w:t xml:space="preserve">UI Testing</w:t>
            </w:r>
          </w:p>
        </w:tc>
        <w:tc>
          <w:tcPr/>
          <w:p>
            <w:pPr>
              <w:pStyle w:val="Compact"/>
            </w:pPr>
            <w:r>
              <w:t xml:space="preserve">Passed</w:t>
            </w:r>
          </w:p>
        </w:tc>
      </w:tr>
      <w:tr>
        <w:tc>
          <w:tcPr/>
          <w:p>
            <w:pPr>
              <w:pStyle w:val="Compact"/>
            </w:pPr>
            <w:r>
              <w:t xml:space="preserve">Security Testing</w:t>
            </w:r>
          </w:p>
        </w:tc>
        <w:tc>
          <w:tcPr/>
          <w:p>
            <w:pPr>
              <w:pStyle w:val="Compact"/>
            </w:pPr>
            <w:r>
              <w:t xml:space="preserve">Passed</w:t>
            </w:r>
          </w:p>
        </w:tc>
      </w:tr>
      <w:tr>
        <w:tc>
          <w:tcPr/>
          <w:p>
            <w:pPr>
              <w:pStyle w:val="Compact"/>
            </w:pPr>
            <w:r>
              <w:t xml:space="preserve">Performance Testing</w:t>
            </w:r>
          </w:p>
        </w:tc>
        <w:tc>
          <w:tcPr/>
          <w:p>
            <w:pPr>
              <w:pStyle w:val="Compact"/>
            </w:pPr>
            <w:r>
              <w:t xml:space="preserve">Passed</w:t>
            </w:r>
          </w:p>
        </w:tc>
      </w:tr>
      <w:tr>
        <w:tc>
          <w:tcPr/>
          <w:p>
            <w:pPr>
              <w:pStyle w:val="Compact"/>
            </w:pPr>
            <w:r>
              <w:t xml:space="preserve">UAT</w:t>
            </w:r>
          </w:p>
        </w:tc>
        <w:tc>
          <w:tcPr/>
          <w:p>
            <w:pPr>
              <w:pStyle w:val="Compact"/>
            </w:pPr>
            <w:r>
              <w:t xml:space="preserve">Approved</w:t>
            </w:r>
          </w:p>
        </w:tc>
      </w:tr>
    </w:tbl>
    <w:p>
      <w:r>
        <w:pict>
          <v:rect style="width:0;height:1.5pt" o:hralign="center" o:hrstd="t" o:hr="t"/>
        </w:pict>
      </w:r>
    </w:p>
    <w:bookmarkEnd w:id="40"/>
    <w:bookmarkStart w:id="41" w:name="defect-summary"/>
    <w:p>
      <w:pPr>
        <w:pStyle w:val="Heading1"/>
      </w:pPr>
      <w:r>
        <w:t xml:space="preserve">11. Defect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Status</w:t>
            </w:r>
          </w:p>
        </w:tc>
      </w:tr>
      <w:tr>
        <w:tc>
          <w:tcPr/>
          <w:p>
            <w:pPr>
              <w:pStyle w:val="Compact"/>
            </w:pPr>
            <w:r>
              <w:t xml:space="preserve">Critical</w:t>
            </w:r>
          </w:p>
        </w:tc>
        <w:tc>
          <w:tcPr/>
          <w:p>
            <w:pPr>
              <w:pStyle w:val="Compact"/>
            </w:pPr>
            <w:r>
              <w:t xml:space="preserve">Closed</w:t>
            </w:r>
          </w:p>
        </w:tc>
      </w:tr>
      <w:tr>
        <w:tc>
          <w:tcPr/>
          <w:p>
            <w:pPr>
              <w:pStyle w:val="Compact"/>
            </w:pPr>
            <w:r>
              <w:t xml:space="preserve">High</w:t>
            </w:r>
          </w:p>
        </w:tc>
        <w:tc>
          <w:tcPr/>
          <w:p>
            <w:pPr>
              <w:pStyle w:val="Compact"/>
            </w:pPr>
            <w:r>
              <w:t xml:space="preserve">Closed</w:t>
            </w:r>
          </w:p>
        </w:tc>
      </w:tr>
      <w:tr>
        <w:tc>
          <w:tcPr/>
          <w:p>
            <w:pPr>
              <w:pStyle w:val="Compact"/>
            </w:pPr>
            <w:r>
              <w:t xml:space="preserve">Medium</w:t>
            </w:r>
          </w:p>
        </w:tc>
        <w:tc>
          <w:tcPr/>
          <w:p>
            <w:pPr>
              <w:pStyle w:val="Compact"/>
            </w:pPr>
            <w:r>
              <w:t xml:space="preserve">Addressed</w:t>
            </w:r>
          </w:p>
        </w:tc>
      </w:tr>
      <w:tr>
        <w:tc>
          <w:tcPr/>
          <w:p>
            <w:pPr>
              <w:pStyle w:val="Compact"/>
            </w:pPr>
            <w:r>
              <w:t xml:space="preserve">Low</w:t>
            </w:r>
          </w:p>
        </w:tc>
        <w:tc>
          <w:tcPr/>
          <w:p>
            <w:pPr>
              <w:pStyle w:val="Compact"/>
            </w:pPr>
            <w:r>
              <w:t xml:space="preserve">Planned Improvements</w:t>
            </w:r>
          </w:p>
        </w:tc>
      </w:tr>
    </w:tbl>
    <w:p>
      <w:r>
        <w:pict>
          <v:rect style="width:0;height:1.5pt" o:hralign="center" o:hrstd="t" o:hr="t"/>
        </w:pict>
      </w:r>
    </w:p>
    <w:bookmarkEnd w:id="41"/>
    <w:bookmarkStart w:id="42" w:name="deployment-summary"/>
    <w:p>
      <w:pPr>
        <w:pStyle w:val="Heading1"/>
      </w:pPr>
      <w:r>
        <w:t xml:space="preserve">12. Deployment Summary</w:t>
      </w:r>
    </w:p>
    <w:p>
      <w:pPr>
        <w:pStyle w:val="FirstParagraph"/>
      </w:pPr>
      <w:r>
        <w:t xml:space="preserve">Deployment Activities Completed:</w:t>
      </w:r>
    </w:p>
    <w:p>
      <w:pPr>
        <w:pStyle w:val="BodyText"/>
      </w:pPr>
      <w:r>
        <w:t xml:space="preserve">✓ Infrastructure Setup</w:t>
      </w:r>
    </w:p>
    <w:p>
      <w:pPr>
        <w:pStyle w:val="BodyText"/>
      </w:pPr>
      <w:r>
        <w:t xml:space="preserve">✓ Application Deployment</w:t>
      </w:r>
    </w:p>
    <w:p>
      <w:pPr>
        <w:pStyle w:val="BodyText"/>
      </w:pPr>
      <w:r>
        <w:t xml:space="preserve">✓ Database Deployment</w:t>
      </w:r>
    </w:p>
    <w:p>
      <w:pPr>
        <w:pStyle w:val="BodyText"/>
      </w:pPr>
      <w:r>
        <w:t xml:space="preserve">✓ Monitoring Configuration</w:t>
      </w:r>
    </w:p>
    <w:p>
      <w:pPr>
        <w:pStyle w:val="BodyText"/>
      </w:pPr>
      <w:r>
        <w:t xml:space="preserve">✓ Backup Configuration</w:t>
      </w:r>
    </w:p>
    <w:p>
      <w:pPr>
        <w:pStyle w:val="BodyText"/>
      </w:pPr>
      <w:r>
        <w:t xml:space="preserve">✓ Security Validation</w:t>
      </w:r>
    </w:p>
    <w:p>
      <w:r>
        <w:pict>
          <v:rect style="width:0;height:1.5pt" o:hralign="center" o:hrstd="t" o:hr="t"/>
        </w:pict>
      </w:r>
    </w:p>
    <w:bookmarkEnd w:id="42"/>
    <w:bookmarkStart w:id="43" w:name="data-migration-summary"/>
    <w:p>
      <w:pPr>
        <w:pStyle w:val="Heading1"/>
      </w:pPr>
      <w:r>
        <w:t xml:space="preserve">13. Data Migration Summary</w:t>
      </w:r>
    </w:p>
    <w:p>
      <w:pPr>
        <w:pStyle w:val="FirstParagraph"/>
      </w:pPr>
      <w:r>
        <w:t xml:space="preserve">Completed:</w:t>
      </w:r>
    </w:p>
    <w:p>
      <w:pPr>
        <w:pStyle w:val="BodyText"/>
      </w:pPr>
      <w:r>
        <w:t xml:space="preserve">✓ User Data Migration</w:t>
      </w:r>
    </w:p>
    <w:p>
      <w:pPr>
        <w:pStyle w:val="BodyText"/>
      </w:pPr>
      <w:r>
        <w:t xml:space="preserve">✓ Master Data Migration</w:t>
      </w:r>
    </w:p>
    <w:p>
      <w:pPr>
        <w:pStyle w:val="BodyText"/>
      </w:pPr>
      <w:r>
        <w:t xml:space="preserve">✓ Configuration Migration</w:t>
      </w:r>
    </w:p>
    <w:p>
      <w:pPr>
        <w:pStyle w:val="BodyText"/>
      </w:pPr>
      <w:r>
        <w:t xml:space="preserve">✓ Validation Checks</w:t>
      </w:r>
    </w:p>
    <w:p>
      <w:r>
        <w:pict>
          <v:rect style="width:0;height:1.5pt" o:hralign="center" o:hrstd="t" o:hr="t"/>
        </w:pict>
      </w:r>
    </w:p>
    <w:bookmarkEnd w:id="43"/>
    <w:bookmarkStart w:id="44" w:name="backup-recovery-status"/>
    <w:p>
      <w:pPr>
        <w:pStyle w:val="Heading1"/>
      </w:pPr>
      <w:r>
        <w:t xml:space="preserve">14. Backup &amp; Recovery Status</w:t>
      </w:r>
    </w:p>
    <w:p>
      <w:pPr>
        <w:pStyle w:val="FirstParagraph"/>
      </w:pPr>
      <w:r>
        <w:t xml:space="preserve">Configured:</w:t>
      </w:r>
    </w:p>
    <w:p>
      <w:pPr>
        <w:pStyle w:val="BodyText"/>
      </w:pPr>
      <w:r>
        <w:t xml:space="preserve">✓ Daily Backups</w:t>
      </w:r>
    </w:p>
    <w:p>
      <w:pPr>
        <w:pStyle w:val="BodyText"/>
      </w:pPr>
      <w:r>
        <w:t xml:space="preserve">✓ Weekly Backups</w:t>
      </w:r>
    </w:p>
    <w:p>
      <w:pPr>
        <w:pStyle w:val="BodyText"/>
      </w:pPr>
      <w:r>
        <w:t xml:space="preserve">✓ Monthly Archives</w:t>
      </w:r>
    </w:p>
    <w:p>
      <w:pPr>
        <w:pStyle w:val="BodyText"/>
      </w:pPr>
      <w:r>
        <w:t xml:space="preserve">✓ Disaster Recovery Procedures</w:t>
      </w:r>
    </w:p>
    <w:p>
      <w:pPr>
        <w:pStyle w:val="BodyText"/>
      </w:pPr>
      <w:r>
        <w:t xml:space="preserve">✓ Recovery Testing</w:t>
      </w:r>
    </w:p>
    <w:p>
      <w:r>
        <w:pict>
          <v:rect style="width:0;height:1.5pt" o:hralign="center" o:hrstd="t" o:hr="t"/>
        </w:pict>
      </w:r>
    </w:p>
    <w:bookmarkEnd w:id="44"/>
    <w:bookmarkStart w:id="45" w:name="monitoring-logging-status"/>
    <w:p>
      <w:pPr>
        <w:pStyle w:val="Heading1"/>
      </w:pPr>
      <w:r>
        <w:t xml:space="preserve">15. Monitoring &amp; Logging Status</w:t>
      </w:r>
    </w:p>
    <w:p>
      <w:pPr>
        <w:pStyle w:val="FirstParagraph"/>
      </w:pPr>
      <w:r>
        <w:t xml:space="preserve">Implemented:</w:t>
      </w:r>
    </w:p>
    <w:p>
      <w:pPr>
        <w:pStyle w:val="BodyText"/>
      </w:pPr>
      <w:r>
        <w:t xml:space="preserve">✓ Prometheus Monitoring</w:t>
      </w:r>
    </w:p>
    <w:p>
      <w:pPr>
        <w:pStyle w:val="BodyText"/>
      </w:pPr>
      <w:r>
        <w:t xml:space="preserve">✓ Grafana Dashboards</w:t>
      </w:r>
    </w:p>
    <w:p>
      <w:pPr>
        <w:pStyle w:val="BodyText"/>
      </w:pPr>
      <w:r>
        <w:t xml:space="preserve">✓ Alert Management</w:t>
      </w:r>
    </w:p>
    <w:p>
      <w:pPr>
        <w:pStyle w:val="BodyText"/>
      </w:pPr>
      <w:r>
        <w:t xml:space="preserve">✓ Centralized Logging</w:t>
      </w:r>
    </w:p>
    <w:p>
      <w:pPr>
        <w:pStyle w:val="BodyText"/>
      </w:pPr>
      <w:r>
        <w:t xml:space="preserve">✓ Incident Management Procedures</w:t>
      </w:r>
    </w:p>
    <w:p>
      <w:r>
        <w:pict>
          <v:rect style="width:0;height:1.5pt" o:hralign="center" o:hrstd="t" o:hr="t"/>
        </w:pict>
      </w:r>
    </w:p>
    <w:bookmarkEnd w:id="45"/>
    <w:bookmarkStart w:id="46" w:name="training-knowledge-transfer"/>
    <w:p>
      <w:pPr>
        <w:pStyle w:val="Heading1"/>
      </w:pPr>
      <w:r>
        <w:t xml:space="preserve">16. Training &amp; Knowledge Transfer</w:t>
      </w:r>
    </w:p>
    <w:p>
      <w:pPr>
        <w:pStyle w:val="FirstParagraph"/>
      </w:pPr>
      <w:r>
        <w:t xml:space="preserve">Knowledge transfer sessions completed for:</w:t>
      </w:r>
    </w:p>
    <w:p>
      <w:pPr>
        <w:pStyle w:val="BodyText"/>
      </w:pPr>
      <w:r>
        <w:t xml:space="preserve">✓ System Administration</w:t>
      </w:r>
    </w:p>
    <w:p>
      <w:pPr>
        <w:pStyle w:val="BodyText"/>
      </w:pPr>
      <w:r>
        <w:t xml:space="preserve">✓ Application Usage</w:t>
      </w:r>
    </w:p>
    <w:p>
      <w:pPr>
        <w:pStyle w:val="BodyText"/>
      </w:pPr>
      <w:r>
        <w:t xml:space="preserve">✓ Deployment Procedures</w:t>
      </w:r>
    </w:p>
    <w:p>
      <w:pPr>
        <w:pStyle w:val="BodyText"/>
      </w:pPr>
      <w:r>
        <w:t xml:space="preserve">✓ Backup &amp; Recovery</w:t>
      </w:r>
    </w:p>
    <w:p>
      <w:pPr>
        <w:pStyle w:val="BodyText"/>
      </w:pPr>
      <w:r>
        <w:t xml:space="preserve">✓ Monitoring &amp; Logging</w:t>
      </w:r>
    </w:p>
    <w:p>
      <w:pPr>
        <w:pStyle w:val="BodyText"/>
      </w:pPr>
      <w:r>
        <w:t xml:space="preserve">✓ Support Procedures</w:t>
      </w:r>
    </w:p>
    <w:p>
      <w:r>
        <w:pict>
          <v:rect style="width:0;height:1.5pt" o:hralign="center" o:hrstd="t" o:hr="t"/>
        </w:pict>
      </w:r>
    </w:p>
    <w:bookmarkEnd w:id="46"/>
    <w:bookmarkStart w:id="47" w:name="open-items"/>
    <w:p>
      <w:pPr>
        <w:pStyle w:val="Heading1"/>
      </w:pPr>
      <w:r>
        <w:t xml:space="preserve">17. Open Items</w:t>
      </w:r>
    </w:p>
    <w:p>
      <w:pPr>
        <w:pStyle w:val="FirstParagraph"/>
      </w:pPr>
      <w:r>
        <w:t xml:space="preserve">The following future enhancements are recommended:</w:t>
      </w:r>
    </w:p>
    <w:p>
      <w:pPr>
        <w:pStyle w:val="Compact"/>
        <w:numPr>
          <w:ilvl w:val="0"/>
          <w:numId w:val="1001"/>
        </w:numPr>
      </w:pPr>
      <w:r>
        <w:t xml:space="preserve">Mobile Application</w:t>
      </w:r>
    </w:p>
    <w:p>
      <w:pPr>
        <w:pStyle w:val="Compact"/>
        <w:numPr>
          <w:ilvl w:val="0"/>
          <w:numId w:val="1001"/>
        </w:numPr>
      </w:pPr>
      <w:r>
        <w:t xml:space="preserve">AI Match Recommendation Engine</w:t>
      </w:r>
    </w:p>
    <w:p>
      <w:pPr>
        <w:pStyle w:val="Compact"/>
        <w:numPr>
          <w:ilvl w:val="0"/>
          <w:numId w:val="1001"/>
        </w:numPr>
      </w:pPr>
      <w:r>
        <w:t xml:space="preserve">Horoscope Matching</w:t>
      </w:r>
    </w:p>
    <w:p>
      <w:pPr>
        <w:pStyle w:val="Compact"/>
        <w:numPr>
          <w:ilvl w:val="0"/>
          <w:numId w:val="1001"/>
        </w:numPr>
      </w:pPr>
      <w:r>
        <w:t xml:space="preserve">Video Profile Support</w:t>
      </w:r>
    </w:p>
    <w:p>
      <w:pPr>
        <w:pStyle w:val="Compact"/>
        <w:numPr>
          <w:ilvl w:val="0"/>
          <w:numId w:val="1001"/>
        </w:numPr>
      </w:pPr>
      <w:r>
        <w:t xml:space="preserve">Premium Membership Features</w:t>
      </w:r>
    </w:p>
    <w:p>
      <w:pPr>
        <w:pStyle w:val="Compact"/>
        <w:numPr>
          <w:ilvl w:val="0"/>
          <w:numId w:val="1001"/>
        </w:numPr>
      </w:pPr>
      <w:r>
        <w:t xml:space="preserve">Advanced Analytics Dashboard</w:t>
      </w:r>
    </w:p>
    <w:p>
      <w:r>
        <w:pict>
          <v:rect style="width:0;height:1.5pt" o:hralign="center" o:hrstd="t" o:hr="t"/>
        </w:pict>
      </w:r>
    </w:p>
    <w:bookmarkEnd w:id="47"/>
    <w:bookmarkStart w:id="48" w:name="known-limitations"/>
    <w:p>
      <w:pPr>
        <w:pStyle w:val="Heading1"/>
      </w:pPr>
      <w:r>
        <w:t xml:space="preserve">18. Known Limitations</w:t>
      </w:r>
    </w:p>
    <w:p>
      <w:pPr>
        <w:pStyle w:val="FirstParagraph"/>
      </w:pPr>
      <w:r>
        <w:t xml:space="preserve">Current Release Limitations:</w:t>
      </w:r>
    </w:p>
    <w:p>
      <w:pPr>
        <w:pStyle w:val="Compact"/>
        <w:numPr>
          <w:ilvl w:val="0"/>
          <w:numId w:val="1002"/>
        </w:numPr>
      </w:pPr>
      <w:r>
        <w:t xml:space="preserve">Mobile application not included</w:t>
      </w:r>
    </w:p>
    <w:p>
      <w:pPr>
        <w:pStyle w:val="Compact"/>
        <w:numPr>
          <w:ilvl w:val="0"/>
          <w:numId w:val="1002"/>
        </w:numPr>
      </w:pPr>
      <w:r>
        <w:t xml:space="preserve">AI recommendation engine planned for future release</w:t>
      </w:r>
    </w:p>
    <w:p>
      <w:pPr>
        <w:pStyle w:val="Compact"/>
        <w:numPr>
          <w:ilvl w:val="0"/>
          <w:numId w:val="1002"/>
        </w:numPr>
      </w:pPr>
      <w:r>
        <w:t xml:space="preserve">Premium subscription module excluded from Phase 1</w:t>
      </w:r>
    </w:p>
    <w:p>
      <w:r>
        <w:pict>
          <v:rect style="width:0;height:1.5pt" o:hralign="center" o:hrstd="t" o:hr="t"/>
        </w:pict>
      </w:r>
    </w:p>
    <w:bookmarkEnd w:id="48"/>
    <w:bookmarkStart w:id="49" w:name="support-handover"/>
    <w:p>
      <w:pPr>
        <w:pStyle w:val="Heading1"/>
      </w:pPr>
      <w:r>
        <w:t xml:space="preserve">19. Support Handover</w:t>
      </w:r>
    </w:p>
    <w:p>
      <w:pPr>
        <w:pStyle w:val="FirstParagraph"/>
      </w:pPr>
      <w:r>
        <w:t xml:space="preserve">Support Ownership Transfer Date:</w:t>
      </w:r>
    </w:p>
    <w:p>
      <w:pPr>
        <w:pStyle w:val="SourceCode"/>
      </w:pPr>
      <w:r>
        <w:rPr>
          <w:rStyle w:val="VerbatimChar"/>
        </w:rPr>
        <w:t xml:space="preserve">DD/MM/YYYY</w:t>
      </w:r>
    </w:p>
    <w:p>
      <w:r>
        <w:pict>
          <v:rect style="width:0;height:1.5pt" o:hralign="center" o:hrstd="t" o:hr="t"/>
        </w:pict>
      </w:r>
    </w:p>
    <w:p>
      <w:pPr>
        <w:pStyle w:val="FirstParagraph"/>
      </w:pPr>
      <w:r>
        <w:t xml:space="preserve">Primary Support Team:</w:t>
      </w:r>
    </w:p>
    <w:p>
      <w:pPr>
        <w:pStyle w:val="SourceCode"/>
      </w:pPr>
      <w:r>
        <w:rPr>
          <w:rStyle w:val="VerbatimChar"/>
        </w:rPr>
        <w:t xml:space="preserve">Client IT Team</w:t>
      </w:r>
    </w:p>
    <w:p>
      <w:r>
        <w:pict>
          <v:rect style="width:0;height:1.5pt" o:hralign="center" o:hrstd="t" o:hr="t"/>
        </w:pict>
      </w:r>
    </w:p>
    <w:p>
      <w:pPr>
        <w:pStyle w:val="FirstParagraph"/>
      </w:pPr>
      <w:r>
        <w:t xml:space="preserve">Escalation Contact:</w:t>
      </w:r>
    </w:p>
    <w:p>
      <w:pPr>
        <w:pStyle w:val="SourceCode"/>
      </w:pPr>
      <w:r>
        <w:rPr>
          <w:rStyle w:val="VerbatimChar"/>
        </w:rPr>
        <w:t xml:space="preserve">Project Manager</w:t>
      </w:r>
    </w:p>
    <w:p>
      <w:r>
        <w:pict>
          <v:rect style="width:0;height:1.5pt" o:hralign="center" o:hrstd="t" o:hr="t"/>
        </w:pict>
      </w:r>
    </w:p>
    <w:bookmarkEnd w:id="49"/>
    <w:bookmarkStart w:id="50" w:name="ownership-transfer"/>
    <w:p>
      <w:pPr>
        <w:pStyle w:val="Heading1"/>
      </w:pPr>
      <w:r>
        <w:t xml:space="preserve">20. Ownership Transfer</w:t>
      </w:r>
    </w:p>
    <w:p>
      <w:pPr>
        <w:pStyle w:val="FirstParagraph"/>
      </w:pPr>
      <w:r>
        <w:t xml:space="preserve">The following ownership is transferred:</w:t>
      </w:r>
    </w:p>
    <w:p>
      <w:pPr>
        <w:pStyle w:val="BodyText"/>
      </w:pPr>
      <w:r>
        <w:t xml:space="preserve">✓ Source Code Ownership</w:t>
      </w:r>
    </w:p>
    <w:p>
      <w:pPr>
        <w:pStyle w:val="BodyText"/>
      </w:pPr>
      <w:r>
        <w:t xml:space="preserve">✓ Infrastructure Ownership</w:t>
      </w:r>
    </w:p>
    <w:p>
      <w:pPr>
        <w:pStyle w:val="BodyText"/>
      </w:pPr>
      <w:r>
        <w:t xml:space="preserve">✓ Database Ownership</w:t>
      </w:r>
    </w:p>
    <w:p>
      <w:pPr>
        <w:pStyle w:val="BodyText"/>
      </w:pPr>
      <w:r>
        <w:t xml:space="preserve">✓ Documentation Ownership</w:t>
      </w:r>
    </w:p>
    <w:p>
      <w:pPr>
        <w:pStyle w:val="BodyText"/>
      </w:pPr>
      <w:r>
        <w:t xml:space="preserve">✓ Operational Ownership</w:t>
      </w:r>
    </w:p>
    <w:p>
      <w:r>
        <w:pict>
          <v:rect style="width:0;height:1.5pt" o:hralign="center" o:hrstd="t" o:hr="t"/>
        </w:pict>
      </w:r>
    </w:p>
    <w:bookmarkEnd w:id="50"/>
    <w:bookmarkStart w:id="51" w:name="acceptance-confirmation"/>
    <w:p>
      <w:pPr>
        <w:pStyle w:val="Heading1"/>
      </w:pPr>
      <w:r>
        <w:t xml:space="preserve">21. Acceptance Confirmation</w:t>
      </w:r>
    </w:p>
    <w:p>
      <w:pPr>
        <w:pStyle w:val="FirstParagraph"/>
      </w:pPr>
      <w:r>
        <w:t xml:space="preserve">The client confirms:</w:t>
      </w:r>
    </w:p>
    <w:p>
      <w:pPr>
        <w:pStyle w:val="BodyText"/>
      </w:pPr>
      <w:r>
        <w:t xml:space="preserve">✓ Deliverables Received</w:t>
      </w:r>
    </w:p>
    <w:p>
      <w:pPr>
        <w:pStyle w:val="BodyText"/>
      </w:pPr>
      <w:r>
        <w:t xml:space="preserve">✓ Deliverables Reviewed</w:t>
      </w:r>
    </w:p>
    <w:p>
      <w:pPr>
        <w:pStyle w:val="BodyText"/>
      </w:pPr>
      <w:r>
        <w:t xml:space="preserve">✓ Testing Approved</w:t>
      </w:r>
    </w:p>
    <w:p>
      <w:pPr>
        <w:pStyle w:val="BodyText"/>
      </w:pPr>
      <w:r>
        <w:t xml:space="preserve">✓ Documentation Received</w:t>
      </w:r>
    </w:p>
    <w:p>
      <w:pPr>
        <w:pStyle w:val="BodyText"/>
      </w:pPr>
      <w:r>
        <w:t xml:space="preserve">✓ Knowledge Transfer Completed</w:t>
      </w:r>
    </w:p>
    <w:p>
      <w:r>
        <w:pict>
          <v:rect style="width:0;height:1.5pt" o:hralign="center" o:hrstd="t" o:hr="t"/>
        </w:pict>
      </w:r>
    </w:p>
    <w:bookmarkEnd w:id="51"/>
    <w:bookmarkStart w:id="52" w:name="handover-checklist"/>
    <w:p>
      <w:pPr>
        <w:pStyle w:val="Heading1"/>
      </w:pPr>
      <w:r>
        <w:t xml:space="preserve">22. Handover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Source Code Delivered</w:t>
            </w:r>
          </w:p>
        </w:tc>
        <w:tc>
          <w:tcPr/>
          <w:p>
            <w:pPr>
              <w:pStyle w:val="Compact"/>
            </w:pPr>
            <w:r>
              <w:t xml:space="preserve">✓</w:t>
            </w:r>
          </w:p>
        </w:tc>
      </w:tr>
      <w:tr>
        <w:tc>
          <w:tcPr/>
          <w:p>
            <w:pPr>
              <w:pStyle w:val="Compact"/>
            </w:pPr>
            <w:r>
              <w:t xml:space="preserve">Documentation Delivered</w:t>
            </w:r>
          </w:p>
        </w:tc>
        <w:tc>
          <w:tcPr/>
          <w:p>
            <w:pPr>
              <w:pStyle w:val="Compact"/>
            </w:pPr>
            <w:r>
              <w:t xml:space="preserve">✓</w:t>
            </w:r>
          </w:p>
        </w:tc>
      </w:tr>
      <w:tr>
        <w:tc>
          <w:tcPr/>
          <w:p>
            <w:pPr>
              <w:pStyle w:val="Compact"/>
            </w:pPr>
            <w:r>
              <w:t xml:space="preserve">Database Scripts Delivered</w:t>
            </w:r>
          </w:p>
        </w:tc>
        <w:tc>
          <w:tcPr/>
          <w:p>
            <w:pPr>
              <w:pStyle w:val="Compact"/>
            </w:pPr>
            <w:r>
              <w:t xml:space="preserve">✓</w:t>
            </w:r>
          </w:p>
        </w:tc>
      </w:tr>
      <w:tr>
        <w:tc>
          <w:tcPr/>
          <w:p>
            <w:pPr>
              <w:pStyle w:val="Compact"/>
            </w:pPr>
            <w:r>
              <w:t xml:space="preserve">Deployment Guides Delivered</w:t>
            </w:r>
          </w:p>
        </w:tc>
        <w:tc>
          <w:tcPr/>
          <w:p>
            <w:pPr>
              <w:pStyle w:val="Compact"/>
            </w:pPr>
            <w:r>
              <w:t xml:space="preserve">✓</w:t>
            </w:r>
          </w:p>
        </w:tc>
      </w:tr>
      <w:tr>
        <w:tc>
          <w:tcPr/>
          <w:p>
            <w:pPr>
              <w:pStyle w:val="Compact"/>
            </w:pPr>
            <w:r>
              <w:t xml:space="preserve">Credentials Shared Securely</w:t>
            </w:r>
          </w:p>
        </w:tc>
        <w:tc>
          <w:tcPr/>
          <w:p>
            <w:pPr>
              <w:pStyle w:val="Compact"/>
            </w:pPr>
            <w:r>
              <w:t xml:space="preserve">✓</w:t>
            </w:r>
          </w:p>
        </w:tc>
      </w:tr>
      <w:tr>
        <w:tc>
          <w:tcPr/>
          <w:p>
            <w:pPr>
              <w:pStyle w:val="Compact"/>
            </w:pPr>
            <w:r>
              <w:t xml:space="preserve">KT Sessions Completed</w:t>
            </w:r>
          </w:p>
        </w:tc>
        <w:tc>
          <w:tcPr/>
          <w:p>
            <w:pPr>
              <w:pStyle w:val="Compact"/>
            </w:pPr>
            <w:r>
              <w:t xml:space="preserve">✓</w:t>
            </w:r>
          </w:p>
        </w:tc>
      </w:tr>
    </w:tbl>
    <w:p>
      <w:r>
        <w:pict>
          <v:rect style="width:0;height:1.5pt" o:hralign="center" o:hrstd="t" o:hr="t"/>
        </w:pict>
      </w:r>
    </w:p>
    <w:bookmarkEnd w:id="52"/>
    <w:bookmarkStart w:id="56" w:name="client-sign-off"/>
    <w:p>
      <w:pPr>
        <w:pStyle w:val="Heading1"/>
      </w:pPr>
      <w:r>
        <w:t xml:space="preserve">23. Client Sign-Off</w:t>
      </w:r>
    </w:p>
    <w:bookmarkStart w:id="53" w:name="client-representative"/>
    <w:p>
      <w:pPr>
        <w:pStyle w:val="Heading2"/>
      </w:pPr>
      <w:r>
        <w:t xml:space="preserve">Client Representative</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53"/>
    <w:bookmarkStart w:id="54" w:name="project-manager"/>
    <w:p>
      <w:pPr>
        <w:pStyle w:val="Heading2"/>
      </w:pPr>
      <w:r>
        <w:t xml:space="preserve">Project Manager</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54"/>
    <w:bookmarkStart w:id="55" w:name="technical-lead"/>
    <w:p>
      <w:pPr>
        <w:pStyle w:val="Heading2"/>
      </w:pPr>
      <w:r>
        <w:t xml:space="preserve">Technical Lead</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55"/>
    <w:bookmarkEnd w:id="56"/>
    <w:bookmarkStart w:id="57" w:name="final-handover-declaration"/>
    <w:p>
      <w:pPr>
        <w:pStyle w:val="Heading1"/>
      </w:pPr>
      <w:r>
        <w:t xml:space="preserve">24. Final Handover Declaration</w:t>
      </w:r>
    </w:p>
    <w:p>
      <w:pPr>
        <w:pStyle w:val="FirstParagraph"/>
      </w:pPr>
      <w:r>
        <w:t xml:space="preserve">The VivahBandh Matrimonial Portal has been successfully delivered according to the agreed scope, requirements, quality standards, testing criteria, and deployment objectives.</w:t>
      </w:r>
    </w:p>
    <w:p>
      <w:pPr>
        <w:pStyle w:val="BodyText"/>
      </w:pPr>
      <w:r>
        <w:t xml:space="preserve">All project assets, documentation, configurations, and operational knowledge have been formally transferred to the client organization.</w:t>
      </w:r>
    </w:p>
    <w:p>
      <w:r>
        <w:pict>
          <v:rect style="width:0;height:1.5pt" o:hralign="center" o:hrstd="t" o:hr="t"/>
        </w:pict>
      </w:r>
    </w:p>
    <w:bookmarkEnd w:id="57"/>
    <w:bookmarkStart w:id="58" w:name="conclusion"/>
    <w:p>
      <w:pPr>
        <w:pStyle w:val="Heading1"/>
      </w:pPr>
      <w:r>
        <w:t xml:space="preserve">25. Conclusion</w:t>
      </w:r>
    </w:p>
    <w:p>
      <w:pPr>
        <w:pStyle w:val="FirstParagraph"/>
      </w:pPr>
      <w:r>
        <w:t xml:space="preserve">This Project Handover Report serves as the official record of project completion and ownership transfer. The project is considered successfully delivered, accepted, and ready for ongoing operations, maintenance, and future enhancements.</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2026-06-07T06:59:34Z</dcterms:created>
  <dcterms:modified xsi:type="dcterms:W3CDTF">2026-06-07T06:59:34Z</dcterms:modified>
</cp:coreProperties>
</file>

<file path=docProps/custom.xml><?xml version="1.0" encoding="utf-8"?>
<Properties xmlns="http://schemas.openxmlformats.org/officeDocument/2006/custom-properties" xmlns:vt="http://schemas.openxmlformats.org/officeDocument/2006/docPropsVTypes"/>
</file>