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67FA" w:rsidRPr="000467FA" w:rsidRDefault="000467FA" w:rsidP="000467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67FA">
        <w:rPr>
          <w:rFonts w:ascii="Times New Roman" w:eastAsia="Times New Roman" w:hAnsi="Times New Roman" w:cs="Times New Roman"/>
          <w:b/>
          <w:bCs/>
          <w:sz w:val="36"/>
          <w:szCs w:val="36"/>
        </w:rPr>
        <w:t>Blog 1: Modern Data Stack in 2026 – What Every Growing Company Must Build First</w:t>
      </w:r>
    </w:p>
    <w:p w:rsidR="000467FA" w:rsidRPr="000467FA" w:rsidRDefault="000467FA" w:rsidP="00046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7FA">
        <w:rPr>
          <w:rFonts w:ascii="Times New Roman" w:eastAsia="Times New Roman" w:hAnsi="Times New Roman" w:cs="Times New Roman"/>
          <w:sz w:val="24"/>
          <w:szCs w:val="24"/>
        </w:rPr>
        <w:t>One of the biggest challenges growing companies face is fragmented data systems.</w:t>
      </w:r>
      <w:r w:rsidRPr="000467FA">
        <w:rPr>
          <w:rFonts w:ascii="Times New Roman" w:eastAsia="Times New Roman" w:hAnsi="Times New Roman" w:cs="Times New Roman"/>
          <w:sz w:val="24"/>
          <w:szCs w:val="24"/>
        </w:rPr>
        <w:br/>
        <w:t>Different teams rely on disconnected tools, leading to inconsistent insights and slow decision-making.</w:t>
      </w:r>
    </w:p>
    <w:p w:rsidR="000467FA" w:rsidRPr="000467FA" w:rsidRDefault="000467FA" w:rsidP="00046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7FA">
        <w:rPr>
          <w:rFonts w:ascii="Times New Roman" w:eastAsia="Times New Roman" w:hAnsi="Times New Roman" w:cs="Times New Roman"/>
          <w:sz w:val="24"/>
          <w:szCs w:val="24"/>
        </w:rPr>
        <w:t>This is where the modern data stack becomes critical.</w:t>
      </w:r>
      <w:r w:rsidRPr="000467FA">
        <w:rPr>
          <w:rFonts w:ascii="Times New Roman" w:eastAsia="Times New Roman" w:hAnsi="Times New Roman" w:cs="Times New Roman"/>
          <w:sz w:val="24"/>
          <w:szCs w:val="24"/>
        </w:rPr>
        <w:br/>
        <w:t>It provides a unified, scalable foundation that enables real-time access to reliable data across the organization.</w:t>
      </w:r>
    </w:p>
    <w:p w:rsidR="000467FA" w:rsidRPr="000467FA" w:rsidRDefault="000467FA" w:rsidP="00046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7FA">
        <w:rPr>
          <w:rFonts w:ascii="Times New Roman" w:eastAsia="Times New Roman" w:hAnsi="Times New Roman" w:cs="Times New Roman"/>
          <w:sz w:val="24"/>
          <w:szCs w:val="24"/>
        </w:rPr>
        <w:t>Traditional systems were built for batch processing.</w:t>
      </w:r>
      <w:r w:rsidRPr="000467FA">
        <w:rPr>
          <w:rFonts w:ascii="Times New Roman" w:eastAsia="Times New Roman" w:hAnsi="Times New Roman" w:cs="Times New Roman"/>
          <w:sz w:val="24"/>
          <w:szCs w:val="24"/>
        </w:rPr>
        <w:br/>
        <w:t>They cannot support the speed and flexibility required in today’s environment.</w:t>
      </w:r>
    </w:p>
    <w:p w:rsidR="000467FA" w:rsidRPr="000467FA" w:rsidRDefault="000467FA" w:rsidP="00046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7FA">
        <w:rPr>
          <w:rFonts w:ascii="Times New Roman" w:eastAsia="Times New Roman" w:hAnsi="Times New Roman" w:cs="Times New Roman"/>
          <w:sz w:val="24"/>
          <w:szCs w:val="24"/>
        </w:rPr>
        <w:t>Modern data stacks are designed for real-time data flow, cloud scalability, and seamless integration.</w:t>
      </w:r>
      <w:r w:rsidRPr="000467FA">
        <w:rPr>
          <w:rFonts w:ascii="Times New Roman" w:eastAsia="Times New Roman" w:hAnsi="Times New Roman" w:cs="Times New Roman"/>
          <w:sz w:val="24"/>
          <w:szCs w:val="24"/>
        </w:rPr>
        <w:br/>
        <w:t>They allow businesses to move from reactive reporting to proactive decision-making.</w:t>
      </w:r>
    </w:p>
    <w:p w:rsidR="000467FA" w:rsidRPr="000467FA" w:rsidRDefault="000467FA" w:rsidP="00046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7FA">
        <w:rPr>
          <w:rFonts w:ascii="Times New Roman" w:eastAsia="Times New Roman" w:hAnsi="Times New Roman" w:cs="Times New Roman"/>
          <w:sz w:val="24"/>
          <w:szCs w:val="24"/>
        </w:rPr>
        <w:t>What High-Growth Companies Do Differently</w:t>
      </w:r>
    </w:p>
    <w:p w:rsidR="000467FA" w:rsidRPr="000467FA" w:rsidRDefault="000467FA" w:rsidP="00046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7FA">
        <w:rPr>
          <w:rFonts w:ascii="Times New Roman" w:eastAsia="Times New Roman" w:hAnsi="Times New Roman" w:cs="Times New Roman"/>
          <w:sz w:val="24"/>
          <w:szCs w:val="24"/>
        </w:rPr>
        <w:t>Focus on Real-Time Data</w:t>
      </w:r>
      <w:r w:rsidRPr="000467FA">
        <w:rPr>
          <w:rFonts w:ascii="Times New Roman" w:eastAsia="Times New Roman" w:hAnsi="Times New Roman" w:cs="Times New Roman"/>
          <w:sz w:val="24"/>
          <w:szCs w:val="24"/>
        </w:rPr>
        <w:br/>
        <w:t>Organizations prioritize instant data processing instead of delayed batch updates.</w:t>
      </w:r>
    </w:p>
    <w:p w:rsidR="000467FA" w:rsidRPr="000467FA" w:rsidRDefault="000467FA" w:rsidP="00046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7FA">
        <w:rPr>
          <w:rFonts w:ascii="Times New Roman" w:eastAsia="Times New Roman" w:hAnsi="Times New Roman" w:cs="Times New Roman"/>
          <w:sz w:val="24"/>
          <w:szCs w:val="24"/>
        </w:rPr>
        <w:t>Build Cloud-Native Architectures</w:t>
      </w:r>
      <w:r w:rsidRPr="000467FA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0467FA">
        <w:rPr>
          <w:rFonts w:ascii="Times New Roman" w:eastAsia="Times New Roman" w:hAnsi="Times New Roman" w:cs="Times New Roman"/>
          <w:sz w:val="24"/>
          <w:szCs w:val="24"/>
        </w:rPr>
        <w:t>They</w:t>
      </w:r>
      <w:proofErr w:type="gramEnd"/>
      <w:r w:rsidRPr="000467FA">
        <w:rPr>
          <w:rFonts w:ascii="Times New Roman" w:eastAsia="Times New Roman" w:hAnsi="Times New Roman" w:cs="Times New Roman"/>
          <w:sz w:val="24"/>
          <w:szCs w:val="24"/>
        </w:rPr>
        <w:t xml:space="preserve"> adopt scalable infrastructure that grows with data demand.</w:t>
      </w:r>
    </w:p>
    <w:p w:rsidR="000467FA" w:rsidRPr="000467FA" w:rsidRDefault="000467FA" w:rsidP="00046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7FA">
        <w:rPr>
          <w:rFonts w:ascii="Times New Roman" w:eastAsia="Times New Roman" w:hAnsi="Times New Roman" w:cs="Times New Roman"/>
          <w:sz w:val="24"/>
          <w:szCs w:val="24"/>
        </w:rPr>
        <w:t>Unify Data Sources</w:t>
      </w:r>
      <w:r w:rsidRPr="000467FA">
        <w:rPr>
          <w:rFonts w:ascii="Times New Roman" w:eastAsia="Times New Roman" w:hAnsi="Times New Roman" w:cs="Times New Roman"/>
          <w:sz w:val="24"/>
          <w:szCs w:val="24"/>
        </w:rPr>
        <w:br/>
        <w:t>All data—customer, operational, financial—is centralized for consistency.</w:t>
      </w:r>
    </w:p>
    <w:p w:rsidR="000467FA" w:rsidRPr="000467FA" w:rsidRDefault="000467FA" w:rsidP="00046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7FA">
        <w:rPr>
          <w:rFonts w:ascii="Times New Roman" w:eastAsia="Times New Roman" w:hAnsi="Times New Roman" w:cs="Times New Roman"/>
          <w:sz w:val="24"/>
          <w:szCs w:val="24"/>
        </w:rPr>
        <w:t>Enable Self-Service Analytics</w:t>
      </w:r>
      <w:r w:rsidRPr="000467FA">
        <w:rPr>
          <w:rFonts w:ascii="Times New Roman" w:eastAsia="Times New Roman" w:hAnsi="Times New Roman" w:cs="Times New Roman"/>
          <w:sz w:val="24"/>
          <w:szCs w:val="24"/>
        </w:rPr>
        <w:br/>
        <w:t>Teams can access insights without relying heavily on technical departments.</w:t>
      </w:r>
    </w:p>
    <w:p w:rsidR="000467FA" w:rsidRPr="000467FA" w:rsidRDefault="000467FA" w:rsidP="00046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7FA">
        <w:rPr>
          <w:rFonts w:ascii="Times New Roman" w:eastAsia="Times New Roman" w:hAnsi="Times New Roman" w:cs="Times New Roman"/>
          <w:sz w:val="24"/>
          <w:szCs w:val="24"/>
        </w:rPr>
        <w:t>Invest in Data Governance</w:t>
      </w:r>
      <w:r w:rsidRPr="000467FA">
        <w:rPr>
          <w:rFonts w:ascii="Times New Roman" w:eastAsia="Times New Roman" w:hAnsi="Times New Roman" w:cs="Times New Roman"/>
          <w:sz w:val="24"/>
          <w:szCs w:val="24"/>
        </w:rPr>
        <w:br/>
        <w:t>Strong data quality and security frameworks ensure trust in insights.</w:t>
      </w:r>
    </w:p>
    <w:p w:rsidR="000467FA" w:rsidRPr="000467FA" w:rsidRDefault="000467FA" w:rsidP="00046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7FA">
        <w:rPr>
          <w:rFonts w:ascii="Times New Roman" w:eastAsia="Times New Roman" w:hAnsi="Times New Roman" w:cs="Times New Roman"/>
          <w:sz w:val="24"/>
          <w:szCs w:val="24"/>
        </w:rPr>
        <w:t>The Execution Framework</w:t>
      </w:r>
    </w:p>
    <w:p w:rsidR="000467FA" w:rsidRPr="000467FA" w:rsidRDefault="000467FA" w:rsidP="00046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7FA">
        <w:rPr>
          <w:rFonts w:ascii="Times New Roman" w:eastAsia="Times New Roman" w:hAnsi="Times New Roman" w:cs="Times New Roman"/>
          <w:sz w:val="24"/>
          <w:szCs w:val="24"/>
        </w:rPr>
        <w:t>Define core business metrics</w:t>
      </w:r>
    </w:p>
    <w:p w:rsidR="000467FA" w:rsidRPr="000467FA" w:rsidRDefault="000467FA" w:rsidP="00046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7FA">
        <w:rPr>
          <w:rFonts w:ascii="Times New Roman" w:eastAsia="Times New Roman" w:hAnsi="Times New Roman" w:cs="Times New Roman"/>
          <w:sz w:val="24"/>
          <w:szCs w:val="24"/>
        </w:rPr>
        <w:t>Centralize data into a unified platform</w:t>
      </w:r>
    </w:p>
    <w:p w:rsidR="000467FA" w:rsidRPr="000467FA" w:rsidRDefault="000467FA" w:rsidP="00046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7FA">
        <w:rPr>
          <w:rFonts w:ascii="Times New Roman" w:eastAsia="Times New Roman" w:hAnsi="Times New Roman" w:cs="Times New Roman"/>
          <w:sz w:val="24"/>
          <w:szCs w:val="24"/>
        </w:rPr>
        <w:t>Implement real-time data pipelines</w:t>
      </w:r>
    </w:p>
    <w:p w:rsidR="000467FA" w:rsidRPr="000467FA" w:rsidRDefault="000467FA" w:rsidP="00046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7FA">
        <w:rPr>
          <w:rFonts w:ascii="Times New Roman" w:eastAsia="Times New Roman" w:hAnsi="Times New Roman" w:cs="Times New Roman"/>
          <w:sz w:val="24"/>
          <w:szCs w:val="24"/>
        </w:rPr>
        <w:t>Enable analytics and reporting layers</w:t>
      </w:r>
    </w:p>
    <w:p w:rsidR="000467FA" w:rsidRPr="000467FA" w:rsidRDefault="000467FA" w:rsidP="00046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7FA">
        <w:rPr>
          <w:rFonts w:ascii="Times New Roman" w:eastAsia="Times New Roman" w:hAnsi="Times New Roman" w:cs="Times New Roman"/>
          <w:sz w:val="24"/>
          <w:szCs w:val="24"/>
        </w:rPr>
        <w:t>Continuously optimize performance and scalability</w:t>
      </w:r>
    </w:p>
    <w:p w:rsidR="000467FA" w:rsidRPr="000467FA" w:rsidRDefault="000467FA" w:rsidP="00046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7FA">
        <w:rPr>
          <w:rFonts w:ascii="Times New Roman" w:eastAsia="Times New Roman" w:hAnsi="Times New Roman" w:cs="Times New Roman"/>
          <w:sz w:val="24"/>
          <w:szCs w:val="24"/>
        </w:rPr>
        <w:t>Companies that build a strong modern data stack early gain a lasting competitive advantage.</w:t>
      </w:r>
    </w:p>
    <w:p w:rsidR="000467FA" w:rsidRDefault="000467FA" w:rsidP="000467FA">
      <w:pPr>
        <w:pStyle w:val="Heading2"/>
      </w:pPr>
      <w:r>
        <w:rPr>
          <w:rStyle w:val="Strong"/>
          <w:b/>
          <w:bCs/>
        </w:rPr>
        <w:lastRenderedPageBreak/>
        <w:t>Blog 2: How to Build Real-Time Data Pipelines for Faster Business Decisions</w:t>
      </w:r>
    </w:p>
    <w:p w:rsidR="000467FA" w:rsidRDefault="000467FA" w:rsidP="000467FA">
      <w:pPr>
        <w:pStyle w:val="NormalWeb"/>
      </w:pPr>
      <w:r>
        <w:t>Many organizations struggle with delayed insights.</w:t>
      </w:r>
      <w:r>
        <w:br/>
        <w:t>By the time reports are generated, the opportunity to act has already passed.</w:t>
      </w:r>
    </w:p>
    <w:p w:rsidR="000467FA" w:rsidRDefault="000467FA" w:rsidP="000467FA">
      <w:pPr>
        <w:pStyle w:val="NormalWeb"/>
      </w:pPr>
      <w:r>
        <w:t>Real-time data pipelines solve this problem by delivering insights instantly.</w:t>
      </w:r>
      <w:r>
        <w:br/>
        <w:t>They continuously process and move data as it is generated.</w:t>
      </w:r>
    </w:p>
    <w:p w:rsidR="000467FA" w:rsidRDefault="000467FA" w:rsidP="000467FA">
      <w:pPr>
        <w:pStyle w:val="NormalWeb"/>
      </w:pPr>
      <w:r>
        <w:t>This shift allows businesses to respond immediately to changes in operations, customer behavior, or market conditions.</w:t>
      </w:r>
    </w:p>
    <w:p w:rsidR="000467FA" w:rsidRDefault="000467FA" w:rsidP="000467FA">
      <w:pPr>
        <w:pStyle w:val="NormalWeb"/>
      </w:pPr>
      <w:r>
        <w:t>What Effective Real-Time Systems Look Like</w:t>
      </w:r>
    </w:p>
    <w:p w:rsidR="000467FA" w:rsidRDefault="000467FA" w:rsidP="000467FA">
      <w:pPr>
        <w:pStyle w:val="NormalWeb"/>
      </w:pPr>
      <w:r>
        <w:t>Continuous Data Ingestion</w:t>
      </w:r>
      <w:r>
        <w:br/>
        <w:t>Data flows from applications, systems, and devices without interruption.</w:t>
      </w:r>
    </w:p>
    <w:p w:rsidR="000467FA" w:rsidRDefault="000467FA" w:rsidP="000467FA">
      <w:pPr>
        <w:pStyle w:val="NormalWeb"/>
      </w:pPr>
      <w:r>
        <w:t>Instant Processing</w:t>
      </w:r>
      <w:r>
        <w:br/>
        <w:t>Data is transformed and analyzed the moment it arrives.</w:t>
      </w:r>
    </w:p>
    <w:p w:rsidR="000467FA" w:rsidRDefault="000467FA" w:rsidP="000467FA">
      <w:pPr>
        <w:pStyle w:val="NormalWeb"/>
      </w:pPr>
      <w:r>
        <w:t>Low-Latency Delivery</w:t>
      </w:r>
      <w:r>
        <w:br/>
        <w:t>Insights are available in dashboards or systems in seconds.</w:t>
      </w:r>
    </w:p>
    <w:p w:rsidR="000467FA" w:rsidRDefault="000467FA" w:rsidP="000467FA">
      <w:pPr>
        <w:pStyle w:val="NormalWeb"/>
      </w:pPr>
      <w:r>
        <w:t>Scalable Architecture</w:t>
      </w:r>
      <w:r>
        <w:br/>
        <w:t>Systems handle increasing data volumes without performance issues.</w:t>
      </w:r>
    </w:p>
    <w:p w:rsidR="000467FA" w:rsidRDefault="000467FA" w:rsidP="000467FA">
      <w:pPr>
        <w:pStyle w:val="NormalWeb"/>
      </w:pPr>
      <w:r>
        <w:t>Reliable Monitoring</w:t>
      </w:r>
      <w:r>
        <w:br/>
        <w:t>Pipelines are continuously tracked to prevent failures or delays.</w:t>
      </w:r>
    </w:p>
    <w:p w:rsidR="000467FA" w:rsidRDefault="000467FA" w:rsidP="000467FA">
      <w:pPr>
        <w:pStyle w:val="NormalWeb"/>
      </w:pPr>
      <w:r>
        <w:t>The Build Approach</w:t>
      </w:r>
    </w:p>
    <w:p w:rsidR="000467FA" w:rsidRDefault="000467FA" w:rsidP="000467FA">
      <w:pPr>
        <w:pStyle w:val="NormalWeb"/>
        <w:numPr>
          <w:ilvl w:val="0"/>
          <w:numId w:val="2"/>
        </w:numPr>
      </w:pPr>
      <w:r>
        <w:t>Identify high-impact use cases</w:t>
      </w:r>
    </w:p>
    <w:p w:rsidR="000467FA" w:rsidRDefault="000467FA" w:rsidP="000467FA">
      <w:pPr>
        <w:pStyle w:val="NormalWeb"/>
        <w:numPr>
          <w:ilvl w:val="0"/>
          <w:numId w:val="2"/>
        </w:numPr>
      </w:pPr>
      <w:r>
        <w:t>Select streaming-first architecture</w:t>
      </w:r>
    </w:p>
    <w:p w:rsidR="000467FA" w:rsidRDefault="000467FA" w:rsidP="000467FA">
      <w:pPr>
        <w:pStyle w:val="NormalWeb"/>
        <w:numPr>
          <w:ilvl w:val="0"/>
          <w:numId w:val="2"/>
        </w:numPr>
      </w:pPr>
      <w:r>
        <w:t>Integrate data ingestion tools</w:t>
      </w:r>
    </w:p>
    <w:p w:rsidR="000467FA" w:rsidRDefault="000467FA" w:rsidP="000467FA">
      <w:pPr>
        <w:pStyle w:val="NormalWeb"/>
        <w:numPr>
          <w:ilvl w:val="0"/>
          <w:numId w:val="2"/>
        </w:numPr>
      </w:pPr>
      <w:r>
        <w:t>Implement real-time processing layers</w:t>
      </w:r>
    </w:p>
    <w:p w:rsidR="000467FA" w:rsidRDefault="000467FA" w:rsidP="000467FA">
      <w:pPr>
        <w:pStyle w:val="NormalWeb"/>
        <w:numPr>
          <w:ilvl w:val="0"/>
          <w:numId w:val="2"/>
        </w:numPr>
      </w:pPr>
      <w:r>
        <w:t>Deploy monitoring and governance systems</w:t>
      </w:r>
    </w:p>
    <w:p w:rsidR="000467FA" w:rsidRDefault="000467FA" w:rsidP="000467FA">
      <w:pPr>
        <w:pStyle w:val="NormalWeb"/>
      </w:pPr>
      <w:r>
        <w:t>Organizations that adopt real-time pipelines move faster, make better decisions, and stay ahead of competitors.</w:t>
      </w:r>
    </w:p>
    <w:p w:rsidR="000467FA" w:rsidRDefault="000467FA">
      <w:r>
        <w:br w:type="page"/>
      </w:r>
    </w:p>
    <w:p w:rsidR="00390B3A" w:rsidRDefault="00390B3A">
      <w:bookmarkStart w:id="0" w:name="_GoBack"/>
      <w:bookmarkEnd w:id="0"/>
    </w:p>
    <w:sectPr w:rsidR="00390B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4C792C"/>
    <w:multiLevelType w:val="multilevel"/>
    <w:tmpl w:val="CD70D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AC7599E"/>
    <w:multiLevelType w:val="multilevel"/>
    <w:tmpl w:val="7C4E1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0224AA7"/>
    <w:multiLevelType w:val="multilevel"/>
    <w:tmpl w:val="733C2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45F5A3C"/>
    <w:multiLevelType w:val="multilevel"/>
    <w:tmpl w:val="08F01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99A0511"/>
    <w:multiLevelType w:val="multilevel"/>
    <w:tmpl w:val="F574F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B22"/>
    <w:rsid w:val="000467FA"/>
    <w:rsid w:val="00296B5A"/>
    <w:rsid w:val="00390B3A"/>
    <w:rsid w:val="00941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089DB2-DB2C-4462-BC78-FBBF27E2E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467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467F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467F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46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4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2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2026-03-18T09:37:00Z</dcterms:created>
  <dcterms:modified xsi:type="dcterms:W3CDTF">2026-03-27T14:39:00Z</dcterms:modified>
</cp:coreProperties>
</file>