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8FB45" w14:textId="59C1C03D" w:rsidR="00C05266" w:rsidRPr="00E97892" w:rsidRDefault="00C05266" w:rsidP="00C05266">
      <w:pPr>
        <w:pStyle w:val="ListParagraph"/>
        <w:numPr>
          <w:ilvl w:val="0"/>
          <w:numId w:val="1"/>
        </w:numPr>
        <w:tabs>
          <w:tab w:val="left" w:pos="540"/>
        </w:tabs>
        <w:ind w:left="0"/>
        <w:rPr>
          <w:rFonts w:ascii="Times New Roman" w:hAnsi="Times New Roman" w:cs="Times New Roman"/>
          <w:b/>
          <w:bCs/>
          <w:sz w:val="32"/>
          <w:szCs w:val="32"/>
        </w:rPr>
      </w:pPr>
      <w:r w:rsidRPr="00E97892">
        <w:rPr>
          <w:rFonts w:ascii="Times New Roman" w:hAnsi="Times New Roman" w:cs="Times New Roman"/>
          <w:b/>
          <w:bCs/>
          <w:sz w:val="32"/>
          <w:szCs w:val="32"/>
        </w:rPr>
        <w:t>Introduction</w:t>
      </w:r>
    </w:p>
    <w:p w14:paraId="78F8C9FC" w14:textId="0A0763AF" w:rsidR="00C05266" w:rsidRPr="00E97892" w:rsidRDefault="00C05266" w:rsidP="00C05266">
      <w:pPr>
        <w:pStyle w:val="ListParagraph"/>
        <w:tabs>
          <w:tab w:val="left" w:pos="540"/>
        </w:tabs>
        <w:ind w:left="0"/>
        <w:jc w:val="both"/>
        <w:rPr>
          <w:rFonts w:ascii="Times New Roman" w:hAnsi="Times New Roman" w:cs="Times New Roman"/>
          <w:sz w:val="24"/>
          <w:szCs w:val="24"/>
        </w:rPr>
      </w:pPr>
      <w:r w:rsidRPr="00E97892">
        <w:rPr>
          <w:rFonts w:ascii="Times New Roman" w:hAnsi="Times New Roman" w:cs="Times New Roman"/>
          <w:sz w:val="24"/>
          <w:szCs w:val="24"/>
        </w:rPr>
        <w:t xml:space="preserve">In number theory and computer science, the </w:t>
      </w:r>
      <w:r w:rsidRPr="00E97892">
        <w:rPr>
          <w:rStyle w:val="Emphasis"/>
          <w:rFonts w:ascii="Times New Roman" w:hAnsi="Times New Roman" w:cs="Times New Roman"/>
          <w:sz w:val="24"/>
          <w:szCs w:val="24"/>
        </w:rPr>
        <w:t>partition problem</w:t>
      </w:r>
      <w:r w:rsidRPr="00E97892">
        <w:rPr>
          <w:rFonts w:ascii="Times New Roman" w:hAnsi="Times New Roman" w:cs="Times New Roman"/>
          <w:sz w:val="24"/>
          <w:szCs w:val="24"/>
        </w:rPr>
        <w:t xml:space="preserve">, or number </w:t>
      </w:r>
      <w:r w:rsidRPr="00E97892">
        <w:rPr>
          <w:rStyle w:val="Emphasis"/>
          <w:rFonts w:ascii="Times New Roman" w:hAnsi="Times New Roman" w:cs="Times New Roman"/>
          <w:sz w:val="24"/>
          <w:szCs w:val="24"/>
        </w:rPr>
        <w:t>partitioning</w:t>
      </w:r>
      <w:r w:rsidRPr="00E97892">
        <w:rPr>
          <w:rFonts w:ascii="Times New Roman" w:hAnsi="Times New Roman" w:cs="Times New Roman"/>
          <w:sz w:val="24"/>
          <w:szCs w:val="24"/>
        </w:rPr>
        <w:t xml:space="preserve">, is the task of deciding whether a given multiset ‘S’ of positive integers can be </w:t>
      </w:r>
      <w:r w:rsidRPr="00E97892">
        <w:rPr>
          <w:rStyle w:val="Emphasis"/>
          <w:rFonts w:ascii="Times New Roman" w:hAnsi="Times New Roman" w:cs="Times New Roman"/>
          <w:sz w:val="24"/>
          <w:szCs w:val="24"/>
        </w:rPr>
        <w:t>partitioned</w:t>
      </w:r>
      <w:r w:rsidRPr="00E97892">
        <w:rPr>
          <w:rFonts w:ascii="Times New Roman" w:hAnsi="Times New Roman" w:cs="Times New Roman"/>
          <w:sz w:val="24"/>
          <w:szCs w:val="24"/>
        </w:rPr>
        <w:t xml:space="preserve"> into two subsets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and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 xml:space="preserve"> such that the sum of the numbers in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equals the sum of the numbers in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 In this project, the same task is done using the HLS. An IP overlay is created using Vivado HLS and is implemented in Xilinx PYNQ. An array size is 25 for this project which means it can partition the set of 25 numbers. The execution time for this project has been obtained as around 8.05 seconds which in contrast it is 1000 seconds if implemented only using Python. Thus, this way the execution time of the problem is accelerated.</w:t>
      </w:r>
    </w:p>
    <w:p w14:paraId="19C2D662" w14:textId="77777777" w:rsidR="00BC501D" w:rsidRDefault="00BC501D" w:rsidP="00BC501D">
      <w:pPr>
        <w:pStyle w:val="ListParagraph"/>
        <w:ind w:left="0"/>
        <w:jc w:val="both"/>
        <w:rPr>
          <w:rFonts w:ascii="Times New Roman" w:hAnsi="Times New Roman" w:cs="Times New Roman"/>
          <w:b/>
          <w:bCs/>
          <w:i/>
          <w:iCs/>
          <w:sz w:val="24"/>
          <w:szCs w:val="24"/>
        </w:rPr>
      </w:pPr>
    </w:p>
    <w:p w14:paraId="3EA0B305" w14:textId="62A7359B" w:rsidR="00C05266" w:rsidRDefault="006577D0" w:rsidP="00BC501D">
      <w:pPr>
        <w:pStyle w:val="ListParagraph"/>
        <w:ind w:left="0"/>
        <w:jc w:val="both"/>
        <w:rPr>
          <w:rFonts w:ascii="Times New Roman" w:hAnsi="Times New Roman" w:cs="Times New Roman"/>
          <w:b/>
          <w:bCs/>
          <w:i/>
          <w:iCs/>
          <w:sz w:val="24"/>
          <w:szCs w:val="24"/>
        </w:rPr>
      </w:pPr>
      <w:r w:rsidRPr="00BC501D">
        <w:rPr>
          <w:rFonts w:ascii="Times New Roman" w:hAnsi="Times New Roman" w:cs="Times New Roman"/>
          <w:b/>
          <w:bCs/>
          <w:i/>
          <w:iCs/>
          <w:sz w:val="24"/>
          <w:szCs w:val="24"/>
        </w:rPr>
        <w:t xml:space="preserve">Note: </w:t>
      </w:r>
      <w:r w:rsidR="00BC501D" w:rsidRPr="00BC501D">
        <w:rPr>
          <w:rFonts w:ascii="Times New Roman" w:hAnsi="Times New Roman" w:cs="Times New Roman"/>
          <w:b/>
          <w:bCs/>
          <w:i/>
          <w:iCs/>
          <w:sz w:val="24"/>
          <w:szCs w:val="24"/>
        </w:rPr>
        <w:t>To</w:t>
      </w:r>
      <w:r w:rsidRPr="00BC501D">
        <w:rPr>
          <w:rFonts w:ascii="Times New Roman" w:hAnsi="Times New Roman" w:cs="Times New Roman"/>
          <w:b/>
          <w:bCs/>
          <w:i/>
          <w:iCs/>
          <w:sz w:val="24"/>
          <w:szCs w:val="24"/>
        </w:rPr>
        <w:t xml:space="preserve"> make this tutorial short, the detail algorithm of the partition problem is not described in this tutorial.</w:t>
      </w:r>
    </w:p>
    <w:p w14:paraId="7CDA5291" w14:textId="3487D001" w:rsidR="00C05266" w:rsidRDefault="00C05266" w:rsidP="00C05266">
      <w:pPr>
        <w:pStyle w:val="ListParagraph"/>
        <w:ind w:left="0"/>
        <w:rPr>
          <w:rFonts w:ascii="Times New Roman" w:hAnsi="Times New Roman" w:cs="Times New Roman"/>
          <w:sz w:val="24"/>
          <w:szCs w:val="24"/>
        </w:rPr>
      </w:pPr>
    </w:p>
    <w:p w14:paraId="594396CB" w14:textId="77777777" w:rsidR="00126E35" w:rsidRPr="00E97892" w:rsidRDefault="00126E35" w:rsidP="00C05266">
      <w:pPr>
        <w:pStyle w:val="ListParagraph"/>
        <w:ind w:left="0"/>
        <w:rPr>
          <w:rFonts w:ascii="Times New Roman" w:hAnsi="Times New Roman" w:cs="Times New Roman"/>
          <w:sz w:val="24"/>
          <w:szCs w:val="24"/>
        </w:rPr>
      </w:pPr>
    </w:p>
    <w:p w14:paraId="438F76AC" w14:textId="5E8AD7C4" w:rsidR="009B3917" w:rsidRDefault="009B3917" w:rsidP="00BC6D01">
      <w:pPr>
        <w:pStyle w:val="ListParagraph"/>
        <w:numPr>
          <w:ilvl w:val="0"/>
          <w:numId w:val="1"/>
        </w:numPr>
        <w:ind w:left="0"/>
        <w:rPr>
          <w:rFonts w:ascii="Times New Roman" w:hAnsi="Times New Roman" w:cs="Times New Roman"/>
          <w:b/>
          <w:bCs/>
          <w:sz w:val="28"/>
          <w:szCs w:val="28"/>
        </w:rPr>
      </w:pPr>
      <w:r w:rsidRPr="0011675F">
        <w:rPr>
          <w:rFonts w:ascii="Times New Roman" w:hAnsi="Times New Roman" w:cs="Times New Roman"/>
          <w:b/>
          <w:bCs/>
          <w:sz w:val="28"/>
          <w:szCs w:val="28"/>
        </w:rPr>
        <w:t>Importing the overlay into Python</w:t>
      </w:r>
    </w:p>
    <w:p w14:paraId="0F845FE2" w14:textId="4BB1143B" w:rsidR="0011675F" w:rsidRPr="0011675F" w:rsidRDefault="0011675F" w:rsidP="0011675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Just like there are software libraries, there are hardware libraries which can be reconfigured, and they are called overlays. The required overlay for this project is provided inside the GitHub repository </w:t>
      </w:r>
      <w:hyperlink r:id="rId5" w:history="1">
        <w:r w:rsidRPr="0011675F">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p>
    <w:p w14:paraId="22614FD9" w14:textId="164809FB" w:rsidR="009B3917" w:rsidRPr="00E97892" w:rsidRDefault="006A5086" w:rsidP="006A5086">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0F7FEE7" wp14:editId="039A3E36">
            <wp:extent cx="3817620" cy="863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6576" cy="867636"/>
                    </a:xfrm>
                    <a:prstGeom prst="rect">
                      <a:avLst/>
                    </a:prstGeom>
                  </pic:spPr>
                </pic:pic>
              </a:graphicData>
            </a:graphic>
          </wp:inline>
        </w:drawing>
      </w:r>
    </w:p>
    <w:p w14:paraId="64B3A7DD" w14:textId="3EBEF02A" w:rsidR="00FF09A1" w:rsidRPr="00E97892" w:rsidRDefault="00FF09A1" w:rsidP="0011675F">
      <w:pPr>
        <w:pStyle w:val="ListParagraph"/>
        <w:ind w:left="0"/>
        <w:jc w:val="both"/>
        <w:rPr>
          <w:rFonts w:ascii="Times New Roman" w:hAnsi="Times New Roman" w:cs="Times New Roman"/>
          <w:sz w:val="24"/>
          <w:szCs w:val="24"/>
        </w:rPr>
      </w:pPr>
      <w:r w:rsidRPr="00E97892">
        <w:rPr>
          <w:rFonts w:ascii="Times New Roman" w:hAnsi="Times New Roman" w:cs="Times New Roman"/>
          <w:sz w:val="24"/>
          <w:szCs w:val="24"/>
        </w:rPr>
        <w:t xml:space="preserve">Power up the PYNQ board with USB and connect it with the machine through ethernet. Boot up the PYNQ board. When the LEDS flash blue, it indicates that the board has been successfully booted and is ready to work. Refer to </w:t>
      </w:r>
      <w:hyperlink r:id="rId7" w:history="1">
        <w:r w:rsidRPr="00E97892">
          <w:rPr>
            <w:rStyle w:val="Hyperlink"/>
            <w:rFonts w:ascii="Times New Roman" w:hAnsi="Times New Roman" w:cs="Times New Roman"/>
            <w:sz w:val="24"/>
            <w:szCs w:val="24"/>
          </w:rPr>
          <w:t>the official t</w:t>
        </w:r>
        <w:r w:rsidRPr="00E97892">
          <w:rPr>
            <w:rStyle w:val="Hyperlink"/>
            <w:rFonts w:ascii="Times New Roman" w:hAnsi="Times New Roman" w:cs="Times New Roman"/>
            <w:sz w:val="24"/>
            <w:szCs w:val="24"/>
          </w:rPr>
          <w:t>u</w:t>
        </w:r>
        <w:r w:rsidRPr="00E97892">
          <w:rPr>
            <w:rStyle w:val="Hyperlink"/>
            <w:rFonts w:ascii="Times New Roman" w:hAnsi="Times New Roman" w:cs="Times New Roman"/>
            <w:sz w:val="24"/>
            <w:szCs w:val="24"/>
          </w:rPr>
          <w:t>torial</w:t>
        </w:r>
      </w:hyperlink>
      <w:r w:rsidRPr="00E97892">
        <w:rPr>
          <w:rFonts w:ascii="Times New Roman" w:hAnsi="Times New Roman" w:cs="Times New Roman"/>
          <w:sz w:val="24"/>
          <w:szCs w:val="24"/>
        </w:rPr>
        <w:t xml:space="preserve"> if there is any problem connecting the board.</w:t>
      </w:r>
    </w:p>
    <w:p w14:paraId="6FC36195" w14:textId="2FA4E0CD" w:rsidR="00BA2B00" w:rsidRPr="00E97892" w:rsidRDefault="00BA2B00" w:rsidP="0011675F">
      <w:pPr>
        <w:pStyle w:val="ListParagraph"/>
        <w:ind w:left="0"/>
        <w:jc w:val="both"/>
        <w:rPr>
          <w:rFonts w:ascii="Times New Roman" w:hAnsi="Times New Roman" w:cs="Times New Roman"/>
          <w:sz w:val="24"/>
          <w:szCs w:val="24"/>
        </w:rPr>
      </w:pPr>
    </w:p>
    <w:p w14:paraId="6350E6B2" w14:textId="00D202C6" w:rsidR="00BA2B00" w:rsidRDefault="00BA2B00" w:rsidP="0011675F">
      <w:pPr>
        <w:pStyle w:val="ListParagraph"/>
        <w:ind w:left="0"/>
        <w:jc w:val="both"/>
        <w:rPr>
          <w:rFonts w:ascii="Times New Roman" w:hAnsi="Times New Roman" w:cs="Times New Roman"/>
          <w:sz w:val="24"/>
          <w:szCs w:val="24"/>
        </w:rPr>
      </w:pPr>
      <w:r w:rsidRPr="00E97892">
        <w:rPr>
          <w:rFonts w:ascii="Times New Roman" w:hAnsi="Times New Roman" w:cs="Times New Roman"/>
          <w:sz w:val="24"/>
          <w:szCs w:val="24"/>
        </w:rPr>
        <w:t>We are interested in two files. One is *.BIT file and other is  *.HWH file</w:t>
      </w:r>
      <w:r w:rsidR="008D0F1E">
        <w:rPr>
          <w:rFonts w:ascii="Times New Roman" w:hAnsi="Times New Roman" w:cs="Times New Roman"/>
          <w:sz w:val="24"/>
          <w:szCs w:val="24"/>
        </w:rPr>
        <w:t xml:space="preserve">. </w:t>
      </w:r>
      <w:proofErr w:type="spellStart"/>
      <w:r w:rsidR="008D0F1E">
        <w:rPr>
          <w:rFonts w:ascii="Times New Roman" w:hAnsi="Times New Roman" w:cs="Times New Roman"/>
          <w:sz w:val="24"/>
          <w:szCs w:val="24"/>
        </w:rPr>
        <w:t>Dowbload</w:t>
      </w:r>
      <w:proofErr w:type="spellEnd"/>
      <w:r w:rsidR="008212C1" w:rsidRPr="00E97892">
        <w:rPr>
          <w:rFonts w:ascii="Times New Roman" w:hAnsi="Times New Roman" w:cs="Times New Roman"/>
          <w:sz w:val="24"/>
          <w:szCs w:val="24"/>
        </w:rPr>
        <w:t xml:space="preserve"> the “</w:t>
      </w:r>
      <w:r w:rsidR="008212C1" w:rsidRPr="00E97892">
        <w:rPr>
          <w:rFonts w:ascii="Times New Roman" w:hAnsi="Times New Roman" w:cs="Times New Roman"/>
          <w:b/>
          <w:bCs/>
          <w:sz w:val="24"/>
          <w:szCs w:val="24"/>
        </w:rPr>
        <w:t>CheckPartition.hwh</w:t>
      </w:r>
      <w:r w:rsidR="008212C1" w:rsidRPr="00E97892">
        <w:rPr>
          <w:rFonts w:ascii="Times New Roman" w:hAnsi="Times New Roman" w:cs="Times New Roman"/>
          <w:sz w:val="24"/>
          <w:szCs w:val="24"/>
        </w:rPr>
        <w:t xml:space="preserve">” </w:t>
      </w:r>
      <w:r w:rsidR="008D0F1E">
        <w:rPr>
          <w:rFonts w:ascii="Times New Roman" w:hAnsi="Times New Roman" w:cs="Times New Roman"/>
          <w:sz w:val="24"/>
          <w:szCs w:val="24"/>
        </w:rPr>
        <w:t xml:space="preserve">and </w:t>
      </w:r>
      <w:r w:rsidR="008D0F1E" w:rsidRPr="00E97892">
        <w:rPr>
          <w:rFonts w:ascii="Times New Roman" w:hAnsi="Times New Roman" w:cs="Times New Roman"/>
          <w:sz w:val="24"/>
          <w:szCs w:val="24"/>
        </w:rPr>
        <w:t>“</w:t>
      </w:r>
      <w:r w:rsidR="008D0F1E" w:rsidRPr="00E97892">
        <w:rPr>
          <w:rFonts w:ascii="Times New Roman" w:hAnsi="Times New Roman" w:cs="Times New Roman"/>
          <w:b/>
          <w:bCs/>
          <w:sz w:val="24"/>
          <w:szCs w:val="24"/>
        </w:rPr>
        <w:t>CheckPartition.</w:t>
      </w:r>
      <w:r w:rsidR="008D0F1E">
        <w:rPr>
          <w:rFonts w:ascii="Times New Roman" w:hAnsi="Times New Roman" w:cs="Times New Roman"/>
          <w:b/>
          <w:bCs/>
          <w:sz w:val="24"/>
          <w:szCs w:val="24"/>
        </w:rPr>
        <w:t>bit</w:t>
      </w:r>
      <w:r w:rsidR="008D0F1E" w:rsidRPr="00E97892">
        <w:rPr>
          <w:rFonts w:ascii="Times New Roman" w:hAnsi="Times New Roman" w:cs="Times New Roman"/>
          <w:sz w:val="24"/>
          <w:szCs w:val="24"/>
        </w:rPr>
        <w:t xml:space="preserve">” </w:t>
      </w:r>
      <w:r w:rsidR="008212C1" w:rsidRPr="00E97892">
        <w:rPr>
          <w:rFonts w:ascii="Times New Roman" w:hAnsi="Times New Roman" w:cs="Times New Roman"/>
          <w:sz w:val="24"/>
          <w:szCs w:val="24"/>
        </w:rPr>
        <w:t>file</w:t>
      </w:r>
      <w:r w:rsidR="008D0F1E">
        <w:rPr>
          <w:rFonts w:ascii="Times New Roman" w:hAnsi="Times New Roman" w:cs="Times New Roman"/>
          <w:sz w:val="24"/>
          <w:szCs w:val="24"/>
        </w:rPr>
        <w:t>s from the</w:t>
      </w:r>
      <w:r w:rsidR="008212C1" w:rsidRPr="00E97892">
        <w:rPr>
          <w:rFonts w:ascii="Times New Roman" w:hAnsi="Times New Roman" w:cs="Times New Roman"/>
          <w:sz w:val="24"/>
          <w:szCs w:val="24"/>
        </w:rPr>
        <w:t xml:space="preserve"> </w:t>
      </w:r>
      <w:r w:rsidR="008D0F1E">
        <w:rPr>
          <w:rFonts w:ascii="Times New Roman" w:hAnsi="Times New Roman" w:cs="Times New Roman"/>
          <w:sz w:val="24"/>
          <w:szCs w:val="24"/>
        </w:rPr>
        <w:t xml:space="preserve">repository </w:t>
      </w:r>
      <w:r w:rsidR="008212C1" w:rsidRPr="00E97892">
        <w:rPr>
          <w:rFonts w:ascii="Times New Roman" w:hAnsi="Times New Roman" w:cs="Times New Roman"/>
          <w:sz w:val="24"/>
          <w:szCs w:val="24"/>
        </w:rPr>
        <w:t>and store it somewhere safe.</w:t>
      </w:r>
      <w:r w:rsidR="00167C00" w:rsidRPr="00E97892">
        <w:rPr>
          <w:rFonts w:ascii="Times New Roman" w:hAnsi="Times New Roman" w:cs="Times New Roman"/>
          <w:sz w:val="24"/>
          <w:szCs w:val="24"/>
        </w:rPr>
        <w:t xml:space="preserve"> </w:t>
      </w:r>
      <w:r w:rsidR="008212C1" w:rsidRPr="00E97892">
        <w:rPr>
          <w:rFonts w:ascii="Times New Roman" w:hAnsi="Times New Roman" w:cs="Times New Roman"/>
          <w:sz w:val="24"/>
          <w:szCs w:val="24"/>
        </w:rPr>
        <w:t xml:space="preserve">Now navigate to </w:t>
      </w:r>
      <w:hyperlink r:id="rId8" w:history="1">
        <w:r w:rsidR="008212C1" w:rsidRPr="00E97892">
          <w:rPr>
            <w:rStyle w:val="Hyperlink"/>
            <w:rFonts w:ascii="Times New Roman" w:hAnsi="Times New Roman" w:cs="Times New Roman"/>
            <w:sz w:val="24"/>
            <w:szCs w:val="24"/>
          </w:rPr>
          <w:t>\\pynq\xilinx\jupyter_notebooks</w:t>
        </w:r>
      </w:hyperlink>
      <w:r w:rsidR="008212C1" w:rsidRPr="00E97892">
        <w:rPr>
          <w:rFonts w:ascii="Times New Roman" w:hAnsi="Times New Roman" w:cs="Times New Roman"/>
          <w:sz w:val="24"/>
          <w:szCs w:val="24"/>
        </w:rPr>
        <w:t xml:space="preserve"> and copy </w:t>
      </w:r>
      <w:proofErr w:type="gramStart"/>
      <w:r w:rsidR="008212C1" w:rsidRPr="00E97892">
        <w:rPr>
          <w:rFonts w:ascii="Times New Roman" w:hAnsi="Times New Roman" w:cs="Times New Roman"/>
          <w:sz w:val="24"/>
          <w:szCs w:val="24"/>
        </w:rPr>
        <w:t>both of these</w:t>
      </w:r>
      <w:proofErr w:type="gramEnd"/>
      <w:r w:rsidR="008212C1" w:rsidRPr="00E97892">
        <w:rPr>
          <w:rFonts w:ascii="Times New Roman" w:hAnsi="Times New Roman" w:cs="Times New Roman"/>
          <w:sz w:val="24"/>
          <w:szCs w:val="24"/>
        </w:rPr>
        <w:t xml:space="preserve"> files and paste it here. Please make sure you can successfully access the PYNQ board first. </w:t>
      </w:r>
    </w:p>
    <w:p w14:paraId="13C107F3" w14:textId="77777777" w:rsidR="006834E2" w:rsidRPr="00E97892" w:rsidRDefault="006834E2" w:rsidP="0011675F">
      <w:pPr>
        <w:pStyle w:val="ListParagraph"/>
        <w:ind w:left="0"/>
        <w:jc w:val="both"/>
        <w:rPr>
          <w:rFonts w:ascii="Times New Roman" w:hAnsi="Times New Roman" w:cs="Times New Roman"/>
          <w:sz w:val="24"/>
          <w:szCs w:val="24"/>
        </w:rPr>
      </w:pPr>
    </w:p>
    <w:p w14:paraId="55795F8D" w14:textId="0EC1A99D" w:rsidR="00033CAF" w:rsidRDefault="00033CAF" w:rsidP="0011675F">
      <w:pPr>
        <w:pStyle w:val="ListParagraph"/>
        <w:ind w:left="0"/>
        <w:jc w:val="both"/>
        <w:rPr>
          <w:rFonts w:ascii="Times New Roman" w:hAnsi="Times New Roman" w:cs="Times New Roman"/>
          <w:sz w:val="24"/>
          <w:szCs w:val="24"/>
        </w:rPr>
      </w:pPr>
      <w:r w:rsidRPr="00E97892">
        <w:rPr>
          <w:rFonts w:ascii="Times New Roman" w:hAnsi="Times New Roman" w:cs="Times New Roman"/>
          <w:sz w:val="24"/>
          <w:szCs w:val="24"/>
        </w:rPr>
        <w:t>Follow the steps below to import the overlay and use it.</w:t>
      </w:r>
    </w:p>
    <w:p w14:paraId="3694AD39" w14:textId="77777777" w:rsidR="00186A62" w:rsidRPr="00E97892" w:rsidRDefault="00186A62" w:rsidP="0011675F">
      <w:pPr>
        <w:pStyle w:val="ListParagraph"/>
        <w:jc w:val="both"/>
        <w:rPr>
          <w:rFonts w:ascii="Times New Roman" w:hAnsi="Times New Roman" w:cs="Times New Roman"/>
          <w:sz w:val="24"/>
          <w:szCs w:val="24"/>
        </w:rPr>
      </w:pPr>
    </w:p>
    <w:p w14:paraId="2DD84D76" w14:textId="77777777" w:rsidR="00033CAF" w:rsidRPr="00E97892" w:rsidRDefault="00033CAF"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Open the Jupyter Notebook through PYNQ remote access using the IP address. </w:t>
      </w:r>
    </w:p>
    <w:p w14:paraId="0FD7D3F6" w14:textId="4D804A8A" w:rsidR="00615BE2" w:rsidRPr="00E97892" w:rsidRDefault="00033CAF"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Create a python 3 file</w:t>
      </w:r>
      <w:r w:rsidR="00305233" w:rsidRPr="00E97892">
        <w:rPr>
          <w:rFonts w:ascii="Times New Roman" w:hAnsi="Times New Roman" w:cs="Times New Roman"/>
          <w:sz w:val="24"/>
          <w:szCs w:val="24"/>
        </w:rPr>
        <w:t xml:space="preserve"> (click on </w:t>
      </w:r>
      <w:r w:rsidR="00305233" w:rsidRPr="00E97892">
        <w:rPr>
          <w:rFonts w:ascii="Times New Roman" w:hAnsi="Times New Roman" w:cs="Times New Roman"/>
          <w:b/>
          <w:bCs/>
          <w:sz w:val="24"/>
          <w:szCs w:val="24"/>
        </w:rPr>
        <w:t>New</w:t>
      </w:r>
      <w:r w:rsidR="00305233" w:rsidRPr="00E97892">
        <w:rPr>
          <w:rFonts w:ascii="Times New Roman" w:hAnsi="Times New Roman" w:cs="Times New Roman"/>
          <w:sz w:val="24"/>
          <w:szCs w:val="24"/>
        </w:rPr>
        <w:t xml:space="preserve"> &gt; </w:t>
      </w:r>
      <w:r w:rsidR="00305233" w:rsidRPr="00E97892">
        <w:rPr>
          <w:rFonts w:ascii="Times New Roman" w:hAnsi="Times New Roman" w:cs="Times New Roman"/>
          <w:b/>
          <w:bCs/>
          <w:sz w:val="24"/>
          <w:szCs w:val="24"/>
        </w:rPr>
        <w:t>Python 3</w:t>
      </w:r>
      <w:r w:rsidR="00305233" w:rsidRPr="00E97892">
        <w:rPr>
          <w:rFonts w:ascii="Times New Roman" w:hAnsi="Times New Roman" w:cs="Times New Roman"/>
          <w:sz w:val="24"/>
          <w:szCs w:val="24"/>
        </w:rPr>
        <w:t>)</w:t>
      </w:r>
      <w:r w:rsidR="00615BE2" w:rsidRPr="00E97892">
        <w:rPr>
          <w:rFonts w:ascii="Times New Roman" w:hAnsi="Times New Roman" w:cs="Times New Roman"/>
          <w:sz w:val="24"/>
          <w:szCs w:val="24"/>
        </w:rPr>
        <w:t xml:space="preserve"> at same location where we have copied the two files.</w:t>
      </w:r>
    </w:p>
    <w:p w14:paraId="2AD051C5" w14:textId="74DBE11B" w:rsidR="00033CAF" w:rsidRPr="00E97892" w:rsidRDefault="001F090B"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Write down the following codes as shown in image below then Run it. </w:t>
      </w:r>
    </w:p>
    <w:p w14:paraId="2022994E" w14:textId="1F42B0AD" w:rsidR="001F090B" w:rsidRPr="00E97892" w:rsidRDefault="001F090B" w:rsidP="0011675F">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7CABD6A1" wp14:editId="76A6C1A5">
            <wp:extent cx="2432179" cy="962631"/>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2527" cy="974643"/>
                    </a:xfrm>
                    <a:prstGeom prst="rect">
                      <a:avLst/>
                    </a:prstGeom>
                  </pic:spPr>
                </pic:pic>
              </a:graphicData>
            </a:graphic>
          </wp:inline>
        </w:drawing>
      </w:r>
    </w:p>
    <w:p w14:paraId="5C80AFA4" w14:textId="7DF42898" w:rsidR="001F090B" w:rsidRPr="00E97892" w:rsidRDefault="001F090B"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After successful execution, create one more cell underneath this cell and write down the following code. Then Run it.</w:t>
      </w:r>
    </w:p>
    <w:p w14:paraId="4060F3EC" w14:textId="224D6128" w:rsidR="001F090B" w:rsidRPr="00E97892" w:rsidRDefault="001F090B" w:rsidP="0011675F">
      <w:pPr>
        <w:ind w:left="72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653A0256" wp14:editId="02E124CA">
            <wp:extent cx="4779511" cy="135326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4001" cy="1357366"/>
                    </a:xfrm>
                    <a:prstGeom prst="rect">
                      <a:avLst/>
                    </a:prstGeom>
                  </pic:spPr>
                </pic:pic>
              </a:graphicData>
            </a:graphic>
          </wp:inline>
        </w:drawing>
      </w:r>
    </w:p>
    <w:p w14:paraId="0D950FAE" w14:textId="10187D19" w:rsidR="001F090B" w:rsidRPr="00E97892" w:rsidRDefault="002D6651"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lastRenderedPageBreak/>
        <w:t xml:space="preserve">Create one more cell underneath this cell and write down the following code which calls the previous function and sends the parameter. We are now testing if our overlay </w:t>
      </w:r>
      <w:proofErr w:type="gramStart"/>
      <w:r w:rsidRPr="00E97892">
        <w:rPr>
          <w:rFonts w:ascii="Times New Roman" w:hAnsi="Times New Roman" w:cs="Times New Roman"/>
          <w:sz w:val="24"/>
          <w:szCs w:val="24"/>
        </w:rPr>
        <w:t>actually worked</w:t>
      </w:r>
      <w:proofErr w:type="gramEnd"/>
      <w:r w:rsidRPr="00E97892">
        <w:rPr>
          <w:rFonts w:ascii="Times New Roman" w:hAnsi="Times New Roman" w:cs="Times New Roman"/>
          <w:sz w:val="24"/>
          <w:szCs w:val="24"/>
        </w:rPr>
        <w:t xml:space="preserve"> or not.</w:t>
      </w:r>
    </w:p>
    <w:p w14:paraId="1683E30E" w14:textId="6725C052" w:rsidR="002D6651" w:rsidRPr="00E97892" w:rsidRDefault="002D6651" w:rsidP="0011675F">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188485B1" wp14:editId="186EA111">
            <wp:extent cx="2596632" cy="115639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793" cy="1164037"/>
                    </a:xfrm>
                    <a:prstGeom prst="rect">
                      <a:avLst/>
                    </a:prstGeom>
                  </pic:spPr>
                </pic:pic>
              </a:graphicData>
            </a:graphic>
          </wp:inline>
        </w:drawing>
      </w:r>
    </w:p>
    <w:p w14:paraId="560792E8" w14:textId="6CDDA6DA" w:rsidR="002D6651" w:rsidRPr="00E97892" w:rsidRDefault="002D6651"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Here, </w:t>
      </w:r>
      <w:r w:rsidR="00FD308D">
        <w:rPr>
          <w:rFonts w:ascii="Times New Roman" w:hAnsi="Times New Roman" w:cs="Times New Roman"/>
          <w:sz w:val="24"/>
          <w:szCs w:val="24"/>
        </w:rPr>
        <w:t xml:space="preserve">the variable </w:t>
      </w:r>
      <w:r w:rsidRPr="00E97892">
        <w:rPr>
          <w:rFonts w:ascii="Times New Roman" w:hAnsi="Times New Roman" w:cs="Times New Roman"/>
          <w:sz w:val="24"/>
          <w:szCs w:val="24"/>
        </w:rPr>
        <w:t>‘</w:t>
      </w:r>
      <w:r w:rsidRPr="00E97892">
        <w:rPr>
          <w:rFonts w:ascii="Times New Roman" w:hAnsi="Times New Roman" w:cs="Times New Roman"/>
          <w:b/>
          <w:bCs/>
          <w:sz w:val="24"/>
          <w:szCs w:val="24"/>
        </w:rPr>
        <w:t>numbers</w:t>
      </w:r>
      <w:r w:rsidRPr="00E97892">
        <w:rPr>
          <w:rFonts w:ascii="Times New Roman" w:hAnsi="Times New Roman" w:cs="Times New Roman"/>
          <w:sz w:val="24"/>
          <w:szCs w:val="24"/>
        </w:rPr>
        <w:t>’ is the array of which the first element ‘</w:t>
      </w:r>
      <w:r w:rsidRPr="00E97892">
        <w:rPr>
          <w:rFonts w:ascii="Times New Roman" w:hAnsi="Times New Roman" w:cs="Times New Roman"/>
          <w:b/>
          <w:bCs/>
          <w:sz w:val="24"/>
          <w:szCs w:val="24"/>
        </w:rPr>
        <w:t>4</w:t>
      </w:r>
      <w:r w:rsidRPr="00E97892">
        <w:rPr>
          <w:rFonts w:ascii="Times New Roman" w:hAnsi="Times New Roman" w:cs="Times New Roman"/>
          <w:sz w:val="24"/>
          <w:szCs w:val="24"/>
        </w:rPr>
        <w:t>’ denotes there are altogether 4 numbers that needs to be partitioned. All the numbers are the first element are the actual numbers that needs to be partitioned. After execution of this cell, the function should return the value of 1 indicating that the given set can be partitioned with the total execution time. If it returns 0 then it means the given set cannot be partitioned.</w:t>
      </w:r>
    </w:p>
    <w:p w14:paraId="2E4FFE01" w14:textId="4F9873AF" w:rsidR="002D6651" w:rsidRPr="00E97892" w:rsidRDefault="002D6651"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 Go ahead and try to change the number as shown in figure and see what happens.</w:t>
      </w:r>
    </w:p>
    <w:p w14:paraId="75DC456D" w14:textId="0F5F4A35" w:rsidR="002D6651" w:rsidRPr="00E97892" w:rsidRDefault="002D6651" w:rsidP="0011675F">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5AE811C" wp14:editId="75FE7973">
            <wp:extent cx="2506824" cy="1165837"/>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449" cy="1173104"/>
                    </a:xfrm>
                    <a:prstGeom prst="rect">
                      <a:avLst/>
                    </a:prstGeom>
                  </pic:spPr>
                </pic:pic>
              </a:graphicData>
            </a:graphic>
          </wp:inline>
        </w:drawing>
      </w:r>
    </w:p>
    <w:p w14:paraId="358C3B6F" w14:textId="5FD0D00A" w:rsidR="00B81F71" w:rsidRDefault="00B81F71" w:rsidP="009B3917">
      <w:pPr>
        <w:pStyle w:val="ListParagraph"/>
        <w:ind w:left="0"/>
        <w:rPr>
          <w:rFonts w:ascii="Times New Roman" w:hAnsi="Times New Roman" w:cs="Times New Roman"/>
          <w:sz w:val="24"/>
          <w:szCs w:val="24"/>
        </w:rPr>
      </w:pPr>
    </w:p>
    <w:p w14:paraId="2F447948" w14:textId="5203753B" w:rsidR="00961E00" w:rsidRPr="00C57624" w:rsidRDefault="00C57624" w:rsidP="00C57624">
      <w:pPr>
        <w:pStyle w:val="ListParagraph"/>
        <w:ind w:left="0"/>
        <w:rPr>
          <w:rFonts w:ascii="Times New Roman" w:hAnsi="Times New Roman" w:cs="Times New Roman"/>
          <w:sz w:val="24"/>
          <w:szCs w:val="24"/>
        </w:rPr>
      </w:pPr>
      <w:r w:rsidRPr="00C57624">
        <w:rPr>
          <w:rFonts w:ascii="Times New Roman" w:hAnsi="Times New Roman" w:cs="Times New Roman"/>
          <w:sz w:val="24"/>
          <w:szCs w:val="24"/>
        </w:rPr>
        <w:t>Congratulations !! we have successfully implemented the overlay and executed this program.</w:t>
      </w:r>
    </w:p>
    <w:sectPr w:rsidR="00961E00" w:rsidRPr="00C57624" w:rsidSect="00BE751E">
      <w:type w:val="continuous"/>
      <w:pgSz w:w="11906" w:h="16838" w:code="9"/>
      <w:pgMar w:top="990" w:right="746" w:bottom="630" w:left="900" w:header="720" w:footer="720" w:gutter="0"/>
      <w:cols w:space="31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1166"/>
    <w:multiLevelType w:val="hybridMultilevel"/>
    <w:tmpl w:val="B074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F312A"/>
    <w:multiLevelType w:val="hybridMultilevel"/>
    <w:tmpl w:val="63680B3E"/>
    <w:lvl w:ilvl="0" w:tplc="4D5292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87402"/>
    <w:multiLevelType w:val="hybridMultilevel"/>
    <w:tmpl w:val="98429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51FC5"/>
    <w:multiLevelType w:val="hybridMultilevel"/>
    <w:tmpl w:val="27C8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D0FEE"/>
    <w:multiLevelType w:val="hybridMultilevel"/>
    <w:tmpl w:val="07FA6554"/>
    <w:lvl w:ilvl="0" w:tplc="23445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E46C0"/>
    <w:multiLevelType w:val="hybridMultilevel"/>
    <w:tmpl w:val="D6808B9E"/>
    <w:lvl w:ilvl="0" w:tplc="748EC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A4"/>
    <w:rsid w:val="00033CAF"/>
    <w:rsid w:val="00087948"/>
    <w:rsid w:val="000903DF"/>
    <w:rsid w:val="000975BB"/>
    <w:rsid w:val="000A5DC6"/>
    <w:rsid w:val="000B66E5"/>
    <w:rsid w:val="000E3CDA"/>
    <w:rsid w:val="0011675F"/>
    <w:rsid w:val="00126E35"/>
    <w:rsid w:val="00167C00"/>
    <w:rsid w:val="00171F16"/>
    <w:rsid w:val="001749DA"/>
    <w:rsid w:val="00186A62"/>
    <w:rsid w:val="001A4BFC"/>
    <w:rsid w:val="001C5A15"/>
    <w:rsid w:val="001E2965"/>
    <w:rsid w:val="001F090B"/>
    <w:rsid w:val="002163C0"/>
    <w:rsid w:val="002D6651"/>
    <w:rsid w:val="002E2CEC"/>
    <w:rsid w:val="00305233"/>
    <w:rsid w:val="00330BA1"/>
    <w:rsid w:val="003534F4"/>
    <w:rsid w:val="00380213"/>
    <w:rsid w:val="0038790F"/>
    <w:rsid w:val="00390A7A"/>
    <w:rsid w:val="003A6B1F"/>
    <w:rsid w:val="003D4998"/>
    <w:rsid w:val="003E3AA1"/>
    <w:rsid w:val="003E5AE8"/>
    <w:rsid w:val="003F4CE5"/>
    <w:rsid w:val="00452EC3"/>
    <w:rsid w:val="0046127A"/>
    <w:rsid w:val="004A2DC1"/>
    <w:rsid w:val="004B11BD"/>
    <w:rsid w:val="005B1D4D"/>
    <w:rsid w:val="006104D1"/>
    <w:rsid w:val="00615BE2"/>
    <w:rsid w:val="00631853"/>
    <w:rsid w:val="006449A4"/>
    <w:rsid w:val="006577D0"/>
    <w:rsid w:val="006834E2"/>
    <w:rsid w:val="00685154"/>
    <w:rsid w:val="006A4737"/>
    <w:rsid w:val="006A5086"/>
    <w:rsid w:val="007636F9"/>
    <w:rsid w:val="008212C1"/>
    <w:rsid w:val="00893D67"/>
    <w:rsid w:val="008B65C2"/>
    <w:rsid w:val="008D0F1E"/>
    <w:rsid w:val="008E6074"/>
    <w:rsid w:val="00956E9F"/>
    <w:rsid w:val="00961E00"/>
    <w:rsid w:val="00984712"/>
    <w:rsid w:val="009B3917"/>
    <w:rsid w:val="00A030A0"/>
    <w:rsid w:val="00A32A2E"/>
    <w:rsid w:val="00A52F86"/>
    <w:rsid w:val="00AA51FD"/>
    <w:rsid w:val="00AC1B04"/>
    <w:rsid w:val="00AC3976"/>
    <w:rsid w:val="00B1064C"/>
    <w:rsid w:val="00B26456"/>
    <w:rsid w:val="00B338A5"/>
    <w:rsid w:val="00B41647"/>
    <w:rsid w:val="00B81F71"/>
    <w:rsid w:val="00BA2B00"/>
    <w:rsid w:val="00BC501D"/>
    <w:rsid w:val="00BC6D01"/>
    <w:rsid w:val="00BE751E"/>
    <w:rsid w:val="00C05266"/>
    <w:rsid w:val="00C27949"/>
    <w:rsid w:val="00C57624"/>
    <w:rsid w:val="00CC0116"/>
    <w:rsid w:val="00D2565B"/>
    <w:rsid w:val="00DB3D76"/>
    <w:rsid w:val="00DB59F5"/>
    <w:rsid w:val="00DD5399"/>
    <w:rsid w:val="00DE3D7D"/>
    <w:rsid w:val="00E13770"/>
    <w:rsid w:val="00E97892"/>
    <w:rsid w:val="00EC716E"/>
    <w:rsid w:val="00EE154E"/>
    <w:rsid w:val="00F2508E"/>
    <w:rsid w:val="00F43100"/>
    <w:rsid w:val="00FA70AB"/>
    <w:rsid w:val="00FD308D"/>
    <w:rsid w:val="00FD6321"/>
    <w:rsid w:val="00FF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645E"/>
  <w15:chartTrackingRefBased/>
  <w15:docId w15:val="{13311F7C-28C8-4E3D-996C-5D014A5B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A4"/>
    <w:pPr>
      <w:ind w:left="720"/>
      <w:contextualSpacing/>
    </w:pPr>
  </w:style>
  <w:style w:type="character" w:styleId="Emphasis">
    <w:name w:val="Emphasis"/>
    <w:basedOn w:val="DefaultParagraphFont"/>
    <w:uiPriority w:val="20"/>
    <w:qFormat/>
    <w:rsid w:val="00C05266"/>
    <w:rPr>
      <w:i/>
      <w:iCs/>
    </w:rPr>
  </w:style>
  <w:style w:type="character" w:styleId="Hyperlink">
    <w:name w:val="Hyperlink"/>
    <w:basedOn w:val="DefaultParagraphFont"/>
    <w:uiPriority w:val="99"/>
    <w:unhideWhenUsed/>
    <w:rsid w:val="00FF09A1"/>
    <w:rPr>
      <w:color w:val="0563C1" w:themeColor="hyperlink"/>
      <w:u w:val="single"/>
    </w:rPr>
  </w:style>
  <w:style w:type="character" w:styleId="UnresolvedMention">
    <w:name w:val="Unresolved Mention"/>
    <w:basedOn w:val="DefaultParagraphFont"/>
    <w:uiPriority w:val="99"/>
    <w:semiHidden/>
    <w:unhideWhenUsed/>
    <w:rsid w:val="00FF09A1"/>
    <w:rPr>
      <w:color w:val="605E5C"/>
      <w:shd w:val="clear" w:color="auto" w:fill="E1DFDD"/>
    </w:rPr>
  </w:style>
  <w:style w:type="character" w:styleId="FollowedHyperlink">
    <w:name w:val="FollowedHyperlink"/>
    <w:basedOn w:val="DefaultParagraphFont"/>
    <w:uiPriority w:val="99"/>
    <w:semiHidden/>
    <w:unhideWhenUsed/>
    <w:rsid w:val="00FF0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ynq\xilinx\jupyter_noteboo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nq.readthedocs.io/en/v2.0/getting_starte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pratik-stha/PartitionProblemUsingFPGA/blob/master/PartitionHLS.cp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Shrestha</dc:creator>
  <cp:keywords/>
  <dc:description/>
  <cp:lastModifiedBy>Pratik Shrestha</cp:lastModifiedBy>
  <cp:revision>7</cp:revision>
  <dcterms:created xsi:type="dcterms:W3CDTF">2020-12-22T00:11:00Z</dcterms:created>
  <dcterms:modified xsi:type="dcterms:W3CDTF">2020-12-22T00:21:00Z</dcterms:modified>
</cp:coreProperties>
</file>