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57D4" w14:textId="30439AF0" w:rsidR="008E2C24" w:rsidRDefault="00F4731A" w:rsidP="0002231A">
      <w:pPr>
        <w:jc w:val="center"/>
        <w:rPr>
          <w:lang w:val="en-US"/>
        </w:rPr>
      </w:pPr>
      <w:r>
        <w:rPr>
          <w:lang w:val="en-US"/>
        </w:rPr>
        <w:t xml:space="preserve">VISUALIZATION </w:t>
      </w:r>
    </w:p>
    <w:p w14:paraId="2C9BB47E" w14:textId="77777777" w:rsidR="00F4731A" w:rsidRDefault="00F4731A" w:rsidP="0002231A">
      <w:pPr>
        <w:jc w:val="center"/>
        <w:rPr>
          <w:lang w:val="en-US"/>
        </w:rPr>
      </w:pPr>
    </w:p>
    <w:p w14:paraId="0E20AAA6" w14:textId="63CA0CF7" w:rsidR="0002231A" w:rsidRDefault="0002231A" w:rsidP="0002231A">
      <w:r>
        <w:rPr>
          <w:lang w:val="en-US"/>
        </w:rPr>
        <w:t xml:space="preserve"> BAR PLOTS: </w:t>
      </w:r>
    </w:p>
    <w:p w14:paraId="7EC6934C" w14:textId="1917F0D2" w:rsidR="0002231A" w:rsidRPr="0002231A" w:rsidRDefault="0002231A" w:rsidP="0002231A">
      <w:pPr>
        <w:rPr>
          <w:lang w:val="en-US"/>
        </w:rPr>
      </w:pPr>
    </w:p>
    <w:p w14:paraId="4C6747BB" w14:textId="5960525F" w:rsidR="0002231A" w:rsidRDefault="0002231A" w:rsidP="0002231A">
      <w:pPr>
        <w:rPr>
          <w:lang w:val="en-US"/>
        </w:rPr>
      </w:pPr>
      <w:r w:rsidRPr="0002231A">
        <w:rPr>
          <w:noProof/>
          <w:lang w:val="en-US"/>
        </w:rPr>
        <w:drawing>
          <wp:inline distT="0" distB="0" distL="0" distR="0" wp14:anchorId="3DEF0D16" wp14:editId="4C19E2FA">
            <wp:extent cx="5727700" cy="2377440"/>
            <wp:effectExtent l="0" t="0" r="0" b="0"/>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7"/>
                    <a:stretch>
                      <a:fillRect/>
                    </a:stretch>
                  </pic:blipFill>
                  <pic:spPr>
                    <a:xfrm>
                      <a:off x="0" y="0"/>
                      <a:ext cx="5727700" cy="2377440"/>
                    </a:xfrm>
                    <a:prstGeom prst="rect">
                      <a:avLst/>
                    </a:prstGeom>
                  </pic:spPr>
                </pic:pic>
              </a:graphicData>
            </a:graphic>
          </wp:inline>
        </w:drawing>
      </w:r>
      <w:r w:rsidRPr="0002231A">
        <w:rPr>
          <w:lang w:val="en-US"/>
        </w:rPr>
        <w:t xml:space="preserve">  </w:t>
      </w:r>
    </w:p>
    <w:p w14:paraId="6631B5CE" w14:textId="77777777" w:rsidR="002736BA" w:rsidRPr="002736BA" w:rsidRDefault="002736BA" w:rsidP="002736BA">
      <w:r w:rsidRPr="002736BA">
        <w:t>The bar chart displays the distribution of hazard types in the dataset. Each bar represents a specific hazard type, and the height of the bar indicates the count or frequency of that hazard type in the dataset. The x-axis represents the different hazard types, while the y-axis represents the count of hazards.</w:t>
      </w:r>
    </w:p>
    <w:p w14:paraId="1C189FAB" w14:textId="15C3B004" w:rsidR="002736BA" w:rsidRPr="002736BA" w:rsidRDefault="002736BA" w:rsidP="002736BA">
      <w:r w:rsidRPr="002736BA">
        <w:t>From the chart, we can observe that the most frequent hazard type is '</w:t>
      </w:r>
      <w:r>
        <w:t>Stop &amp; Correct</w:t>
      </w:r>
      <w:r w:rsidRPr="002736BA">
        <w:t>', followed by '</w:t>
      </w:r>
      <w:r>
        <w:t>Unsafe Condition</w:t>
      </w:r>
      <w:r w:rsidRPr="002736BA">
        <w:t>' and '</w:t>
      </w:r>
      <w:r>
        <w:t>Quality</w:t>
      </w:r>
      <w:r w:rsidRPr="002736BA">
        <w:t>'. The counts gradually decrease for the remaining hazard types. This information provides an overview of the relative occurrence of different hazard types in the dataset.</w:t>
      </w:r>
    </w:p>
    <w:p w14:paraId="77B211F3" w14:textId="77777777" w:rsidR="002736BA" w:rsidRPr="002736BA" w:rsidRDefault="002736BA" w:rsidP="002736BA">
      <w:r w:rsidRPr="002736BA">
        <w:t>The bar chart helps identify the most common hazards and provides insight into potential areas of concern. It can assist in prioritizing risk mitigation strategies, allocating resources, and identifying patterns or trends in hazard occurrences. By visualizing the hazard types' distribution, stakeholders can make informed decisions and take appropriate actions to address the identified hazards effectively.</w:t>
      </w:r>
    </w:p>
    <w:p w14:paraId="5F44DCE7" w14:textId="77777777" w:rsidR="002736BA" w:rsidRDefault="002736BA" w:rsidP="0002231A">
      <w:pPr>
        <w:rPr>
          <w:lang w:val="en-US"/>
        </w:rPr>
      </w:pPr>
    </w:p>
    <w:p w14:paraId="6DE104FE" w14:textId="77777777" w:rsidR="0002231A" w:rsidRPr="0002231A" w:rsidRDefault="0002231A" w:rsidP="0002231A">
      <w:pPr>
        <w:rPr>
          <w:lang w:val="en-US"/>
        </w:rPr>
      </w:pPr>
    </w:p>
    <w:p w14:paraId="1B619AFF" w14:textId="0F445476" w:rsidR="0002231A" w:rsidRDefault="0002231A" w:rsidP="0002231A">
      <w:pPr>
        <w:pStyle w:val="ListParagraph"/>
        <w:rPr>
          <w:lang w:val="en-US"/>
        </w:rPr>
      </w:pPr>
      <w:r w:rsidRPr="0002231A">
        <w:rPr>
          <w:noProof/>
          <w:lang w:val="en-US"/>
        </w:rPr>
        <w:lastRenderedPageBreak/>
        <w:drawing>
          <wp:inline distT="0" distB="0" distL="0" distR="0" wp14:anchorId="2471427A" wp14:editId="1A3C5763">
            <wp:extent cx="5111368" cy="488923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8"/>
                    <a:stretch>
                      <a:fillRect/>
                    </a:stretch>
                  </pic:blipFill>
                  <pic:spPr>
                    <a:xfrm>
                      <a:off x="0" y="0"/>
                      <a:ext cx="5115398" cy="4893088"/>
                    </a:xfrm>
                    <a:prstGeom prst="rect">
                      <a:avLst/>
                    </a:prstGeom>
                  </pic:spPr>
                </pic:pic>
              </a:graphicData>
            </a:graphic>
          </wp:inline>
        </w:drawing>
      </w:r>
    </w:p>
    <w:p w14:paraId="59C3FD48" w14:textId="300C5F84" w:rsidR="002736BA" w:rsidRPr="002736BA" w:rsidRDefault="002736BA" w:rsidP="002736BA">
      <w:pPr>
        <w:pStyle w:val="ListParagraph"/>
      </w:pPr>
      <w:r w:rsidRPr="002736BA">
        <w:t>From the chart, we can observe the distribution of hazards across different types. The most prevalent hazard type appears to be '</w:t>
      </w:r>
      <w:r>
        <w:t>Stop &amp; Correct</w:t>
      </w:r>
      <w:r w:rsidRPr="002736BA">
        <w:t>', followed by '</w:t>
      </w:r>
      <w:r>
        <w:t>Unsafe Condition</w:t>
      </w:r>
      <w:r w:rsidRPr="002736BA">
        <w:t>' and '</w:t>
      </w:r>
      <w:r>
        <w:t>Quality</w:t>
      </w:r>
      <w:r w:rsidRPr="002736BA">
        <w:t>'. The counts gradually decrease for the remaining hazard types. This visualization provides a clear overview of the relative occurrence of different hazard types in the dataset.</w:t>
      </w:r>
    </w:p>
    <w:p w14:paraId="4ED8AA11" w14:textId="77777777" w:rsidR="002736BA" w:rsidRPr="002736BA" w:rsidRDefault="002736BA" w:rsidP="002736BA">
      <w:pPr>
        <w:pStyle w:val="ListParagraph"/>
      </w:pPr>
      <w:r w:rsidRPr="002736BA">
        <w:t>The bar chart offers valuable insights into the frequency and distribution of hazards based on their types. It aids in identifying the most common hazard types, which can assist in prioritizing risk management strategies and implementing targeted preventive measures. Additionally, it allows stakeholders to focus on specific hazard types that require more attention or mitigation efforts.</w:t>
      </w:r>
    </w:p>
    <w:p w14:paraId="4B68DF86" w14:textId="77777777" w:rsidR="002736BA" w:rsidRDefault="002736BA" w:rsidP="0002231A">
      <w:pPr>
        <w:pStyle w:val="ListParagraph"/>
        <w:rPr>
          <w:lang w:val="en-US"/>
        </w:rPr>
      </w:pPr>
    </w:p>
    <w:p w14:paraId="6F873247" w14:textId="30A0B139" w:rsidR="0002231A" w:rsidRDefault="0002231A" w:rsidP="0002231A">
      <w:pPr>
        <w:pStyle w:val="ListParagraph"/>
        <w:rPr>
          <w:lang w:val="en-US"/>
        </w:rPr>
      </w:pPr>
    </w:p>
    <w:p w14:paraId="1FBBB30C" w14:textId="65B90791" w:rsidR="0002231A" w:rsidRDefault="0002231A" w:rsidP="0002231A">
      <w:pPr>
        <w:pStyle w:val="ListParagraph"/>
        <w:rPr>
          <w:lang w:val="en-US"/>
        </w:rPr>
      </w:pPr>
      <w:r w:rsidRPr="0002231A">
        <w:rPr>
          <w:noProof/>
          <w:lang w:val="en-US"/>
        </w:rPr>
        <w:lastRenderedPageBreak/>
        <w:drawing>
          <wp:inline distT="0" distB="0" distL="0" distR="0" wp14:anchorId="1E37C456" wp14:editId="260CD799">
            <wp:extent cx="5727700" cy="2477770"/>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9"/>
                    <a:stretch>
                      <a:fillRect/>
                    </a:stretch>
                  </pic:blipFill>
                  <pic:spPr>
                    <a:xfrm>
                      <a:off x="0" y="0"/>
                      <a:ext cx="5727700" cy="2477770"/>
                    </a:xfrm>
                    <a:prstGeom prst="rect">
                      <a:avLst/>
                    </a:prstGeom>
                  </pic:spPr>
                </pic:pic>
              </a:graphicData>
            </a:graphic>
          </wp:inline>
        </w:drawing>
      </w:r>
    </w:p>
    <w:p w14:paraId="066443DC" w14:textId="00A8AE3A" w:rsidR="002736BA" w:rsidRDefault="002736BA" w:rsidP="0002231A">
      <w:pPr>
        <w:pStyle w:val="ListParagraph"/>
        <w:rPr>
          <w:lang w:val="en-US"/>
        </w:rPr>
      </w:pPr>
      <w:r w:rsidRPr="002736BA">
        <w:t xml:space="preserve">The bar chart shows how hazards are distributed based on the time it takes to complete them. Each bar represents a specific completion time bucket, and its height represents the count of hazards in that bucket. This chart helps us understand the distribution of hazards across different completion time ranges. </w:t>
      </w:r>
      <w:r w:rsidRPr="002736BA">
        <w:rPr>
          <w:b/>
          <w:bCs/>
          <w:i/>
          <w:iCs/>
        </w:rPr>
        <w:t>It is particularly important because it represents the target variable for your machine learning model.</w:t>
      </w:r>
      <w:r w:rsidRPr="002736BA">
        <w:t xml:space="preserve"> By </w:t>
      </w:r>
      <w:proofErr w:type="spellStart"/>
      <w:r w:rsidRPr="002736BA">
        <w:t>analyzing</w:t>
      </w:r>
      <w:proofErr w:type="spellEnd"/>
      <w:r w:rsidRPr="002736BA">
        <w:t xml:space="preserve"> this chart, we can gain insights into how completion time affects the count of hazards, which can help in predicting completion time and prioritizing urgent hazards. It provides valuable information for developing strategies to manage and mitigate hazards effectively based on their completion time patterns.</w:t>
      </w:r>
    </w:p>
    <w:p w14:paraId="081A7612" w14:textId="7A3032A1" w:rsidR="0002231A" w:rsidRDefault="0002231A" w:rsidP="0002231A">
      <w:pPr>
        <w:pStyle w:val="ListParagraph"/>
        <w:rPr>
          <w:lang w:val="en-US"/>
        </w:rPr>
      </w:pPr>
    </w:p>
    <w:p w14:paraId="26133D21" w14:textId="2ECD6E2A" w:rsidR="0002231A" w:rsidRDefault="0002231A" w:rsidP="0002231A">
      <w:pPr>
        <w:pStyle w:val="ListParagraph"/>
        <w:rPr>
          <w:lang w:val="en-US"/>
        </w:rPr>
      </w:pPr>
      <w:r w:rsidRPr="0002231A">
        <w:rPr>
          <w:noProof/>
          <w:lang w:val="en-US"/>
        </w:rPr>
        <w:drawing>
          <wp:inline distT="0" distB="0" distL="0" distR="0" wp14:anchorId="3392FE86" wp14:editId="3B1A584D">
            <wp:extent cx="5727700" cy="2457450"/>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stretch>
                      <a:fillRect/>
                    </a:stretch>
                  </pic:blipFill>
                  <pic:spPr>
                    <a:xfrm>
                      <a:off x="0" y="0"/>
                      <a:ext cx="5727700" cy="2457450"/>
                    </a:xfrm>
                    <a:prstGeom prst="rect">
                      <a:avLst/>
                    </a:prstGeom>
                  </pic:spPr>
                </pic:pic>
              </a:graphicData>
            </a:graphic>
          </wp:inline>
        </w:drawing>
      </w:r>
    </w:p>
    <w:p w14:paraId="1A0816E7" w14:textId="6248D4FE" w:rsidR="0002231A" w:rsidRDefault="0002231A" w:rsidP="0002231A">
      <w:pPr>
        <w:pStyle w:val="ListParagraph"/>
        <w:rPr>
          <w:lang w:val="en-US"/>
        </w:rPr>
      </w:pPr>
      <w:r w:rsidRPr="0002231A">
        <w:rPr>
          <w:noProof/>
          <w:lang w:val="en-US"/>
        </w:rPr>
        <w:lastRenderedPageBreak/>
        <w:drawing>
          <wp:inline distT="0" distB="0" distL="0" distR="0" wp14:anchorId="73D5D4D4" wp14:editId="0F022D6B">
            <wp:extent cx="5486400" cy="3239770"/>
            <wp:effectExtent l="0" t="0" r="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10;&#10;Description automatically generated with medium confidence"/>
                    <pic:cNvPicPr/>
                  </pic:nvPicPr>
                  <pic:blipFill>
                    <a:blip r:embed="rId11"/>
                    <a:stretch>
                      <a:fillRect/>
                    </a:stretch>
                  </pic:blipFill>
                  <pic:spPr>
                    <a:xfrm>
                      <a:off x="0" y="0"/>
                      <a:ext cx="5508400" cy="3252761"/>
                    </a:xfrm>
                    <a:prstGeom prst="rect">
                      <a:avLst/>
                    </a:prstGeom>
                  </pic:spPr>
                </pic:pic>
              </a:graphicData>
            </a:graphic>
          </wp:inline>
        </w:drawing>
      </w:r>
    </w:p>
    <w:p w14:paraId="1F1FF8E8" w14:textId="5D2BA57B" w:rsidR="00C316F1" w:rsidRDefault="00C316F1" w:rsidP="0002231A">
      <w:pPr>
        <w:pStyle w:val="ListParagraph"/>
        <w:rPr>
          <w:lang w:val="en-US"/>
        </w:rPr>
      </w:pPr>
      <w:r w:rsidRPr="00C316F1">
        <w:t xml:space="preserve">The bar chart shows the number of hazards categorized by gender. Each bar represents a gender category, and its height represents the count of hazards associated with that gender. This chart helps us understand the distribution of hazards across different genders. By </w:t>
      </w:r>
      <w:r w:rsidRPr="00C316F1">
        <w:t>analysing</w:t>
      </w:r>
      <w:r w:rsidRPr="00C316F1">
        <w:t xml:space="preserve"> this chart, we can identify if there are any differences or patterns in hazard occurrences based on gender. It provides insights that can be used to promote workplace safety and address any gender-related issues. This information is valuable for developing targeted safety measures, training programs, or policies to ensure a safe working environment for everyone, regardless of gender.</w:t>
      </w:r>
    </w:p>
    <w:p w14:paraId="11504F8B" w14:textId="61952082" w:rsidR="0002231A" w:rsidRDefault="0002231A" w:rsidP="0002231A">
      <w:pPr>
        <w:pStyle w:val="ListParagraph"/>
        <w:rPr>
          <w:lang w:val="en-US"/>
        </w:rPr>
      </w:pPr>
    </w:p>
    <w:p w14:paraId="310D15BC" w14:textId="6E784B5A" w:rsidR="0002231A" w:rsidRDefault="0002231A" w:rsidP="0002231A">
      <w:pPr>
        <w:pStyle w:val="ListParagraph"/>
        <w:rPr>
          <w:lang w:val="en-US"/>
        </w:rPr>
      </w:pPr>
    </w:p>
    <w:p w14:paraId="17EFBC93" w14:textId="63221710" w:rsidR="00C316F1" w:rsidRDefault="00C316F1" w:rsidP="0002231A">
      <w:pPr>
        <w:pStyle w:val="ListParagraph"/>
        <w:rPr>
          <w:lang w:val="en-US"/>
        </w:rPr>
      </w:pPr>
    </w:p>
    <w:p w14:paraId="2DDB9B7A" w14:textId="5CE868EA" w:rsidR="00C316F1" w:rsidRDefault="00C316F1" w:rsidP="0002231A">
      <w:pPr>
        <w:pStyle w:val="ListParagraph"/>
        <w:rPr>
          <w:lang w:val="en-US"/>
        </w:rPr>
      </w:pPr>
    </w:p>
    <w:p w14:paraId="5B0DD1CA" w14:textId="3C362B18" w:rsidR="00C316F1" w:rsidRDefault="00C316F1" w:rsidP="0002231A">
      <w:pPr>
        <w:pStyle w:val="ListParagraph"/>
        <w:rPr>
          <w:lang w:val="en-US"/>
        </w:rPr>
      </w:pPr>
    </w:p>
    <w:p w14:paraId="0520031A" w14:textId="3823A595" w:rsidR="00C316F1" w:rsidRDefault="00C316F1" w:rsidP="0002231A">
      <w:pPr>
        <w:pStyle w:val="ListParagraph"/>
        <w:rPr>
          <w:lang w:val="en-US"/>
        </w:rPr>
      </w:pPr>
    </w:p>
    <w:p w14:paraId="4A941441" w14:textId="2DD9D443" w:rsidR="00C316F1" w:rsidRDefault="00C316F1" w:rsidP="0002231A">
      <w:pPr>
        <w:pStyle w:val="ListParagraph"/>
        <w:rPr>
          <w:lang w:val="en-US"/>
        </w:rPr>
      </w:pPr>
    </w:p>
    <w:p w14:paraId="18B0CF3B" w14:textId="520AC973" w:rsidR="00C316F1" w:rsidRDefault="00C316F1" w:rsidP="0002231A">
      <w:pPr>
        <w:pStyle w:val="ListParagraph"/>
        <w:rPr>
          <w:lang w:val="en-US"/>
        </w:rPr>
      </w:pPr>
    </w:p>
    <w:p w14:paraId="02DF1167" w14:textId="42AB60FA" w:rsidR="00C316F1" w:rsidRDefault="00C316F1" w:rsidP="0002231A">
      <w:pPr>
        <w:pStyle w:val="ListParagraph"/>
        <w:rPr>
          <w:lang w:val="en-US"/>
        </w:rPr>
      </w:pPr>
    </w:p>
    <w:p w14:paraId="43B43861" w14:textId="73E3BEBF" w:rsidR="00C316F1" w:rsidRDefault="00C316F1" w:rsidP="0002231A">
      <w:pPr>
        <w:pStyle w:val="ListParagraph"/>
        <w:rPr>
          <w:lang w:val="en-US"/>
        </w:rPr>
      </w:pPr>
    </w:p>
    <w:p w14:paraId="0319999B" w14:textId="0826784C" w:rsidR="00C316F1" w:rsidRDefault="00C316F1" w:rsidP="0002231A">
      <w:pPr>
        <w:pStyle w:val="ListParagraph"/>
        <w:rPr>
          <w:lang w:val="en-US"/>
        </w:rPr>
      </w:pPr>
    </w:p>
    <w:p w14:paraId="46E1BCCD" w14:textId="5D14CFFD" w:rsidR="00C316F1" w:rsidRDefault="00C316F1" w:rsidP="0002231A">
      <w:pPr>
        <w:pStyle w:val="ListParagraph"/>
        <w:rPr>
          <w:lang w:val="en-US"/>
        </w:rPr>
      </w:pPr>
    </w:p>
    <w:p w14:paraId="027C116D" w14:textId="6CB54761" w:rsidR="00C316F1" w:rsidRDefault="00C316F1" w:rsidP="0002231A">
      <w:pPr>
        <w:pStyle w:val="ListParagraph"/>
        <w:rPr>
          <w:lang w:val="en-US"/>
        </w:rPr>
      </w:pPr>
    </w:p>
    <w:p w14:paraId="01804AB5" w14:textId="31BEAC8A" w:rsidR="00C316F1" w:rsidRDefault="00C316F1" w:rsidP="0002231A">
      <w:pPr>
        <w:pStyle w:val="ListParagraph"/>
        <w:rPr>
          <w:lang w:val="en-US"/>
        </w:rPr>
      </w:pPr>
    </w:p>
    <w:p w14:paraId="7AEDF91B" w14:textId="167A7763" w:rsidR="00C316F1" w:rsidRDefault="00C316F1" w:rsidP="0002231A">
      <w:pPr>
        <w:pStyle w:val="ListParagraph"/>
        <w:rPr>
          <w:lang w:val="en-US"/>
        </w:rPr>
      </w:pPr>
    </w:p>
    <w:p w14:paraId="7342C27D" w14:textId="632C3815" w:rsidR="00C316F1" w:rsidRDefault="00C316F1" w:rsidP="0002231A">
      <w:pPr>
        <w:pStyle w:val="ListParagraph"/>
        <w:rPr>
          <w:lang w:val="en-US"/>
        </w:rPr>
      </w:pPr>
    </w:p>
    <w:p w14:paraId="32707571" w14:textId="1F56348A" w:rsidR="00C316F1" w:rsidRDefault="00C316F1" w:rsidP="0002231A">
      <w:pPr>
        <w:pStyle w:val="ListParagraph"/>
        <w:rPr>
          <w:lang w:val="en-US"/>
        </w:rPr>
      </w:pPr>
    </w:p>
    <w:p w14:paraId="492A465C" w14:textId="1F56348A" w:rsidR="00C316F1" w:rsidRDefault="00C316F1" w:rsidP="0002231A">
      <w:pPr>
        <w:pStyle w:val="ListParagraph"/>
        <w:rPr>
          <w:lang w:val="en-US"/>
        </w:rPr>
      </w:pPr>
    </w:p>
    <w:p w14:paraId="478D8344" w14:textId="1AF199C1" w:rsidR="00C316F1" w:rsidRDefault="00C316F1" w:rsidP="0002231A">
      <w:pPr>
        <w:pStyle w:val="ListParagraph"/>
        <w:rPr>
          <w:lang w:val="en-US"/>
        </w:rPr>
      </w:pPr>
    </w:p>
    <w:p w14:paraId="41A4309E" w14:textId="77777777" w:rsidR="00C316F1" w:rsidRDefault="00C316F1" w:rsidP="0002231A">
      <w:pPr>
        <w:pStyle w:val="ListParagraph"/>
        <w:rPr>
          <w:lang w:val="en-US"/>
        </w:rPr>
      </w:pPr>
    </w:p>
    <w:p w14:paraId="55096394" w14:textId="104D0DD1" w:rsidR="0002231A" w:rsidRDefault="0002231A" w:rsidP="0002231A">
      <w:pPr>
        <w:pStyle w:val="ListParagraph"/>
      </w:pPr>
      <w:r>
        <w:rPr>
          <w:lang w:val="en-US"/>
        </w:rPr>
        <w:lastRenderedPageBreak/>
        <w:t xml:space="preserve">LINE CHART: </w:t>
      </w:r>
      <w:r w:rsidRPr="0002231A">
        <w:t xml:space="preserve">Line charts are useful to visualize trends over time. We can use them to see the trend of hazards over time based on the </w:t>
      </w:r>
      <w:r w:rsidRPr="0002231A">
        <w:rPr>
          <w:b/>
          <w:bCs/>
        </w:rPr>
        <w:t>Duration</w:t>
      </w:r>
      <w:r w:rsidRPr="0002231A">
        <w:t xml:space="preserve"> column.</w:t>
      </w:r>
    </w:p>
    <w:p w14:paraId="7717CBE3" w14:textId="66F5AFCF" w:rsidR="0002231A" w:rsidRDefault="0002231A" w:rsidP="0002231A">
      <w:pPr>
        <w:pStyle w:val="ListParagraph"/>
      </w:pPr>
    </w:p>
    <w:p w14:paraId="7A668B36" w14:textId="3B259466" w:rsidR="0002231A" w:rsidRDefault="0002231A" w:rsidP="0002231A">
      <w:pPr>
        <w:pStyle w:val="ListParagraph"/>
      </w:pPr>
      <w:r w:rsidRPr="0002231A">
        <w:rPr>
          <w:noProof/>
        </w:rPr>
        <w:drawing>
          <wp:inline distT="0" distB="0" distL="0" distR="0" wp14:anchorId="1463AD25" wp14:editId="6CA2C327">
            <wp:extent cx="57277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3604260"/>
                    </a:xfrm>
                    <a:prstGeom prst="rect">
                      <a:avLst/>
                    </a:prstGeom>
                  </pic:spPr>
                </pic:pic>
              </a:graphicData>
            </a:graphic>
          </wp:inline>
        </w:drawing>
      </w:r>
    </w:p>
    <w:p w14:paraId="3004E2A2" w14:textId="77777777" w:rsidR="00C316F1" w:rsidRPr="00C316F1" w:rsidRDefault="00C316F1" w:rsidP="00C316F1">
      <w:pPr>
        <w:pStyle w:val="ListParagraph"/>
      </w:pPr>
      <w:r w:rsidRPr="00C316F1">
        <w:t>The line chart displays the potential risk score of hazards over time based on their duration. The x-axis represents the duration of the hazards, while the y-axis represents the potential risk score.</w:t>
      </w:r>
    </w:p>
    <w:p w14:paraId="46772F27" w14:textId="77777777" w:rsidR="00C316F1" w:rsidRPr="00C316F1" w:rsidRDefault="00C316F1" w:rsidP="00C316F1">
      <w:pPr>
        <w:pStyle w:val="ListParagraph"/>
      </w:pPr>
      <w:r w:rsidRPr="00C316F1">
        <w:t xml:space="preserve">From the chart, we can observe how the potential risk score of hazards changes over different durations. The line shows the trend of potential risk scores as the duration of hazards increases or decreases. By </w:t>
      </w:r>
      <w:proofErr w:type="spellStart"/>
      <w:r w:rsidRPr="00C316F1">
        <w:t>analyzing</w:t>
      </w:r>
      <w:proofErr w:type="spellEnd"/>
      <w:r w:rsidRPr="00C316F1">
        <w:t xml:space="preserve"> this visualization, we can identify any patterns or trends in potential risk scores over time.</w:t>
      </w:r>
    </w:p>
    <w:p w14:paraId="6558BDE3" w14:textId="77777777" w:rsidR="00C316F1" w:rsidRPr="00C316F1" w:rsidRDefault="00C316F1" w:rsidP="00C316F1">
      <w:pPr>
        <w:pStyle w:val="ListParagraph"/>
      </w:pPr>
      <w:r w:rsidRPr="00C316F1">
        <w:t>This line chart helps in understanding the relationship between the duration of hazards and their potential risk. It provides insights into whether hazards with longer durations tend to have higher or lower potential risks. This information can be crucial for prioritizing hazard mitigation efforts and allocating resources accordingly. By examining the line chart, stakeholders can make informed decisions to effectively manage hazards and reduce potential risks over time.</w:t>
      </w:r>
    </w:p>
    <w:p w14:paraId="2BBACFD1" w14:textId="77777777" w:rsidR="0002231A" w:rsidRPr="0002231A" w:rsidRDefault="0002231A" w:rsidP="0002231A">
      <w:pPr>
        <w:pStyle w:val="ListParagraph"/>
      </w:pPr>
    </w:p>
    <w:p w14:paraId="722953E0" w14:textId="77777777" w:rsidR="0002231A" w:rsidRDefault="0002231A" w:rsidP="0002231A">
      <w:pPr>
        <w:pStyle w:val="ListParagraph"/>
        <w:rPr>
          <w:lang w:val="en-US"/>
        </w:rPr>
      </w:pPr>
    </w:p>
    <w:p w14:paraId="720B6873" w14:textId="77777777" w:rsidR="0002231A" w:rsidRDefault="0002231A" w:rsidP="0002231A">
      <w:pPr>
        <w:pStyle w:val="ListParagraph"/>
        <w:rPr>
          <w:lang w:val="en-US"/>
        </w:rPr>
      </w:pPr>
    </w:p>
    <w:p w14:paraId="7EF4B9CA" w14:textId="77777777" w:rsidR="0002231A" w:rsidRDefault="0002231A" w:rsidP="0002231A">
      <w:pPr>
        <w:pStyle w:val="ListParagraph"/>
        <w:rPr>
          <w:lang w:val="en-US"/>
        </w:rPr>
      </w:pPr>
    </w:p>
    <w:p w14:paraId="469A4C69" w14:textId="77777777" w:rsidR="0002231A" w:rsidRDefault="0002231A" w:rsidP="0002231A">
      <w:pPr>
        <w:pStyle w:val="ListParagraph"/>
        <w:rPr>
          <w:lang w:val="en-US"/>
        </w:rPr>
      </w:pPr>
    </w:p>
    <w:p w14:paraId="404D7E36" w14:textId="77777777" w:rsidR="0002231A" w:rsidRDefault="0002231A" w:rsidP="0002231A">
      <w:pPr>
        <w:pStyle w:val="ListParagraph"/>
        <w:rPr>
          <w:lang w:val="en-US"/>
        </w:rPr>
      </w:pPr>
    </w:p>
    <w:p w14:paraId="4066CBCF" w14:textId="77777777" w:rsidR="0002231A" w:rsidRDefault="0002231A" w:rsidP="0002231A">
      <w:pPr>
        <w:pStyle w:val="ListParagraph"/>
        <w:rPr>
          <w:lang w:val="en-US"/>
        </w:rPr>
      </w:pPr>
    </w:p>
    <w:p w14:paraId="65764545" w14:textId="77777777" w:rsidR="0002231A" w:rsidRDefault="0002231A" w:rsidP="0002231A">
      <w:pPr>
        <w:pStyle w:val="ListParagraph"/>
        <w:rPr>
          <w:lang w:val="en-US"/>
        </w:rPr>
      </w:pPr>
    </w:p>
    <w:p w14:paraId="5CED4BE5" w14:textId="77777777" w:rsidR="0002231A" w:rsidRDefault="0002231A" w:rsidP="0002231A">
      <w:pPr>
        <w:pStyle w:val="ListParagraph"/>
        <w:rPr>
          <w:lang w:val="en-US"/>
        </w:rPr>
      </w:pPr>
    </w:p>
    <w:p w14:paraId="1A66625F" w14:textId="77777777" w:rsidR="0002231A" w:rsidRDefault="0002231A" w:rsidP="0002231A">
      <w:pPr>
        <w:pStyle w:val="ListParagraph"/>
        <w:rPr>
          <w:lang w:val="en-US"/>
        </w:rPr>
      </w:pPr>
    </w:p>
    <w:p w14:paraId="4B239E22" w14:textId="77777777" w:rsidR="0002231A" w:rsidRPr="00C316F1" w:rsidRDefault="0002231A" w:rsidP="00C316F1">
      <w:pPr>
        <w:rPr>
          <w:lang w:val="en-US"/>
        </w:rPr>
      </w:pPr>
    </w:p>
    <w:p w14:paraId="479DBBE9" w14:textId="77777777" w:rsidR="0002231A" w:rsidRDefault="0002231A" w:rsidP="0002231A">
      <w:pPr>
        <w:pStyle w:val="ListParagraph"/>
        <w:rPr>
          <w:lang w:val="en-US"/>
        </w:rPr>
      </w:pPr>
    </w:p>
    <w:p w14:paraId="4797B547" w14:textId="77777777" w:rsidR="0002231A" w:rsidRDefault="0002231A" w:rsidP="0002231A">
      <w:pPr>
        <w:pStyle w:val="ListParagraph"/>
        <w:rPr>
          <w:lang w:val="en-US"/>
        </w:rPr>
      </w:pPr>
    </w:p>
    <w:p w14:paraId="459CDF2E" w14:textId="093EC1A6" w:rsidR="0002231A" w:rsidRDefault="0002231A" w:rsidP="0002231A">
      <w:pPr>
        <w:pStyle w:val="ListParagraph"/>
      </w:pPr>
      <w:r>
        <w:rPr>
          <w:lang w:val="en-US"/>
        </w:rPr>
        <w:t xml:space="preserve">BOX PLOTS: </w:t>
      </w:r>
      <w:r w:rsidRPr="0002231A">
        <w:t xml:space="preserve">Box plots are useful to visualize the distribution of continuous data. We can use them to see the distribution of hazard scores based on different columns such as </w:t>
      </w:r>
      <w:proofErr w:type="spellStart"/>
      <w:r w:rsidRPr="0002231A">
        <w:rPr>
          <w:b/>
          <w:bCs/>
        </w:rPr>
        <w:t>Hazard_type</w:t>
      </w:r>
      <w:proofErr w:type="spellEnd"/>
      <w:r w:rsidRPr="0002231A">
        <w:t xml:space="preserve">, </w:t>
      </w:r>
      <w:proofErr w:type="spellStart"/>
      <w:r w:rsidRPr="0002231A">
        <w:rPr>
          <w:b/>
          <w:bCs/>
        </w:rPr>
        <w:t>potential_risk</w:t>
      </w:r>
      <w:proofErr w:type="spellEnd"/>
      <w:r w:rsidRPr="0002231A">
        <w:t xml:space="preserve">, </w:t>
      </w:r>
      <w:proofErr w:type="spellStart"/>
      <w:r w:rsidRPr="0002231A">
        <w:rPr>
          <w:b/>
          <w:bCs/>
        </w:rPr>
        <w:t>further_action_required</w:t>
      </w:r>
      <w:proofErr w:type="spellEnd"/>
      <w:r w:rsidRPr="0002231A">
        <w:t>, etc.</w:t>
      </w:r>
    </w:p>
    <w:p w14:paraId="287B7048" w14:textId="38C358B2" w:rsidR="0002231A" w:rsidRDefault="0002231A" w:rsidP="0002231A">
      <w:pPr>
        <w:pStyle w:val="ListParagraph"/>
      </w:pPr>
    </w:p>
    <w:p w14:paraId="392E815A" w14:textId="782B3630" w:rsidR="0002231A" w:rsidRDefault="0002231A" w:rsidP="0002231A">
      <w:pPr>
        <w:pStyle w:val="ListParagraph"/>
      </w:pPr>
      <w:r w:rsidRPr="0002231A">
        <w:rPr>
          <w:noProof/>
        </w:rPr>
        <w:drawing>
          <wp:inline distT="0" distB="0" distL="0" distR="0" wp14:anchorId="7F2075C4" wp14:editId="31853404">
            <wp:extent cx="5241478" cy="5188017"/>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3"/>
                    <a:stretch>
                      <a:fillRect/>
                    </a:stretch>
                  </pic:blipFill>
                  <pic:spPr>
                    <a:xfrm>
                      <a:off x="0" y="0"/>
                      <a:ext cx="5242864" cy="5189389"/>
                    </a:xfrm>
                    <a:prstGeom prst="rect">
                      <a:avLst/>
                    </a:prstGeom>
                  </pic:spPr>
                </pic:pic>
              </a:graphicData>
            </a:graphic>
          </wp:inline>
        </w:drawing>
      </w:r>
    </w:p>
    <w:p w14:paraId="61521F81" w14:textId="53E6DE94" w:rsidR="00C316F1" w:rsidRPr="00C316F1" w:rsidRDefault="00C316F1" w:rsidP="00C316F1">
      <w:pPr>
        <w:pStyle w:val="ListParagraph"/>
      </w:pPr>
      <w:r w:rsidRPr="00C316F1">
        <w:t>The box plot represents the distribution of hazard identification scores based on different hazard types. Each box corresponds to a specific hazard type, and its vertical length indicates the range of scores for that type. The horizontal line within the box represents the median score, while the upper and lower boundaries of the box indicate the interquartile range (IQR), which contains the middle 50% of the scores. The whiskers extend to the minimum and maximum scores within 1.5 times the IQR.</w:t>
      </w:r>
      <w:r>
        <w:t xml:space="preserve"> </w:t>
      </w:r>
      <w:r w:rsidRPr="00C316F1">
        <w:t>From the box plot, we can observe the variation in hazard identification scores across different hazard types. The height and spread of the boxes provide insights into the range and distribution of scores for each type. Comparing the boxes, we can identify hazard types with higher or lower median scores and those with greater score variability.</w:t>
      </w:r>
    </w:p>
    <w:p w14:paraId="268F8988" w14:textId="77777777" w:rsidR="00C316F1" w:rsidRPr="00C316F1" w:rsidRDefault="00C316F1" w:rsidP="00C316F1">
      <w:pPr>
        <w:pStyle w:val="ListParagraph"/>
      </w:pPr>
      <w:r w:rsidRPr="00C316F1">
        <w:t xml:space="preserve">This visualization helps in understanding the differences in hazard identification scores among different hazard types. It can provide insights into the effectiveness of hazard identification for each type and highlight potential areas for improvement. </w:t>
      </w:r>
      <w:r w:rsidRPr="00C316F1">
        <w:lastRenderedPageBreak/>
        <w:t>Stakeholders can use this information to prioritize efforts in enhancing hazard identification practices for specific hazard types, ultimately leading to more effective risk management and mitigation.</w:t>
      </w:r>
    </w:p>
    <w:p w14:paraId="2CCABAE3" w14:textId="77777777" w:rsidR="00C316F1" w:rsidRDefault="00C316F1" w:rsidP="0002231A">
      <w:pPr>
        <w:pStyle w:val="ListParagraph"/>
      </w:pPr>
    </w:p>
    <w:p w14:paraId="6EA79A0A" w14:textId="22123292" w:rsidR="0002231A" w:rsidRDefault="0002231A" w:rsidP="0002231A">
      <w:pPr>
        <w:pStyle w:val="ListParagraph"/>
        <w:rPr>
          <w:lang w:val="en-US"/>
        </w:rPr>
      </w:pPr>
    </w:p>
    <w:p w14:paraId="2F2AD359" w14:textId="2C5289C2" w:rsidR="0002231A" w:rsidRDefault="0002231A" w:rsidP="0002231A">
      <w:pPr>
        <w:pStyle w:val="ListParagraph"/>
        <w:rPr>
          <w:lang w:val="en-US"/>
        </w:rPr>
      </w:pPr>
      <w:r w:rsidRPr="0002231A">
        <w:rPr>
          <w:noProof/>
          <w:lang w:val="en-US"/>
        </w:rPr>
        <w:drawing>
          <wp:inline distT="0" distB="0" distL="0" distR="0" wp14:anchorId="0864EEDE" wp14:editId="0D7A6A74">
            <wp:extent cx="5727700" cy="21107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a:stretch>
                      <a:fillRect/>
                    </a:stretch>
                  </pic:blipFill>
                  <pic:spPr>
                    <a:xfrm>
                      <a:off x="0" y="0"/>
                      <a:ext cx="5727700" cy="2110740"/>
                    </a:xfrm>
                    <a:prstGeom prst="rect">
                      <a:avLst/>
                    </a:prstGeom>
                  </pic:spPr>
                </pic:pic>
              </a:graphicData>
            </a:graphic>
          </wp:inline>
        </w:drawing>
      </w:r>
    </w:p>
    <w:p w14:paraId="757B91FE" w14:textId="209CB828" w:rsidR="0002231A" w:rsidRDefault="0002231A" w:rsidP="0002231A">
      <w:pPr>
        <w:pStyle w:val="ListParagraph"/>
        <w:rPr>
          <w:lang w:val="en-US"/>
        </w:rPr>
      </w:pPr>
    </w:p>
    <w:p w14:paraId="3751AC2D" w14:textId="5347056D" w:rsidR="0002231A" w:rsidRDefault="0002231A" w:rsidP="0002231A">
      <w:pPr>
        <w:pStyle w:val="ListParagraph"/>
        <w:rPr>
          <w:lang w:val="en-US"/>
        </w:rPr>
      </w:pPr>
    </w:p>
    <w:p w14:paraId="66A80096" w14:textId="562B5A1A" w:rsidR="0002231A" w:rsidRDefault="0002231A" w:rsidP="0002231A">
      <w:pPr>
        <w:pStyle w:val="ListParagraph"/>
        <w:rPr>
          <w:lang w:val="en-US"/>
        </w:rPr>
      </w:pPr>
    </w:p>
    <w:p w14:paraId="582C6897" w14:textId="3D2EF0B0" w:rsidR="0002231A" w:rsidRDefault="0002231A" w:rsidP="0002231A">
      <w:pPr>
        <w:pStyle w:val="ListParagraph"/>
      </w:pPr>
      <w:r>
        <w:rPr>
          <w:lang w:val="en-US"/>
        </w:rPr>
        <w:t xml:space="preserve">HISTOGRAM: </w:t>
      </w:r>
      <w:r w:rsidRPr="0002231A">
        <w:t xml:space="preserve">Histograms are useful to visualize the distribution of continuous data. We can use them to see the distribution of hazard scores based on different columns such as </w:t>
      </w:r>
      <w:proofErr w:type="spellStart"/>
      <w:r w:rsidRPr="0002231A">
        <w:rPr>
          <w:b/>
          <w:bCs/>
        </w:rPr>
        <w:t>hazard_identification_score</w:t>
      </w:r>
      <w:proofErr w:type="spellEnd"/>
      <w:r w:rsidRPr="0002231A">
        <w:t xml:space="preserve">, </w:t>
      </w:r>
      <w:proofErr w:type="spellStart"/>
      <w:r w:rsidRPr="0002231A">
        <w:rPr>
          <w:b/>
          <w:bCs/>
        </w:rPr>
        <w:t>potential_risk_score</w:t>
      </w:r>
      <w:proofErr w:type="spellEnd"/>
      <w:r w:rsidRPr="0002231A">
        <w:t xml:space="preserve">, </w:t>
      </w:r>
      <w:proofErr w:type="spellStart"/>
      <w:r w:rsidRPr="0002231A">
        <w:rPr>
          <w:b/>
          <w:bCs/>
        </w:rPr>
        <w:t>immediate_action_score</w:t>
      </w:r>
      <w:proofErr w:type="spellEnd"/>
      <w:r w:rsidRPr="0002231A">
        <w:t>, etc.</w:t>
      </w:r>
    </w:p>
    <w:p w14:paraId="4CD46A13" w14:textId="0BF64873" w:rsidR="0002231A" w:rsidRDefault="0002231A" w:rsidP="0002231A">
      <w:pPr>
        <w:pStyle w:val="ListParagraph"/>
      </w:pPr>
    </w:p>
    <w:p w14:paraId="02462CB0" w14:textId="63409117" w:rsidR="0002231A" w:rsidRDefault="0002231A" w:rsidP="0002231A">
      <w:pPr>
        <w:pStyle w:val="ListParagraph"/>
        <w:rPr>
          <w:lang w:val="en-US"/>
        </w:rPr>
      </w:pPr>
      <w:r w:rsidRPr="0002231A">
        <w:rPr>
          <w:noProof/>
          <w:lang w:val="en-US"/>
        </w:rPr>
        <w:drawing>
          <wp:inline distT="0" distB="0" distL="0" distR="0" wp14:anchorId="7B2226CD" wp14:editId="707AD7ED">
            <wp:extent cx="4926527" cy="3777915"/>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stretch>
                      <a:fillRect/>
                    </a:stretch>
                  </pic:blipFill>
                  <pic:spPr>
                    <a:xfrm>
                      <a:off x="0" y="0"/>
                      <a:ext cx="4936338" cy="3785439"/>
                    </a:xfrm>
                    <a:prstGeom prst="rect">
                      <a:avLst/>
                    </a:prstGeom>
                  </pic:spPr>
                </pic:pic>
              </a:graphicData>
            </a:graphic>
          </wp:inline>
        </w:drawing>
      </w:r>
    </w:p>
    <w:p w14:paraId="7312107E" w14:textId="77777777" w:rsidR="00C316F1" w:rsidRPr="00C316F1" w:rsidRDefault="00C316F1" w:rsidP="00C316F1">
      <w:pPr>
        <w:pStyle w:val="ListParagraph"/>
        <w:numPr>
          <w:ilvl w:val="0"/>
          <w:numId w:val="3"/>
        </w:numPr>
      </w:pPr>
      <w:r w:rsidRPr="00C316F1">
        <w:t>This histogram shows the distribution of scores obtained for hazard identification.</w:t>
      </w:r>
    </w:p>
    <w:p w14:paraId="170F961B" w14:textId="77777777" w:rsidR="00C316F1" w:rsidRPr="00C316F1" w:rsidRDefault="00C316F1" w:rsidP="00C316F1">
      <w:pPr>
        <w:pStyle w:val="ListParagraph"/>
        <w:numPr>
          <w:ilvl w:val="0"/>
          <w:numId w:val="3"/>
        </w:numPr>
      </w:pPr>
      <w:r w:rsidRPr="00C316F1">
        <w:lastRenderedPageBreak/>
        <w:t>The x-axis represents the score range, and the y-axis represents the frequency or count of hazards falling within each range.</w:t>
      </w:r>
    </w:p>
    <w:p w14:paraId="4BFE45AD" w14:textId="77777777" w:rsidR="00C316F1" w:rsidRPr="00C316F1" w:rsidRDefault="00C316F1" w:rsidP="00C316F1">
      <w:pPr>
        <w:pStyle w:val="ListParagraph"/>
        <w:numPr>
          <w:ilvl w:val="0"/>
          <w:numId w:val="3"/>
        </w:numPr>
      </w:pPr>
      <w:r w:rsidRPr="00C316F1">
        <w:t>It helps us understand the distribution and concentration of hazard identification scores in the dataset.</w:t>
      </w:r>
    </w:p>
    <w:p w14:paraId="3F0B0EA0" w14:textId="77777777" w:rsidR="00C316F1" w:rsidRDefault="00C316F1" w:rsidP="0002231A">
      <w:pPr>
        <w:pStyle w:val="ListParagraph"/>
        <w:rPr>
          <w:lang w:val="en-US"/>
        </w:rPr>
      </w:pPr>
    </w:p>
    <w:p w14:paraId="27763BEF" w14:textId="7DE60E32" w:rsidR="0002231A" w:rsidRDefault="0002231A" w:rsidP="0002231A">
      <w:pPr>
        <w:pStyle w:val="ListParagraph"/>
        <w:rPr>
          <w:lang w:val="en-US"/>
        </w:rPr>
      </w:pPr>
    </w:p>
    <w:p w14:paraId="7DBB9437" w14:textId="0A07F541" w:rsidR="0002231A" w:rsidRDefault="0002231A" w:rsidP="0002231A">
      <w:pPr>
        <w:pStyle w:val="ListParagraph"/>
        <w:rPr>
          <w:lang w:val="en-US"/>
        </w:rPr>
      </w:pPr>
      <w:r w:rsidRPr="0002231A">
        <w:rPr>
          <w:noProof/>
          <w:lang w:val="en-US"/>
        </w:rPr>
        <w:drawing>
          <wp:inline distT="0" distB="0" distL="0" distR="0" wp14:anchorId="29AD67B7" wp14:editId="55ABF360">
            <wp:extent cx="5017837" cy="3847936"/>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a:stretch>
                      <a:fillRect/>
                    </a:stretch>
                  </pic:blipFill>
                  <pic:spPr>
                    <a:xfrm>
                      <a:off x="0" y="0"/>
                      <a:ext cx="5020959" cy="3850330"/>
                    </a:xfrm>
                    <a:prstGeom prst="rect">
                      <a:avLst/>
                    </a:prstGeom>
                  </pic:spPr>
                </pic:pic>
              </a:graphicData>
            </a:graphic>
          </wp:inline>
        </w:drawing>
      </w:r>
    </w:p>
    <w:p w14:paraId="5E7AF2A8" w14:textId="5313C95E" w:rsidR="00C316F1" w:rsidRPr="00C316F1" w:rsidRDefault="00C316F1" w:rsidP="00C316F1"/>
    <w:p w14:paraId="2DBC0FAB" w14:textId="77777777" w:rsidR="00C316F1" w:rsidRPr="00C316F1" w:rsidRDefault="00C316F1" w:rsidP="00C316F1">
      <w:pPr>
        <w:pStyle w:val="ListParagraph"/>
        <w:numPr>
          <w:ilvl w:val="0"/>
          <w:numId w:val="4"/>
        </w:numPr>
      </w:pPr>
      <w:r w:rsidRPr="00C316F1">
        <w:t>This histogram shows the distribution of scores related to potential risk assessment.</w:t>
      </w:r>
    </w:p>
    <w:p w14:paraId="22B1D788" w14:textId="77777777" w:rsidR="00C316F1" w:rsidRPr="00C316F1" w:rsidRDefault="00C316F1" w:rsidP="00C316F1">
      <w:pPr>
        <w:pStyle w:val="ListParagraph"/>
        <w:numPr>
          <w:ilvl w:val="0"/>
          <w:numId w:val="4"/>
        </w:numPr>
      </w:pPr>
      <w:r w:rsidRPr="00C316F1">
        <w:t>Similar to the previous histogram, the x-axis represents the score range, and the y-axis represents the frequency or count of hazards falling within each range.</w:t>
      </w:r>
    </w:p>
    <w:p w14:paraId="1BA65007" w14:textId="77777777" w:rsidR="00C316F1" w:rsidRPr="00C316F1" w:rsidRDefault="00C316F1" w:rsidP="00C316F1">
      <w:pPr>
        <w:pStyle w:val="ListParagraph"/>
        <w:numPr>
          <w:ilvl w:val="0"/>
          <w:numId w:val="4"/>
        </w:numPr>
      </w:pPr>
      <w:r w:rsidRPr="00C316F1">
        <w:t>It provides insights into the distribution and concentration of potential risk scores in the dataset.</w:t>
      </w:r>
    </w:p>
    <w:p w14:paraId="6E58783B" w14:textId="77777777" w:rsidR="00C316F1" w:rsidRDefault="00C316F1" w:rsidP="0002231A">
      <w:pPr>
        <w:pStyle w:val="ListParagraph"/>
        <w:rPr>
          <w:lang w:val="en-US"/>
        </w:rPr>
      </w:pPr>
    </w:p>
    <w:p w14:paraId="21E33903" w14:textId="77777777" w:rsidR="00C316F1" w:rsidRDefault="00C316F1" w:rsidP="0002231A">
      <w:pPr>
        <w:pStyle w:val="ListParagraph"/>
        <w:rPr>
          <w:lang w:val="en-US"/>
        </w:rPr>
      </w:pPr>
    </w:p>
    <w:p w14:paraId="1913C395" w14:textId="1F01FB53" w:rsidR="0002231A" w:rsidRDefault="0002231A" w:rsidP="0002231A">
      <w:pPr>
        <w:pStyle w:val="ListParagraph"/>
        <w:rPr>
          <w:lang w:val="en-US"/>
        </w:rPr>
      </w:pPr>
      <w:r w:rsidRPr="0002231A">
        <w:rPr>
          <w:noProof/>
          <w:lang w:val="en-US"/>
        </w:rPr>
        <w:lastRenderedPageBreak/>
        <w:drawing>
          <wp:inline distT="0" distB="0" distL="0" distR="0" wp14:anchorId="77687424" wp14:editId="09F09588">
            <wp:extent cx="4799247" cy="3680308"/>
            <wp:effectExtent l="0" t="0" r="1905"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17"/>
                    <a:stretch>
                      <a:fillRect/>
                    </a:stretch>
                  </pic:blipFill>
                  <pic:spPr>
                    <a:xfrm>
                      <a:off x="0" y="0"/>
                      <a:ext cx="4824626" cy="3699770"/>
                    </a:xfrm>
                    <a:prstGeom prst="rect">
                      <a:avLst/>
                    </a:prstGeom>
                  </pic:spPr>
                </pic:pic>
              </a:graphicData>
            </a:graphic>
          </wp:inline>
        </w:drawing>
      </w:r>
    </w:p>
    <w:p w14:paraId="7ED2BF47" w14:textId="77777777" w:rsidR="00C316F1" w:rsidRPr="00C316F1" w:rsidRDefault="00C316F1" w:rsidP="00C316F1">
      <w:pPr>
        <w:pStyle w:val="ListParagraph"/>
        <w:numPr>
          <w:ilvl w:val="0"/>
          <w:numId w:val="5"/>
        </w:numPr>
      </w:pPr>
      <w:r w:rsidRPr="00C316F1">
        <w:t>This histogram displays the distribution of scores assigned to immediate actions taken.</w:t>
      </w:r>
    </w:p>
    <w:p w14:paraId="7600FD07" w14:textId="77777777" w:rsidR="00C316F1" w:rsidRPr="00C316F1" w:rsidRDefault="00C316F1" w:rsidP="00C316F1">
      <w:pPr>
        <w:pStyle w:val="ListParagraph"/>
        <w:numPr>
          <w:ilvl w:val="0"/>
          <w:numId w:val="5"/>
        </w:numPr>
      </w:pPr>
      <w:r w:rsidRPr="00C316F1">
        <w:t>The x-axis represents the score range, and the y-axis represents the frequency or count of hazards falling within each range.</w:t>
      </w:r>
    </w:p>
    <w:p w14:paraId="1EF7E7A9" w14:textId="77777777" w:rsidR="00C316F1" w:rsidRPr="00C316F1" w:rsidRDefault="00C316F1" w:rsidP="00C316F1">
      <w:pPr>
        <w:pStyle w:val="ListParagraph"/>
        <w:numPr>
          <w:ilvl w:val="0"/>
          <w:numId w:val="5"/>
        </w:numPr>
      </w:pPr>
      <w:r w:rsidRPr="00C316F1">
        <w:t>It gives an overview of the distribution and concentration of immediate action scores in the dataset.</w:t>
      </w:r>
    </w:p>
    <w:p w14:paraId="2A1372A0" w14:textId="77777777" w:rsidR="00C316F1" w:rsidRDefault="00C316F1" w:rsidP="0002231A">
      <w:pPr>
        <w:pStyle w:val="ListParagraph"/>
        <w:rPr>
          <w:lang w:val="en-US"/>
        </w:rPr>
      </w:pPr>
    </w:p>
    <w:p w14:paraId="348B9B17" w14:textId="6AC9A216" w:rsidR="0002231A" w:rsidRDefault="0002231A" w:rsidP="0002231A">
      <w:pPr>
        <w:pStyle w:val="ListParagraph"/>
        <w:rPr>
          <w:lang w:val="en-US"/>
        </w:rPr>
      </w:pPr>
    </w:p>
    <w:p w14:paraId="545C12F0" w14:textId="6DA52B64" w:rsidR="0002231A" w:rsidRDefault="0002231A" w:rsidP="0002231A">
      <w:pPr>
        <w:pStyle w:val="ListParagraph"/>
        <w:rPr>
          <w:lang w:val="en-US"/>
        </w:rPr>
      </w:pPr>
      <w:r w:rsidRPr="0002231A">
        <w:rPr>
          <w:noProof/>
          <w:lang w:val="en-US"/>
        </w:rPr>
        <w:lastRenderedPageBreak/>
        <w:drawing>
          <wp:inline distT="0" distB="0" distL="0" distR="0" wp14:anchorId="41038E51" wp14:editId="6E303B3D">
            <wp:extent cx="4849395" cy="3718766"/>
            <wp:effectExtent l="0" t="0" r="2540"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8"/>
                    <a:stretch>
                      <a:fillRect/>
                    </a:stretch>
                  </pic:blipFill>
                  <pic:spPr>
                    <a:xfrm>
                      <a:off x="0" y="0"/>
                      <a:ext cx="4854858" cy="3722955"/>
                    </a:xfrm>
                    <a:prstGeom prst="rect">
                      <a:avLst/>
                    </a:prstGeom>
                  </pic:spPr>
                </pic:pic>
              </a:graphicData>
            </a:graphic>
          </wp:inline>
        </w:drawing>
      </w:r>
    </w:p>
    <w:p w14:paraId="747E82E0" w14:textId="346FCCC7" w:rsidR="0002231A" w:rsidRDefault="0002231A" w:rsidP="0002231A">
      <w:pPr>
        <w:pStyle w:val="ListParagraph"/>
        <w:rPr>
          <w:lang w:val="en-US"/>
        </w:rPr>
      </w:pPr>
    </w:p>
    <w:p w14:paraId="08B8A41E" w14:textId="77777777" w:rsidR="00C316F1" w:rsidRPr="00C316F1" w:rsidRDefault="00C316F1" w:rsidP="00C316F1">
      <w:pPr>
        <w:numPr>
          <w:ilvl w:val="0"/>
          <w:numId w:val="6"/>
        </w:numPr>
      </w:pPr>
      <w:r w:rsidRPr="00C316F1">
        <w:t>This histogram illustrates the distribution of scores assigned to completed actions.</w:t>
      </w:r>
    </w:p>
    <w:p w14:paraId="2E7CD9A2" w14:textId="77777777" w:rsidR="00C316F1" w:rsidRPr="00C316F1" w:rsidRDefault="00C316F1" w:rsidP="00C316F1">
      <w:pPr>
        <w:numPr>
          <w:ilvl w:val="0"/>
          <w:numId w:val="6"/>
        </w:numPr>
      </w:pPr>
      <w:r w:rsidRPr="00C316F1">
        <w:t>Again, the x-axis represents the score range, and the y-axis represents the frequency or count of hazards falling within each range.</w:t>
      </w:r>
    </w:p>
    <w:p w14:paraId="06B5F84F" w14:textId="77777777" w:rsidR="00C316F1" w:rsidRPr="00C316F1" w:rsidRDefault="00C316F1" w:rsidP="00C316F1">
      <w:pPr>
        <w:numPr>
          <w:ilvl w:val="0"/>
          <w:numId w:val="6"/>
        </w:numPr>
      </w:pPr>
      <w:r w:rsidRPr="00C316F1">
        <w:t>It provides insights into the distribution and concentration of completed action scores in the dataset.</w:t>
      </w:r>
    </w:p>
    <w:p w14:paraId="116F42A1" w14:textId="745BD4A1" w:rsidR="0002231A" w:rsidRPr="00C316F1" w:rsidRDefault="0002231A" w:rsidP="00C316F1">
      <w:pPr>
        <w:rPr>
          <w:lang w:val="en-US"/>
        </w:rPr>
      </w:pPr>
    </w:p>
    <w:p w14:paraId="01F922E5" w14:textId="4DBC6F27" w:rsidR="0002231A" w:rsidRDefault="0002231A" w:rsidP="0002231A">
      <w:pPr>
        <w:pStyle w:val="ListParagraph"/>
        <w:rPr>
          <w:lang w:val="en-US"/>
        </w:rPr>
      </w:pPr>
    </w:p>
    <w:p w14:paraId="5100FB58" w14:textId="2DB73716" w:rsidR="0002231A" w:rsidRDefault="0002231A" w:rsidP="0002231A">
      <w:pPr>
        <w:pStyle w:val="ListParagraph"/>
        <w:rPr>
          <w:lang w:val="en-US"/>
        </w:rPr>
      </w:pPr>
    </w:p>
    <w:p w14:paraId="68C911D8" w14:textId="04BE76EB" w:rsidR="0002231A" w:rsidRDefault="0002231A" w:rsidP="0002231A">
      <w:pPr>
        <w:pStyle w:val="ListParagraph"/>
        <w:rPr>
          <w:lang w:val="en-US"/>
        </w:rPr>
      </w:pPr>
    </w:p>
    <w:p w14:paraId="3E5BD709" w14:textId="77777777" w:rsidR="0084644D" w:rsidRDefault="0084644D" w:rsidP="00B86AEF">
      <w:pPr>
        <w:pStyle w:val="ListParagraph"/>
        <w:rPr>
          <w:lang w:val="en-US"/>
        </w:rPr>
      </w:pPr>
    </w:p>
    <w:p w14:paraId="37E19700" w14:textId="77777777" w:rsidR="0084644D" w:rsidRDefault="0084644D" w:rsidP="00B86AEF">
      <w:pPr>
        <w:pStyle w:val="ListParagraph"/>
        <w:rPr>
          <w:lang w:val="en-US"/>
        </w:rPr>
      </w:pPr>
    </w:p>
    <w:p w14:paraId="6A80869B" w14:textId="77777777" w:rsidR="0084644D" w:rsidRDefault="0084644D" w:rsidP="00B86AEF">
      <w:pPr>
        <w:pStyle w:val="ListParagraph"/>
        <w:rPr>
          <w:lang w:val="en-US"/>
        </w:rPr>
      </w:pPr>
    </w:p>
    <w:p w14:paraId="518394DE" w14:textId="77777777" w:rsidR="0084644D" w:rsidRDefault="0084644D" w:rsidP="00B86AEF">
      <w:pPr>
        <w:pStyle w:val="ListParagraph"/>
        <w:rPr>
          <w:lang w:val="en-US"/>
        </w:rPr>
      </w:pPr>
    </w:p>
    <w:p w14:paraId="65631602" w14:textId="77777777" w:rsidR="0084644D" w:rsidRDefault="0084644D" w:rsidP="00B86AEF">
      <w:pPr>
        <w:pStyle w:val="ListParagraph"/>
        <w:rPr>
          <w:lang w:val="en-US"/>
        </w:rPr>
      </w:pPr>
    </w:p>
    <w:p w14:paraId="133DAACF" w14:textId="77777777" w:rsidR="0084644D" w:rsidRDefault="0084644D" w:rsidP="00B86AEF">
      <w:pPr>
        <w:pStyle w:val="ListParagraph"/>
        <w:rPr>
          <w:lang w:val="en-US"/>
        </w:rPr>
      </w:pPr>
    </w:p>
    <w:p w14:paraId="723BEE60" w14:textId="77777777" w:rsidR="0084644D" w:rsidRDefault="0084644D" w:rsidP="00B86AEF">
      <w:pPr>
        <w:pStyle w:val="ListParagraph"/>
        <w:rPr>
          <w:lang w:val="en-US"/>
        </w:rPr>
      </w:pPr>
    </w:p>
    <w:p w14:paraId="04567E97" w14:textId="77777777" w:rsidR="0084644D" w:rsidRDefault="0084644D" w:rsidP="00B86AEF">
      <w:pPr>
        <w:pStyle w:val="ListParagraph"/>
        <w:rPr>
          <w:lang w:val="en-US"/>
        </w:rPr>
      </w:pPr>
    </w:p>
    <w:p w14:paraId="77EC0ABA" w14:textId="77777777" w:rsidR="0084644D" w:rsidRDefault="0084644D" w:rsidP="00B86AEF">
      <w:pPr>
        <w:pStyle w:val="ListParagraph"/>
        <w:rPr>
          <w:lang w:val="en-US"/>
        </w:rPr>
      </w:pPr>
    </w:p>
    <w:p w14:paraId="682902F1" w14:textId="77777777" w:rsidR="0084644D" w:rsidRDefault="0084644D" w:rsidP="00B86AEF">
      <w:pPr>
        <w:pStyle w:val="ListParagraph"/>
        <w:rPr>
          <w:lang w:val="en-US"/>
        </w:rPr>
      </w:pPr>
    </w:p>
    <w:p w14:paraId="522FC1F7" w14:textId="77777777" w:rsidR="0084644D" w:rsidRDefault="0084644D" w:rsidP="00B86AEF">
      <w:pPr>
        <w:pStyle w:val="ListParagraph"/>
        <w:rPr>
          <w:lang w:val="en-US"/>
        </w:rPr>
      </w:pPr>
    </w:p>
    <w:p w14:paraId="2E92FBFA" w14:textId="77777777" w:rsidR="0084644D" w:rsidRDefault="0084644D" w:rsidP="00B86AEF">
      <w:pPr>
        <w:pStyle w:val="ListParagraph"/>
        <w:rPr>
          <w:lang w:val="en-US"/>
        </w:rPr>
      </w:pPr>
    </w:p>
    <w:p w14:paraId="4920E053" w14:textId="77777777" w:rsidR="0084644D" w:rsidRDefault="0084644D" w:rsidP="00B86AEF">
      <w:pPr>
        <w:pStyle w:val="ListParagraph"/>
        <w:rPr>
          <w:lang w:val="en-US"/>
        </w:rPr>
      </w:pPr>
    </w:p>
    <w:p w14:paraId="02C779B4" w14:textId="77777777" w:rsidR="0084644D" w:rsidRDefault="0084644D" w:rsidP="00B86AEF">
      <w:pPr>
        <w:pStyle w:val="ListParagraph"/>
        <w:rPr>
          <w:lang w:val="en-US"/>
        </w:rPr>
      </w:pPr>
    </w:p>
    <w:p w14:paraId="1391902A" w14:textId="77777777" w:rsidR="0084644D" w:rsidRDefault="0084644D" w:rsidP="00B86AEF">
      <w:pPr>
        <w:pStyle w:val="ListParagraph"/>
        <w:rPr>
          <w:lang w:val="en-US"/>
        </w:rPr>
      </w:pPr>
    </w:p>
    <w:p w14:paraId="0A7C7005" w14:textId="77777777" w:rsidR="0084644D" w:rsidRDefault="0084644D" w:rsidP="00B86AEF">
      <w:pPr>
        <w:pStyle w:val="ListParagraph"/>
        <w:rPr>
          <w:lang w:val="en-US"/>
        </w:rPr>
      </w:pPr>
    </w:p>
    <w:p w14:paraId="1928BDA5" w14:textId="77777777" w:rsidR="0084644D" w:rsidRDefault="0084644D" w:rsidP="00B86AEF">
      <w:pPr>
        <w:pStyle w:val="ListParagraph"/>
        <w:rPr>
          <w:lang w:val="en-US"/>
        </w:rPr>
      </w:pPr>
    </w:p>
    <w:p w14:paraId="45EE8D9A" w14:textId="62E22816" w:rsidR="00B86AEF" w:rsidRPr="00B86AEF" w:rsidRDefault="0002231A" w:rsidP="00B86AEF">
      <w:pPr>
        <w:pStyle w:val="ListParagraph"/>
        <w:rPr>
          <w:lang w:val="en-US"/>
        </w:rPr>
      </w:pPr>
      <w:r>
        <w:rPr>
          <w:lang w:val="en-US"/>
        </w:rPr>
        <w:lastRenderedPageBreak/>
        <w:t>CORRELATION PLOT:</w:t>
      </w:r>
    </w:p>
    <w:p w14:paraId="07E54683" w14:textId="77777777" w:rsidR="00B86AEF" w:rsidRDefault="00B86AEF" w:rsidP="0002231A">
      <w:pPr>
        <w:pStyle w:val="ListParagraph"/>
        <w:rPr>
          <w:lang w:val="en-US"/>
        </w:rPr>
      </w:pPr>
    </w:p>
    <w:p w14:paraId="5E3D5802" w14:textId="2A9C49C0" w:rsidR="0002231A" w:rsidRDefault="0002231A" w:rsidP="00C316F1">
      <w:pPr>
        <w:pStyle w:val="ListParagraph"/>
        <w:jc w:val="center"/>
        <w:rPr>
          <w:lang w:val="en-US"/>
        </w:rPr>
      </w:pPr>
      <w:r w:rsidRPr="0002231A">
        <w:rPr>
          <w:noProof/>
          <w:lang w:val="en-US"/>
        </w:rPr>
        <w:drawing>
          <wp:inline distT="0" distB="0" distL="0" distR="0" wp14:anchorId="6C75A060" wp14:editId="60E0CE67">
            <wp:extent cx="6025793" cy="4788568"/>
            <wp:effectExtent l="0" t="0" r="0" b="0"/>
            <wp:docPr id="13"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treemap chart&#10;&#10;Description automatically generated"/>
                    <pic:cNvPicPr/>
                  </pic:nvPicPr>
                  <pic:blipFill>
                    <a:blip r:embed="rId19"/>
                    <a:stretch>
                      <a:fillRect/>
                    </a:stretch>
                  </pic:blipFill>
                  <pic:spPr>
                    <a:xfrm>
                      <a:off x="0" y="0"/>
                      <a:ext cx="6039016" cy="4799076"/>
                    </a:xfrm>
                    <a:prstGeom prst="rect">
                      <a:avLst/>
                    </a:prstGeom>
                  </pic:spPr>
                </pic:pic>
              </a:graphicData>
            </a:graphic>
          </wp:inline>
        </w:drawing>
      </w:r>
    </w:p>
    <w:p w14:paraId="48C6148E" w14:textId="720F6233" w:rsidR="00B86AEF" w:rsidRDefault="00B86AEF" w:rsidP="00B86AEF">
      <w:pPr>
        <w:pStyle w:val="ListParagraph"/>
        <w:rPr>
          <w:lang w:val="en-US"/>
        </w:rPr>
      </w:pPr>
    </w:p>
    <w:p w14:paraId="53373DD4" w14:textId="094BDF3C" w:rsidR="00B86AEF" w:rsidRDefault="00B86AEF" w:rsidP="00B86AEF">
      <w:pPr>
        <w:pStyle w:val="ListParagraph"/>
        <w:rPr>
          <w:lang w:val="en-US"/>
        </w:rPr>
      </w:pPr>
    </w:p>
    <w:p w14:paraId="3EBFC5E2" w14:textId="5E1734B5" w:rsidR="00B86AEF" w:rsidRDefault="00B86AEF" w:rsidP="00B86AEF">
      <w:pPr>
        <w:pStyle w:val="ListParagraph"/>
        <w:rPr>
          <w:lang w:val="en-US"/>
        </w:rPr>
      </w:pPr>
    </w:p>
    <w:p w14:paraId="3B4DFA24" w14:textId="3982109E" w:rsidR="00B86AEF" w:rsidRDefault="00B86AEF" w:rsidP="00B86AEF">
      <w:pPr>
        <w:pStyle w:val="ListParagraph"/>
        <w:rPr>
          <w:lang w:val="en-US"/>
        </w:rPr>
      </w:pPr>
    </w:p>
    <w:p w14:paraId="4DC4598F" w14:textId="00ACACD4" w:rsidR="00B86AEF" w:rsidRDefault="00B86AEF" w:rsidP="00B86AEF">
      <w:pPr>
        <w:pStyle w:val="ListParagraph"/>
        <w:rPr>
          <w:lang w:val="en-US"/>
        </w:rPr>
      </w:pPr>
    </w:p>
    <w:p w14:paraId="7B6EE760" w14:textId="68AF4E14" w:rsidR="00B86AEF" w:rsidRDefault="00B86AEF" w:rsidP="00B86AEF">
      <w:pPr>
        <w:pStyle w:val="ListParagraph"/>
        <w:rPr>
          <w:lang w:val="en-US"/>
        </w:rPr>
      </w:pPr>
    </w:p>
    <w:p w14:paraId="2853328E" w14:textId="1AC72A89" w:rsidR="00B86AEF" w:rsidRDefault="00B86AEF" w:rsidP="00B86AEF">
      <w:pPr>
        <w:pStyle w:val="ListParagraph"/>
        <w:rPr>
          <w:lang w:val="en-US"/>
        </w:rPr>
      </w:pPr>
    </w:p>
    <w:p w14:paraId="65B77F0B" w14:textId="4B91A874" w:rsidR="00B86AEF" w:rsidRDefault="00B86AEF" w:rsidP="00B86AEF">
      <w:pPr>
        <w:pStyle w:val="ListParagraph"/>
        <w:rPr>
          <w:lang w:val="en-US"/>
        </w:rPr>
      </w:pPr>
    </w:p>
    <w:p w14:paraId="2DF853B7" w14:textId="2AB06AB3" w:rsidR="00B86AEF" w:rsidRDefault="00B86AEF" w:rsidP="00B86AEF">
      <w:pPr>
        <w:pStyle w:val="ListParagraph"/>
        <w:rPr>
          <w:lang w:val="en-US"/>
        </w:rPr>
      </w:pPr>
    </w:p>
    <w:p w14:paraId="4CFA18FD" w14:textId="319D7216" w:rsidR="00B86AEF" w:rsidRDefault="00B86AEF" w:rsidP="00B86AEF">
      <w:pPr>
        <w:pStyle w:val="ListParagraph"/>
        <w:rPr>
          <w:lang w:val="en-US"/>
        </w:rPr>
      </w:pPr>
    </w:p>
    <w:p w14:paraId="002E771C" w14:textId="119C1ABB" w:rsidR="00B86AEF" w:rsidRDefault="00B86AEF" w:rsidP="00B86AEF">
      <w:pPr>
        <w:pStyle w:val="ListParagraph"/>
        <w:rPr>
          <w:lang w:val="en-US"/>
        </w:rPr>
      </w:pPr>
    </w:p>
    <w:p w14:paraId="2CBA3C32" w14:textId="7FA41E36" w:rsidR="00B86AEF" w:rsidRDefault="00B86AEF" w:rsidP="00B86AEF">
      <w:pPr>
        <w:pStyle w:val="ListParagraph"/>
        <w:rPr>
          <w:lang w:val="en-US"/>
        </w:rPr>
      </w:pPr>
    </w:p>
    <w:p w14:paraId="5627FE0B" w14:textId="5749D2B9" w:rsidR="00B86AEF" w:rsidRDefault="00B86AEF" w:rsidP="00B86AEF">
      <w:pPr>
        <w:pStyle w:val="ListParagraph"/>
        <w:rPr>
          <w:lang w:val="en-US"/>
        </w:rPr>
      </w:pPr>
    </w:p>
    <w:p w14:paraId="4625DE2C" w14:textId="35C90518" w:rsidR="00B86AEF" w:rsidRDefault="00B86AEF" w:rsidP="00B86AEF">
      <w:pPr>
        <w:pStyle w:val="ListParagraph"/>
        <w:rPr>
          <w:lang w:val="en-US"/>
        </w:rPr>
      </w:pPr>
    </w:p>
    <w:p w14:paraId="7BD52BA7" w14:textId="3BF89FE0" w:rsidR="00B86AEF" w:rsidRDefault="00B86AEF" w:rsidP="00B86AEF">
      <w:pPr>
        <w:pStyle w:val="ListParagraph"/>
        <w:rPr>
          <w:lang w:val="en-US"/>
        </w:rPr>
      </w:pPr>
    </w:p>
    <w:p w14:paraId="4C1A381B" w14:textId="24E73495" w:rsidR="00B86AEF" w:rsidRDefault="00B86AEF" w:rsidP="00B86AEF">
      <w:pPr>
        <w:pStyle w:val="ListParagraph"/>
        <w:rPr>
          <w:lang w:val="en-US"/>
        </w:rPr>
      </w:pPr>
    </w:p>
    <w:p w14:paraId="54D90AA0" w14:textId="25797571" w:rsidR="00B86AEF" w:rsidRDefault="00B86AEF" w:rsidP="00B86AEF">
      <w:pPr>
        <w:pStyle w:val="ListParagraph"/>
        <w:rPr>
          <w:lang w:val="en-US"/>
        </w:rPr>
      </w:pPr>
    </w:p>
    <w:p w14:paraId="3F9B374F" w14:textId="4AD07F63" w:rsidR="00B86AEF" w:rsidRDefault="00B86AEF" w:rsidP="00B86AEF">
      <w:pPr>
        <w:pStyle w:val="ListParagraph"/>
        <w:rPr>
          <w:lang w:val="en-US"/>
        </w:rPr>
      </w:pPr>
    </w:p>
    <w:p w14:paraId="3BB3C611" w14:textId="7AC2507D" w:rsidR="00C316F1" w:rsidRDefault="00C316F1" w:rsidP="00B86AEF">
      <w:pPr>
        <w:pStyle w:val="ListParagraph"/>
        <w:rPr>
          <w:lang w:val="en-US"/>
        </w:rPr>
      </w:pPr>
    </w:p>
    <w:p w14:paraId="61E82604" w14:textId="77777777" w:rsidR="00C316F1" w:rsidRDefault="00C316F1" w:rsidP="00B86AEF">
      <w:pPr>
        <w:pStyle w:val="ListParagraph"/>
        <w:rPr>
          <w:lang w:val="en-US"/>
        </w:rPr>
      </w:pPr>
    </w:p>
    <w:p w14:paraId="2D345002" w14:textId="4AEE1AC4" w:rsidR="00B86AEF" w:rsidRDefault="00B86AEF" w:rsidP="00B86AEF">
      <w:pPr>
        <w:pStyle w:val="ListParagraph"/>
        <w:rPr>
          <w:lang w:val="en-US"/>
        </w:rPr>
      </w:pPr>
    </w:p>
    <w:p w14:paraId="2B85BA54" w14:textId="3C19CBD4" w:rsidR="00B86AEF" w:rsidRDefault="00B86AEF" w:rsidP="00B86AEF">
      <w:pPr>
        <w:pStyle w:val="ListParagraph"/>
        <w:jc w:val="center"/>
        <w:rPr>
          <w:lang w:val="en-US"/>
        </w:rPr>
      </w:pPr>
      <w:r>
        <w:rPr>
          <w:lang w:val="en-US"/>
        </w:rPr>
        <w:t>EDA</w:t>
      </w:r>
    </w:p>
    <w:p w14:paraId="44AD669F" w14:textId="4B46BD19" w:rsidR="00B86AEF" w:rsidRDefault="00B86AEF" w:rsidP="00B86AEF">
      <w:pPr>
        <w:pStyle w:val="ListParagraph"/>
        <w:jc w:val="center"/>
        <w:rPr>
          <w:lang w:val="en-US"/>
        </w:rPr>
      </w:pPr>
    </w:p>
    <w:p w14:paraId="12C88D2E" w14:textId="77777777" w:rsidR="00B86AEF" w:rsidRDefault="00B86AEF" w:rsidP="00B86AEF">
      <w:pPr>
        <w:pStyle w:val="ListParagraph"/>
        <w:keepNext/>
      </w:pPr>
      <w:r>
        <w:rPr>
          <w:noProof/>
          <w:lang w:val="en-US"/>
        </w:rPr>
        <w:drawing>
          <wp:inline distT="0" distB="0" distL="0" distR="0" wp14:anchorId="328C5E98" wp14:editId="0202E725">
            <wp:extent cx="5727700" cy="376174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7700" cy="3761740"/>
                    </a:xfrm>
                    <a:prstGeom prst="rect">
                      <a:avLst/>
                    </a:prstGeom>
                  </pic:spPr>
                </pic:pic>
              </a:graphicData>
            </a:graphic>
          </wp:inline>
        </w:drawing>
      </w:r>
    </w:p>
    <w:p w14:paraId="32DCE199" w14:textId="275BF943" w:rsidR="00B86AEF" w:rsidRDefault="00B86AEF" w:rsidP="00B86AEF">
      <w:pPr>
        <w:pStyle w:val="Caption"/>
        <w:ind w:left="3600" w:firstLine="720"/>
      </w:pPr>
      <w:r>
        <w:t xml:space="preserve">Figure </w:t>
      </w:r>
      <w:r>
        <w:fldChar w:fldCharType="begin"/>
      </w:r>
      <w:r>
        <w:instrText xml:space="preserve"> SEQ Figure \* ARABIC </w:instrText>
      </w:r>
      <w:r>
        <w:fldChar w:fldCharType="separate"/>
      </w:r>
      <w:r>
        <w:rPr>
          <w:noProof/>
        </w:rPr>
        <w:t>1</w:t>
      </w:r>
      <w:r>
        <w:fldChar w:fldCharType="end"/>
      </w:r>
      <w:r>
        <w:t xml:space="preserve"> Description of data</w:t>
      </w:r>
    </w:p>
    <w:p w14:paraId="39C43ED8" w14:textId="77777777" w:rsidR="00B86AEF" w:rsidRDefault="00B86AEF" w:rsidP="00B86AEF">
      <w:pPr>
        <w:pStyle w:val="ListParagraph"/>
        <w:keepNext/>
      </w:pPr>
      <w:r>
        <w:rPr>
          <w:noProof/>
          <w:lang w:val="en-US"/>
        </w:rPr>
        <w:drawing>
          <wp:inline distT="0" distB="0" distL="0" distR="0" wp14:anchorId="5BA715C1" wp14:editId="2AFEE385">
            <wp:extent cx="5727700" cy="37617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61740"/>
                    </a:xfrm>
                    <a:prstGeom prst="rect">
                      <a:avLst/>
                    </a:prstGeom>
                  </pic:spPr>
                </pic:pic>
              </a:graphicData>
            </a:graphic>
          </wp:inline>
        </w:drawing>
      </w:r>
    </w:p>
    <w:p w14:paraId="38ABC07B" w14:textId="034C26FF" w:rsidR="00B86AEF" w:rsidRDefault="00B86AEF" w:rsidP="00B86AEF">
      <w:pPr>
        <w:pStyle w:val="Caption"/>
        <w:ind w:left="2880" w:firstLine="720"/>
      </w:pPr>
      <w:r>
        <w:t xml:space="preserve">Figure </w:t>
      </w:r>
      <w:r>
        <w:fldChar w:fldCharType="begin"/>
      </w:r>
      <w:r>
        <w:instrText xml:space="preserve"> SEQ Figure \* ARABIC </w:instrText>
      </w:r>
      <w:r>
        <w:fldChar w:fldCharType="separate"/>
      </w:r>
      <w:r>
        <w:rPr>
          <w:noProof/>
        </w:rPr>
        <w:t>2</w:t>
      </w:r>
      <w:r>
        <w:fldChar w:fldCharType="end"/>
      </w:r>
      <w:r>
        <w:t xml:space="preserve"> Data Info (all columns included)</w:t>
      </w:r>
    </w:p>
    <w:p w14:paraId="5ED530D3" w14:textId="77777777" w:rsidR="00B86AEF" w:rsidRDefault="00B86AEF" w:rsidP="00B86AEF">
      <w:pPr>
        <w:pStyle w:val="ListParagraph"/>
        <w:keepNext/>
      </w:pPr>
      <w:r>
        <w:rPr>
          <w:noProof/>
          <w:lang w:val="en-US"/>
        </w:rPr>
        <w:lastRenderedPageBreak/>
        <w:drawing>
          <wp:inline distT="0" distB="0" distL="0" distR="0" wp14:anchorId="1592978B" wp14:editId="408127A9">
            <wp:extent cx="5727700" cy="376174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3761740"/>
                    </a:xfrm>
                    <a:prstGeom prst="rect">
                      <a:avLst/>
                    </a:prstGeom>
                  </pic:spPr>
                </pic:pic>
              </a:graphicData>
            </a:graphic>
          </wp:inline>
        </w:drawing>
      </w:r>
    </w:p>
    <w:p w14:paraId="33BEEBDD" w14:textId="5B8799B2" w:rsidR="00B86AEF" w:rsidRDefault="00B86AEF" w:rsidP="00B86AEF">
      <w:pPr>
        <w:pStyle w:val="Caption"/>
        <w:ind w:left="2880" w:firstLine="720"/>
      </w:pPr>
      <w:r>
        <w:t xml:space="preserve">Figure </w:t>
      </w:r>
      <w:r>
        <w:fldChar w:fldCharType="begin"/>
      </w:r>
      <w:r>
        <w:instrText xml:space="preserve"> SEQ Figure \* ARABIC </w:instrText>
      </w:r>
      <w:r>
        <w:fldChar w:fldCharType="separate"/>
      </w:r>
      <w:r>
        <w:rPr>
          <w:noProof/>
        </w:rPr>
        <w:t>3</w:t>
      </w:r>
      <w:r>
        <w:fldChar w:fldCharType="end"/>
      </w:r>
      <w:r>
        <w:t xml:space="preserve"> Columns contains null values</w:t>
      </w:r>
    </w:p>
    <w:p w14:paraId="30407675" w14:textId="77777777" w:rsidR="00B86AEF" w:rsidRDefault="00B86AEF" w:rsidP="00B86AEF">
      <w:pPr>
        <w:pStyle w:val="ListParagraph"/>
        <w:keepNext/>
      </w:pPr>
      <w:r>
        <w:rPr>
          <w:noProof/>
          <w:lang w:val="en-US"/>
        </w:rPr>
        <w:drawing>
          <wp:inline distT="0" distB="0" distL="0" distR="0" wp14:anchorId="06155459" wp14:editId="40FEA04C">
            <wp:extent cx="5727700" cy="3761740"/>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27700" cy="3761740"/>
                    </a:xfrm>
                    <a:prstGeom prst="rect">
                      <a:avLst/>
                    </a:prstGeom>
                  </pic:spPr>
                </pic:pic>
              </a:graphicData>
            </a:graphic>
          </wp:inline>
        </w:drawing>
      </w:r>
    </w:p>
    <w:p w14:paraId="73D15207" w14:textId="6DD23C82" w:rsidR="00B86AEF" w:rsidRPr="0002231A" w:rsidRDefault="00B86AEF" w:rsidP="00B86AEF">
      <w:pPr>
        <w:pStyle w:val="Caption"/>
        <w:ind w:left="2880" w:firstLine="720"/>
        <w:rPr>
          <w:lang w:val="en-US"/>
        </w:rPr>
      </w:pPr>
      <w:r>
        <w:t xml:space="preserve">Figure </w:t>
      </w:r>
      <w:r>
        <w:fldChar w:fldCharType="begin"/>
      </w:r>
      <w:r>
        <w:instrText xml:space="preserve"> SEQ Figure \* ARABIC </w:instrText>
      </w:r>
      <w:r>
        <w:fldChar w:fldCharType="separate"/>
      </w:r>
      <w:r>
        <w:rPr>
          <w:noProof/>
        </w:rPr>
        <w:t>4</w:t>
      </w:r>
      <w:r>
        <w:fldChar w:fldCharType="end"/>
      </w:r>
      <w:r>
        <w:t xml:space="preserve"> columns who has &lt;1000 null values</w:t>
      </w:r>
    </w:p>
    <w:sectPr w:rsidR="00B86AEF" w:rsidRPr="0002231A" w:rsidSect="009F5B0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3476D" w14:textId="77777777" w:rsidR="002C17BD" w:rsidRDefault="002C17BD" w:rsidP="00B86AEF">
      <w:r>
        <w:separator/>
      </w:r>
    </w:p>
  </w:endnote>
  <w:endnote w:type="continuationSeparator" w:id="0">
    <w:p w14:paraId="68559800" w14:textId="77777777" w:rsidR="002C17BD" w:rsidRDefault="002C17BD" w:rsidP="00B86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B4BF29" w14:textId="77777777" w:rsidR="002C17BD" w:rsidRDefault="002C17BD" w:rsidP="00B86AEF">
      <w:r>
        <w:separator/>
      </w:r>
    </w:p>
  </w:footnote>
  <w:footnote w:type="continuationSeparator" w:id="0">
    <w:p w14:paraId="12FA1E36" w14:textId="77777777" w:rsidR="002C17BD" w:rsidRDefault="002C17BD" w:rsidP="00B86A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17201"/>
    <w:multiLevelType w:val="multilevel"/>
    <w:tmpl w:val="BDCA8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036843"/>
    <w:multiLevelType w:val="multilevel"/>
    <w:tmpl w:val="32A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C328EE"/>
    <w:multiLevelType w:val="multilevel"/>
    <w:tmpl w:val="B9E40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3B4C1A"/>
    <w:multiLevelType w:val="hybridMultilevel"/>
    <w:tmpl w:val="BD341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750A57"/>
    <w:multiLevelType w:val="multilevel"/>
    <w:tmpl w:val="946C9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103F24"/>
    <w:multiLevelType w:val="hybridMultilevel"/>
    <w:tmpl w:val="5F0A85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88380684">
    <w:abstractNumId w:val="5"/>
  </w:num>
  <w:num w:numId="2" w16cid:durableId="287860608">
    <w:abstractNumId w:val="3"/>
  </w:num>
  <w:num w:numId="3" w16cid:durableId="1077093004">
    <w:abstractNumId w:val="4"/>
  </w:num>
  <w:num w:numId="4" w16cid:durableId="1227180162">
    <w:abstractNumId w:val="2"/>
  </w:num>
  <w:num w:numId="5" w16cid:durableId="1743987318">
    <w:abstractNumId w:val="0"/>
  </w:num>
  <w:num w:numId="6" w16cid:durableId="1145857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31A"/>
    <w:rsid w:val="0002231A"/>
    <w:rsid w:val="002736BA"/>
    <w:rsid w:val="002C17BD"/>
    <w:rsid w:val="00340592"/>
    <w:rsid w:val="0084644D"/>
    <w:rsid w:val="00891125"/>
    <w:rsid w:val="008E2C24"/>
    <w:rsid w:val="009F5B0D"/>
    <w:rsid w:val="00B86AEF"/>
    <w:rsid w:val="00BD5635"/>
    <w:rsid w:val="00C316F1"/>
    <w:rsid w:val="00D36F27"/>
    <w:rsid w:val="00D713CA"/>
    <w:rsid w:val="00F473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4FB01"/>
  <w15:chartTrackingRefBased/>
  <w15:docId w15:val="{DD15B5D9-2FEE-244B-B7B9-353E926CC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231A"/>
    <w:pPr>
      <w:ind w:left="720"/>
      <w:contextualSpacing/>
    </w:pPr>
  </w:style>
  <w:style w:type="paragraph" w:styleId="Header">
    <w:name w:val="header"/>
    <w:basedOn w:val="Normal"/>
    <w:link w:val="HeaderChar"/>
    <w:uiPriority w:val="99"/>
    <w:unhideWhenUsed/>
    <w:rsid w:val="00B86AEF"/>
    <w:pPr>
      <w:tabs>
        <w:tab w:val="center" w:pos="4680"/>
        <w:tab w:val="right" w:pos="9360"/>
      </w:tabs>
    </w:pPr>
  </w:style>
  <w:style w:type="character" w:customStyle="1" w:styleId="HeaderChar">
    <w:name w:val="Header Char"/>
    <w:basedOn w:val="DefaultParagraphFont"/>
    <w:link w:val="Header"/>
    <w:uiPriority w:val="99"/>
    <w:rsid w:val="00B86AEF"/>
  </w:style>
  <w:style w:type="paragraph" w:styleId="Footer">
    <w:name w:val="footer"/>
    <w:basedOn w:val="Normal"/>
    <w:link w:val="FooterChar"/>
    <w:uiPriority w:val="99"/>
    <w:unhideWhenUsed/>
    <w:rsid w:val="00B86AEF"/>
    <w:pPr>
      <w:tabs>
        <w:tab w:val="center" w:pos="4680"/>
        <w:tab w:val="right" w:pos="9360"/>
      </w:tabs>
    </w:pPr>
  </w:style>
  <w:style w:type="character" w:customStyle="1" w:styleId="FooterChar">
    <w:name w:val="Footer Char"/>
    <w:basedOn w:val="DefaultParagraphFont"/>
    <w:link w:val="Footer"/>
    <w:uiPriority w:val="99"/>
    <w:rsid w:val="00B86AEF"/>
  </w:style>
  <w:style w:type="paragraph" w:styleId="Caption">
    <w:name w:val="caption"/>
    <w:basedOn w:val="Normal"/>
    <w:next w:val="Normal"/>
    <w:uiPriority w:val="35"/>
    <w:unhideWhenUsed/>
    <w:qFormat/>
    <w:rsid w:val="00B86AE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49104">
      <w:bodyDiv w:val="1"/>
      <w:marLeft w:val="0"/>
      <w:marRight w:val="0"/>
      <w:marTop w:val="0"/>
      <w:marBottom w:val="0"/>
      <w:divBdr>
        <w:top w:val="none" w:sz="0" w:space="0" w:color="auto"/>
        <w:left w:val="none" w:sz="0" w:space="0" w:color="auto"/>
        <w:bottom w:val="none" w:sz="0" w:space="0" w:color="auto"/>
        <w:right w:val="none" w:sz="0" w:space="0" w:color="auto"/>
      </w:divBdr>
    </w:div>
    <w:div w:id="205722928">
      <w:bodyDiv w:val="1"/>
      <w:marLeft w:val="0"/>
      <w:marRight w:val="0"/>
      <w:marTop w:val="0"/>
      <w:marBottom w:val="0"/>
      <w:divBdr>
        <w:top w:val="none" w:sz="0" w:space="0" w:color="auto"/>
        <w:left w:val="none" w:sz="0" w:space="0" w:color="auto"/>
        <w:bottom w:val="none" w:sz="0" w:space="0" w:color="auto"/>
        <w:right w:val="none" w:sz="0" w:space="0" w:color="auto"/>
      </w:divBdr>
    </w:div>
    <w:div w:id="221135223">
      <w:bodyDiv w:val="1"/>
      <w:marLeft w:val="0"/>
      <w:marRight w:val="0"/>
      <w:marTop w:val="0"/>
      <w:marBottom w:val="0"/>
      <w:divBdr>
        <w:top w:val="none" w:sz="0" w:space="0" w:color="auto"/>
        <w:left w:val="none" w:sz="0" w:space="0" w:color="auto"/>
        <w:bottom w:val="none" w:sz="0" w:space="0" w:color="auto"/>
        <w:right w:val="none" w:sz="0" w:space="0" w:color="auto"/>
      </w:divBdr>
    </w:div>
    <w:div w:id="294994297">
      <w:bodyDiv w:val="1"/>
      <w:marLeft w:val="0"/>
      <w:marRight w:val="0"/>
      <w:marTop w:val="0"/>
      <w:marBottom w:val="0"/>
      <w:divBdr>
        <w:top w:val="none" w:sz="0" w:space="0" w:color="auto"/>
        <w:left w:val="none" w:sz="0" w:space="0" w:color="auto"/>
        <w:bottom w:val="none" w:sz="0" w:space="0" w:color="auto"/>
        <w:right w:val="none" w:sz="0" w:space="0" w:color="auto"/>
      </w:divBdr>
    </w:div>
    <w:div w:id="482893727">
      <w:bodyDiv w:val="1"/>
      <w:marLeft w:val="0"/>
      <w:marRight w:val="0"/>
      <w:marTop w:val="0"/>
      <w:marBottom w:val="0"/>
      <w:divBdr>
        <w:top w:val="none" w:sz="0" w:space="0" w:color="auto"/>
        <w:left w:val="none" w:sz="0" w:space="0" w:color="auto"/>
        <w:bottom w:val="none" w:sz="0" w:space="0" w:color="auto"/>
        <w:right w:val="none" w:sz="0" w:space="0" w:color="auto"/>
      </w:divBdr>
    </w:div>
    <w:div w:id="511533058">
      <w:bodyDiv w:val="1"/>
      <w:marLeft w:val="0"/>
      <w:marRight w:val="0"/>
      <w:marTop w:val="0"/>
      <w:marBottom w:val="0"/>
      <w:divBdr>
        <w:top w:val="none" w:sz="0" w:space="0" w:color="auto"/>
        <w:left w:val="none" w:sz="0" w:space="0" w:color="auto"/>
        <w:bottom w:val="none" w:sz="0" w:space="0" w:color="auto"/>
        <w:right w:val="none" w:sz="0" w:space="0" w:color="auto"/>
      </w:divBdr>
    </w:div>
    <w:div w:id="540287448">
      <w:bodyDiv w:val="1"/>
      <w:marLeft w:val="0"/>
      <w:marRight w:val="0"/>
      <w:marTop w:val="0"/>
      <w:marBottom w:val="0"/>
      <w:divBdr>
        <w:top w:val="none" w:sz="0" w:space="0" w:color="auto"/>
        <w:left w:val="none" w:sz="0" w:space="0" w:color="auto"/>
        <w:bottom w:val="none" w:sz="0" w:space="0" w:color="auto"/>
        <w:right w:val="none" w:sz="0" w:space="0" w:color="auto"/>
      </w:divBdr>
    </w:div>
    <w:div w:id="549613133">
      <w:bodyDiv w:val="1"/>
      <w:marLeft w:val="0"/>
      <w:marRight w:val="0"/>
      <w:marTop w:val="0"/>
      <w:marBottom w:val="0"/>
      <w:divBdr>
        <w:top w:val="none" w:sz="0" w:space="0" w:color="auto"/>
        <w:left w:val="none" w:sz="0" w:space="0" w:color="auto"/>
        <w:bottom w:val="none" w:sz="0" w:space="0" w:color="auto"/>
        <w:right w:val="none" w:sz="0" w:space="0" w:color="auto"/>
      </w:divBdr>
    </w:div>
    <w:div w:id="649023571">
      <w:bodyDiv w:val="1"/>
      <w:marLeft w:val="0"/>
      <w:marRight w:val="0"/>
      <w:marTop w:val="0"/>
      <w:marBottom w:val="0"/>
      <w:divBdr>
        <w:top w:val="none" w:sz="0" w:space="0" w:color="auto"/>
        <w:left w:val="none" w:sz="0" w:space="0" w:color="auto"/>
        <w:bottom w:val="none" w:sz="0" w:space="0" w:color="auto"/>
        <w:right w:val="none" w:sz="0" w:space="0" w:color="auto"/>
      </w:divBdr>
    </w:div>
    <w:div w:id="654458122">
      <w:bodyDiv w:val="1"/>
      <w:marLeft w:val="0"/>
      <w:marRight w:val="0"/>
      <w:marTop w:val="0"/>
      <w:marBottom w:val="0"/>
      <w:divBdr>
        <w:top w:val="none" w:sz="0" w:space="0" w:color="auto"/>
        <w:left w:val="none" w:sz="0" w:space="0" w:color="auto"/>
        <w:bottom w:val="none" w:sz="0" w:space="0" w:color="auto"/>
        <w:right w:val="none" w:sz="0" w:space="0" w:color="auto"/>
      </w:divBdr>
    </w:div>
    <w:div w:id="947932333">
      <w:bodyDiv w:val="1"/>
      <w:marLeft w:val="0"/>
      <w:marRight w:val="0"/>
      <w:marTop w:val="0"/>
      <w:marBottom w:val="0"/>
      <w:divBdr>
        <w:top w:val="none" w:sz="0" w:space="0" w:color="auto"/>
        <w:left w:val="none" w:sz="0" w:space="0" w:color="auto"/>
        <w:bottom w:val="none" w:sz="0" w:space="0" w:color="auto"/>
        <w:right w:val="none" w:sz="0" w:space="0" w:color="auto"/>
      </w:divBdr>
    </w:div>
    <w:div w:id="1185096124">
      <w:bodyDiv w:val="1"/>
      <w:marLeft w:val="0"/>
      <w:marRight w:val="0"/>
      <w:marTop w:val="0"/>
      <w:marBottom w:val="0"/>
      <w:divBdr>
        <w:top w:val="none" w:sz="0" w:space="0" w:color="auto"/>
        <w:left w:val="none" w:sz="0" w:space="0" w:color="auto"/>
        <w:bottom w:val="none" w:sz="0" w:space="0" w:color="auto"/>
        <w:right w:val="none" w:sz="0" w:space="0" w:color="auto"/>
      </w:divBdr>
    </w:div>
    <w:div w:id="1199590536">
      <w:bodyDiv w:val="1"/>
      <w:marLeft w:val="0"/>
      <w:marRight w:val="0"/>
      <w:marTop w:val="0"/>
      <w:marBottom w:val="0"/>
      <w:divBdr>
        <w:top w:val="none" w:sz="0" w:space="0" w:color="auto"/>
        <w:left w:val="none" w:sz="0" w:space="0" w:color="auto"/>
        <w:bottom w:val="none" w:sz="0" w:space="0" w:color="auto"/>
        <w:right w:val="none" w:sz="0" w:space="0" w:color="auto"/>
      </w:divBdr>
    </w:div>
    <w:div w:id="1358846202">
      <w:bodyDiv w:val="1"/>
      <w:marLeft w:val="0"/>
      <w:marRight w:val="0"/>
      <w:marTop w:val="0"/>
      <w:marBottom w:val="0"/>
      <w:divBdr>
        <w:top w:val="none" w:sz="0" w:space="0" w:color="auto"/>
        <w:left w:val="none" w:sz="0" w:space="0" w:color="auto"/>
        <w:bottom w:val="none" w:sz="0" w:space="0" w:color="auto"/>
        <w:right w:val="none" w:sz="0" w:space="0" w:color="auto"/>
      </w:divBdr>
    </w:div>
    <w:div w:id="1412657327">
      <w:bodyDiv w:val="1"/>
      <w:marLeft w:val="0"/>
      <w:marRight w:val="0"/>
      <w:marTop w:val="0"/>
      <w:marBottom w:val="0"/>
      <w:divBdr>
        <w:top w:val="none" w:sz="0" w:space="0" w:color="auto"/>
        <w:left w:val="none" w:sz="0" w:space="0" w:color="auto"/>
        <w:bottom w:val="none" w:sz="0" w:space="0" w:color="auto"/>
        <w:right w:val="none" w:sz="0" w:space="0" w:color="auto"/>
      </w:divBdr>
    </w:div>
    <w:div w:id="1625620836">
      <w:bodyDiv w:val="1"/>
      <w:marLeft w:val="0"/>
      <w:marRight w:val="0"/>
      <w:marTop w:val="0"/>
      <w:marBottom w:val="0"/>
      <w:divBdr>
        <w:top w:val="none" w:sz="0" w:space="0" w:color="auto"/>
        <w:left w:val="none" w:sz="0" w:space="0" w:color="auto"/>
        <w:bottom w:val="none" w:sz="0" w:space="0" w:color="auto"/>
        <w:right w:val="none" w:sz="0" w:space="0" w:color="auto"/>
      </w:divBdr>
    </w:div>
    <w:div w:id="1729306777">
      <w:bodyDiv w:val="1"/>
      <w:marLeft w:val="0"/>
      <w:marRight w:val="0"/>
      <w:marTop w:val="0"/>
      <w:marBottom w:val="0"/>
      <w:divBdr>
        <w:top w:val="none" w:sz="0" w:space="0" w:color="auto"/>
        <w:left w:val="none" w:sz="0" w:space="0" w:color="auto"/>
        <w:bottom w:val="none" w:sz="0" w:space="0" w:color="auto"/>
        <w:right w:val="none" w:sz="0" w:space="0" w:color="auto"/>
      </w:divBdr>
    </w:div>
    <w:div w:id="1921989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13</Pages>
  <Words>1171</Words>
  <Characters>6680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Pratikkumar Indravadan Malaviya</dc:creator>
  <cp:keywords/>
  <dc:description/>
  <cp:lastModifiedBy>Pratikkumar Indravadan Malaviya</cp:lastModifiedBy>
  <cp:revision>5</cp:revision>
  <dcterms:created xsi:type="dcterms:W3CDTF">2023-05-04T13:38:00Z</dcterms:created>
  <dcterms:modified xsi:type="dcterms:W3CDTF">2023-05-08T02:02:00Z</dcterms:modified>
</cp:coreProperties>
</file>