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64E" w:rsidRPr="000D1569" w:rsidRDefault="000D1569" w:rsidP="00173230">
      <w:pPr>
        <w:autoSpaceDE w:val="0"/>
        <w:autoSpaceDN w:val="0"/>
        <w:adjustRightInd w:val="0"/>
        <w:spacing w:after="0" w:line="240" w:lineRule="auto"/>
        <w:jc w:val="center"/>
        <w:rPr>
          <w:rFonts w:ascii="Times New Roman" w:hAnsi="Times New Roman" w:cs="Times New Roman"/>
          <w:b/>
          <w:sz w:val="36"/>
          <w:szCs w:val="36"/>
        </w:rPr>
      </w:pPr>
      <w:r w:rsidRPr="000D1569">
        <w:rPr>
          <w:rFonts w:ascii="Times New Roman" w:hAnsi="Times New Roman" w:cs="Times New Roman"/>
          <w:b/>
          <w:sz w:val="36"/>
          <w:szCs w:val="36"/>
        </w:rPr>
        <w:t xml:space="preserve">Supply chain based ration distribution </w:t>
      </w:r>
      <w:r w:rsidR="007A4B68" w:rsidRPr="000D1569">
        <w:rPr>
          <w:rFonts w:ascii="Times New Roman" w:hAnsi="Times New Roman" w:cs="Times New Roman"/>
          <w:b/>
          <w:sz w:val="36"/>
          <w:szCs w:val="36"/>
        </w:rPr>
        <w:t>using Blockchain Framework</w:t>
      </w:r>
    </w:p>
    <w:p w:rsidR="00173230" w:rsidRPr="000D1569" w:rsidRDefault="00173230" w:rsidP="00173230">
      <w:pPr>
        <w:autoSpaceDE w:val="0"/>
        <w:autoSpaceDN w:val="0"/>
        <w:adjustRightInd w:val="0"/>
        <w:spacing w:after="0" w:line="240" w:lineRule="auto"/>
        <w:jc w:val="center"/>
        <w:rPr>
          <w:rFonts w:ascii="Times New Roman" w:hAnsi="Times New Roman" w:cs="Times New Roman"/>
          <w:b/>
          <w:sz w:val="24"/>
          <w:szCs w:val="24"/>
        </w:rPr>
      </w:pPr>
    </w:p>
    <w:p w:rsidR="00173230" w:rsidRPr="000D1569" w:rsidRDefault="00173230" w:rsidP="00173230">
      <w:pPr>
        <w:autoSpaceDE w:val="0"/>
        <w:autoSpaceDN w:val="0"/>
        <w:adjustRightInd w:val="0"/>
        <w:spacing w:after="0" w:line="240" w:lineRule="auto"/>
        <w:jc w:val="center"/>
        <w:rPr>
          <w:rFonts w:ascii="Times New Roman" w:hAnsi="Times New Roman" w:cs="Times New Roman"/>
          <w:b/>
          <w:sz w:val="24"/>
          <w:szCs w:val="24"/>
        </w:rPr>
      </w:pPr>
      <w:proofErr w:type="gramStart"/>
      <w:r w:rsidRPr="000D1569">
        <w:rPr>
          <w:rFonts w:ascii="Times New Roman" w:hAnsi="Times New Roman" w:cs="Times New Roman"/>
          <w:b/>
          <w:sz w:val="24"/>
          <w:szCs w:val="24"/>
        </w:rPr>
        <w:t>Authors</w:t>
      </w:r>
      <w:proofErr w:type="gramEnd"/>
      <w:r w:rsidRPr="000D1569">
        <w:rPr>
          <w:rFonts w:ascii="Times New Roman" w:hAnsi="Times New Roman" w:cs="Times New Roman"/>
          <w:b/>
          <w:sz w:val="24"/>
          <w:szCs w:val="24"/>
        </w:rPr>
        <w:t xml:space="preserve"> details</w:t>
      </w:r>
    </w:p>
    <w:p w:rsidR="007A4B68" w:rsidRPr="000D1569" w:rsidRDefault="007A4B68" w:rsidP="00173230">
      <w:pPr>
        <w:autoSpaceDE w:val="0"/>
        <w:autoSpaceDN w:val="0"/>
        <w:adjustRightInd w:val="0"/>
        <w:spacing w:after="0" w:line="240" w:lineRule="auto"/>
        <w:jc w:val="center"/>
        <w:rPr>
          <w:rFonts w:ascii="Times New Roman" w:hAnsi="Times New Roman" w:cs="Times New Roman"/>
          <w:b/>
          <w:sz w:val="24"/>
          <w:szCs w:val="24"/>
        </w:rPr>
      </w:pPr>
    </w:p>
    <w:p w:rsidR="00A9749A" w:rsidRPr="000D1569" w:rsidRDefault="00F86EC5" w:rsidP="00646A4E">
      <w:pPr>
        <w:autoSpaceDE w:val="0"/>
        <w:autoSpaceDN w:val="0"/>
        <w:adjustRightInd w:val="0"/>
        <w:spacing w:after="0" w:line="240" w:lineRule="auto"/>
        <w:jc w:val="both"/>
        <w:rPr>
          <w:rFonts w:ascii="Times New Roman" w:hAnsi="Times New Roman" w:cs="Times New Roman"/>
          <w:b/>
          <w:sz w:val="24"/>
          <w:szCs w:val="24"/>
        </w:rPr>
      </w:pPr>
      <w:r w:rsidRPr="000D1569">
        <w:rPr>
          <w:rFonts w:ascii="Times New Roman" w:hAnsi="Times New Roman" w:cs="Times New Roman"/>
          <w:b/>
          <w:sz w:val="24"/>
          <w:szCs w:val="24"/>
        </w:rPr>
        <w:t>Abstract:</w:t>
      </w:r>
      <w:r w:rsidR="000E6DB7" w:rsidRPr="000D1569">
        <w:rPr>
          <w:rFonts w:ascii="Times New Roman" w:hAnsi="Times New Roman" w:cs="Times New Roman"/>
          <w:b/>
          <w:sz w:val="24"/>
          <w:szCs w:val="24"/>
        </w:rPr>
        <w:t xml:space="preserve"> </w:t>
      </w:r>
      <w:r w:rsidR="00A9749A" w:rsidRPr="000D1569">
        <w:rPr>
          <w:rFonts w:ascii="Times New Roman" w:hAnsi="Times New Roman" w:cs="Times New Roman"/>
          <w:sz w:val="24"/>
          <w:szCs w:val="24"/>
          <w:shd w:val="clear" w:color="auto" w:fill="FFFFFF"/>
        </w:rPr>
        <w:t xml:space="preserve"> </w:t>
      </w:r>
      <w:r w:rsidR="002B5F9E" w:rsidRPr="000D1569">
        <w:rPr>
          <w:rFonts w:ascii="Times New Roman" w:hAnsi="Times New Roman" w:cs="Times New Roman"/>
          <w:sz w:val="24"/>
          <w:szCs w:val="24"/>
        </w:rPr>
        <w:t xml:space="preserve"> </w:t>
      </w:r>
      <w:r w:rsidR="00646A4E" w:rsidRPr="000D1569">
        <w:rPr>
          <w:rFonts w:ascii="Times New Roman" w:hAnsi="Times New Roman" w:cs="Times New Roman"/>
          <w:sz w:val="24"/>
          <w:szCs w:val="24"/>
          <w:lang w:val="en-IN"/>
        </w:rPr>
        <w:t>Recently, the Public Ration Distribution System structure is one of the prime go</w:t>
      </w:r>
      <w:r w:rsidR="00646A4E" w:rsidRPr="000D1569">
        <w:rPr>
          <w:rFonts w:ascii="Times New Roman" w:hAnsi="Times New Roman" w:cs="Times New Roman"/>
          <w:sz w:val="24"/>
          <w:szCs w:val="24"/>
          <w:lang w:val="en-IN"/>
        </w:rPr>
        <w:t>vernment com</w:t>
      </w:r>
      <w:r w:rsidR="00646A4E" w:rsidRPr="000D1569">
        <w:rPr>
          <w:rFonts w:ascii="Times New Roman" w:hAnsi="Times New Roman" w:cs="Times New Roman"/>
          <w:sz w:val="24"/>
          <w:szCs w:val="24"/>
          <w:lang w:val="en-IN"/>
        </w:rPr>
        <w:t>mercial schemes. Low economical group and people below scarcity line use this amenities provided</w:t>
      </w:r>
      <w:r w:rsidR="00646A4E" w:rsidRPr="000D1569">
        <w:rPr>
          <w:rFonts w:ascii="Times New Roman" w:hAnsi="Times New Roman" w:cs="Times New Roman"/>
          <w:sz w:val="24"/>
          <w:szCs w:val="24"/>
          <w:lang w:val="en-IN"/>
        </w:rPr>
        <w:t xml:space="preserve"> </w:t>
      </w:r>
      <w:r w:rsidR="00646A4E" w:rsidRPr="000D1569">
        <w:rPr>
          <w:rFonts w:ascii="Times New Roman" w:hAnsi="Times New Roman" w:cs="Times New Roman"/>
          <w:sz w:val="24"/>
          <w:szCs w:val="24"/>
          <w:lang w:val="en-IN"/>
        </w:rPr>
        <w:t xml:space="preserve">by the government. Due to deception appear in a </w:t>
      </w:r>
      <w:proofErr w:type="gramStart"/>
      <w:r w:rsidR="00646A4E" w:rsidRPr="000D1569">
        <w:rPr>
          <w:rFonts w:ascii="Times New Roman" w:hAnsi="Times New Roman" w:cs="Times New Roman"/>
          <w:sz w:val="24"/>
          <w:szCs w:val="24"/>
          <w:lang w:val="en-IN"/>
        </w:rPr>
        <w:t>chain,</w:t>
      </w:r>
      <w:proofErr w:type="gramEnd"/>
      <w:r w:rsidR="00646A4E" w:rsidRPr="000D1569">
        <w:rPr>
          <w:rFonts w:ascii="Times New Roman" w:hAnsi="Times New Roman" w:cs="Times New Roman"/>
          <w:sz w:val="24"/>
          <w:szCs w:val="24"/>
          <w:lang w:val="en-IN"/>
        </w:rPr>
        <w:t xml:space="preserve"> such amenities do not reach to the needy</w:t>
      </w:r>
      <w:r w:rsidR="00646A4E" w:rsidRPr="000D1569">
        <w:rPr>
          <w:rFonts w:ascii="Times New Roman" w:hAnsi="Times New Roman" w:cs="Times New Roman"/>
          <w:sz w:val="24"/>
          <w:szCs w:val="24"/>
          <w:lang w:val="en-IN"/>
        </w:rPr>
        <w:t xml:space="preserve"> </w:t>
      </w:r>
      <w:r w:rsidR="00646A4E" w:rsidRPr="000D1569">
        <w:rPr>
          <w:rFonts w:ascii="Times New Roman" w:hAnsi="Times New Roman" w:cs="Times New Roman"/>
          <w:sz w:val="24"/>
          <w:szCs w:val="24"/>
          <w:lang w:val="en-IN"/>
        </w:rPr>
        <w:t>people. This happens because in the existing system all the w</w:t>
      </w:r>
      <w:r w:rsidR="00646A4E" w:rsidRPr="000D1569">
        <w:rPr>
          <w:rFonts w:ascii="Times New Roman" w:hAnsi="Times New Roman" w:cs="Times New Roman"/>
          <w:sz w:val="24"/>
          <w:szCs w:val="24"/>
          <w:lang w:val="en-IN"/>
        </w:rPr>
        <w:t>ork done by physically. To com</w:t>
      </w:r>
      <w:r w:rsidR="00646A4E" w:rsidRPr="000D1569">
        <w:rPr>
          <w:rFonts w:ascii="Times New Roman" w:hAnsi="Times New Roman" w:cs="Times New Roman"/>
          <w:sz w:val="24"/>
          <w:szCs w:val="24"/>
          <w:lang w:val="en-IN"/>
        </w:rPr>
        <w:t>puterize or automate this phy</w:t>
      </w:r>
      <w:r w:rsidR="00646A4E" w:rsidRPr="000D1569">
        <w:rPr>
          <w:rFonts w:ascii="Times New Roman" w:hAnsi="Times New Roman" w:cs="Times New Roman"/>
          <w:sz w:val="24"/>
          <w:szCs w:val="24"/>
          <w:lang w:val="en-IN"/>
        </w:rPr>
        <w:t>sical job there is no any specifi</w:t>
      </w:r>
      <w:r w:rsidR="00646A4E" w:rsidRPr="000D1569">
        <w:rPr>
          <w:rFonts w:ascii="Times New Roman" w:hAnsi="Times New Roman" w:cs="Times New Roman"/>
          <w:sz w:val="24"/>
          <w:szCs w:val="24"/>
          <w:lang w:val="en-IN"/>
        </w:rPr>
        <w:t>c unreasonable technology or tools</w:t>
      </w:r>
      <w:r w:rsidR="00646A4E" w:rsidRPr="000D1569">
        <w:rPr>
          <w:rFonts w:ascii="Times New Roman" w:hAnsi="Times New Roman" w:cs="Times New Roman"/>
          <w:sz w:val="24"/>
          <w:szCs w:val="24"/>
          <w:lang w:val="en-IN"/>
        </w:rPr>
        <w:t xml:space="preserve"> </w:t>
      </w:r>
      <w:r w:rsidR="00646A4E" w:rsidRPr="000D1569">
        <w:rPr>
          <w:rFonts w:ascii="Times New Roman" w:hAnsi="Times New Roman" w:cs="Times New Roman"/>
          <w:sz w:val="24"/>
          <w:szCs w:val="24"/>
          <w:lang w:val="en-IN"/>
        </w:rPr>
        <w:t xml:space="preserve">involved. Due to this, system facing two problems </w:t>
      </w:r>
      <w:r w:rsidR="00646A4E" w:rsidRPr="000D1569">
        <w:rPr>
          <w:rFonts w:ascii="Times New Roman" w:hAnsi="Times New Roman" w:cs="Times New Roman"/>
          <w:sz w:val="24"/>
          <w:szCs w:val="24"/>
          <w:lang w:val="en-IN"/>
        </w:rPr>
        <w:t>fi</w:t>
      </w:r>
      <w:r w:rsidR="00646A4E" w:rsidRPr="000D1569">
        <w:rPr>
          <w:rFonts w:ascii="Times New Roman" w:hAnsi="Times New Roman" w:cs="Times New Roman"/>
          <w:sz w:val="24"/>
          <w:szCs w:val="24"/>
          <w:lang w:val="en-IN"/>
        </w:rPr>
        <w:t>rstly weight of the materia</w:t>
      </w:r>
      <w:bookmarkStart w:id="0" w:name="_GoBack"/>
      <w:bookmarkEnd w:id="0"/>
      <w:r w:rsidR="00646A4E" w:rsidRPr="000D1569">
        <w:rPr>
          <w:rFonts w:ascii="Times New Roman" w:hAnsi="Times New Roman" w:cs="Times New Roman"/>
          <w:sz w:val="24"/>
          <w:szCs w:val="24"/>
          <w:lang w:val="en-IN"/>
        </w:rPr>
        <w:t>l that is given to</w:t>
      </w:r>
      <w:r w:rsidR="00646A4E" w:rsidRPr="000D1569">
        <w:rPr>
          <w:rFonts w:ascii="Times New Roman" w:hAnsi="Times New Roman" w:cs="Times New Roman"/>
          <w:sz w:val="24"/>
          <w:szCs w:val="24"/>
          <w:lang w:val="en-IN"/>
        </w:rPr>
        <w:t xml:space="preserve"> </w:t>
      </w:r>
      <w:r w:rsidR="00646A4E" w:rsidRPr="000D1569">
        <w:rPr>
          <w:rFonts w:ascii="Times New Roman" w:hAnsi="Times New Roman" w:cs="Times New Roman"/>
          <w:sz w:val="24"/>
          <w:szCs w:val="24"/>
          <w:lang w:val="en-IN"/>
        </w:rPr>
        <w:t>the people may be inaccurate or imprecise and secondly, at the end of the, illegal wrong entries in</w:t>
      </w:r>
      <w:r w:rsidR="00646A4E" w:rsidRPr="000D1569">
        <w:rPr>
          <w:rFonts w:ascii="Times New Roman" w:hAnsi="Times New Roman" w:cs="Times New Roman"/>
          <w:sz w:val="24"/>
          <w:szCs w:val="24"/>
          <w:lang w:val="en-IN"/>
        </w:rPr>
        <w:t xml:space="preserve"> </w:t>
      </w:r>
      <w:r w:rsidR="00646A4E" w:rsidRPr="000D1569">
        <w:rPr>
          <w:rFonts w:ascii="Times New Roman" w:hAnsi="Times New Roman" w:cs="Times New Roman"/>
          <w:sz w:val="24"/>
          <w:szCs w:val="24"/>
          <w:lang w:val="en-IN"/>
        </w:rPr>
        <w:t>the inventory of the shop about the amount of the material given to the consumers. In this work</w:t>
      </w:r>
      <w:r w:rsidR="00646A4E" w:rsidRPr="000D1569">
        <w:rPr>
          <w:rFonts w:ascii="Times New Roman" w:hAnsi="Times New Roman" w:cs="Times New Roman"/>
          <w:sz w:val="24"/>
          <w:szCs w:val="24"/>
          <w:lang w:val="en-IN"/>
        </w:rPr>
        <w:t xml:space="preserve"> </w:t>
      </w:r>
      <w:r w:rsidR="00646A4E" w:rsidRPr="000D1569">
        <w:rPr>
          <w:rFonts w:ascii="Times New Roman" w:hAnsi="Times New Roman" w:cs="Times New Roman"/>
          <w:sz w:val="24"/>
          <w:szCs w:val="24"/>
          <w:lang w:val="en-IN"/>
        </w:rPr>
        <w:t>we will describe a blockchain technology-based prototype that can be used in a small website.</w:t>
      </w:r>
      <w:r w:rsidR="00646A4E" w:rsidRPr="000D1569">
        <w:rPr>
          <w:rFonts w:ascii="Times New Roman" w:hAnsi="Times New Roman" w:cs="Times New Roman"/>
          <w:sz w:val="24"/>
          <w:szCs w:val="24"/>
          <w:lang w:val="en-IN"/>
        </w:rPr>
        <w:t xml:space="preserve"> </w:t>
      </w:r>
      <w:r w:rsidR="00646A4E" w:rsidRPr="000D1569">
        <w:rPr>
          <w:rFonts w:ascii="Times New Roman" w:hAnsi="Times New Roman" w:cs="Times New Roman"/>
          <w:sz w:val="24"/>
          <w:szCs w:val="24"/>
          <w:lang w:val="en-IN"/>
        </w:rPr>
        <w:t>There are presently many fraud activities and corruptions taking place in the food supply schemes</w:t>
      </w:r>
      <w:r w:rsidR="00646A4E" w:rsidRPr="000D1569">
        <w:rPr>
          <w:rFonts w:ascii="Times New Roman" w:hAnsi="Times New Roman" w:cs="Times New Roman"/>
          <w:sz w:val="24"/>
          <w:szCs w:val="24"/>
          <w:lang w:val="en-IN"/>
        </w:rPr>
        <w:t xml:space="preserve"> </w:t>
      </w:r>
      <w:r w:rsidR="00646A4E" w:rsidRPr="000D1569">
        <w:rPr>
          <w:rFonts w:ascii="Times New Roman" w:hAnsi="Times New Roman" w:cs="Times New Roman"/>
          <w:sz w:val="24"/>
          <w:szCs w:val="24"/>
          <w:lang w:val="en-IN"/>
        </w:rPr>
        <w:t>present as it sometimes does not reach the poor or the other sections of the society. This paper</w:t>
      </w:r>
      <w:r w:rsidR="00646A4E" w:rsidRPr="000D1569">
        <w:rPr>
          <w:rFonts w:ascii="Times New Roman" w:hAnsi="Times New Roman" w:cs="Times New Roman"/>
          <w:sz w:val="24"/>
          <w:szCs w:val="24"/>
          <w:lang w:val="en-IN"/>
        </w:rPr>
        <w:t xml:space="preserve"> </w:t>
      </w:r>
      <w:r w:rsidR="00646A4E" w:rsidRPr="000D1569">
        <w:rPr>
          <w:rFonts w:ascii="Times New Roman" w:hAnsi="Times New Roman" w:cs="Times New Roman"/>
          <w:sz w:val="24"/>
          <w:szCs w:val="24"/>
          <w:lang w:val="en-IN"/>
        </w:rPr>
        <w:t>focuses on developing blockchain prototype that is used to record all the transactions/records and</w:t>
      </w:r>
      <w:r w:rsidR="00646A4E" w:rsidRPr="000D1569">
        <w:rPr>
          <w:rFonts w:ascii="Times New Roman" w:hAnsi="Times New Roman" w:cs="Times New Roman"/>
          <w:sz w:val="24"/>
          <w:szCs w:val="24"/>
          <w:lang w:val="en-IN"/>
        </w:rPr>
        <w:t xml:space="preserve"> </w:t>
      </w:r>
      <w:r w:rsidR="00646A4E" w:rsidRPr="000D1569">
        <w:rPr>
          <w:rFonts w:ascii="Times New Roman" w:hAnsi="Times New Roman" w:cs="Times New Roman"/>
          <w:sz w:val="24"/>
          <w:szCs w:val="24"/>
          <w:lang w:val="en-IN"/>
        </w:rPr>
        <w:t xml:space="preserve">log all these transactions. A simple end-to-end web based app of </w:t>
      </w:r>
      <w:r w:rsidR="00646A4E" w:rsidRPr="000D1569">
        <w:rPr>
          <w:rFonts w:ascii="Times New Roman" w:hAnsi="Times New Roman" w:cs="Times New Roman"/>
          <w:sz w:val="24"/>
          <w:szCs w:val="24"/>
          <w:lang w:val="en-IN"/>
        </w:rPr>
        <w:t>this kind of the blockchain pro</w:t>
      </w:r>
      <w:r w:rsidR="00646A4E" w:rsidRPr="000D1569">
        <w:rPr>
          <w:rFonts w:ascii="Times New Roman" w:hAnsi="Times New Roman" w:cs="Times New Roman"/>
          <w:sz w:val="24"/>
          <w:szCs w:val="24"/>
          <w:lang w:val="en-IN"/>
        </w:rPr>
        <w:t>totype can be built that has most of the features and functionalities to carry out all kinds of the</w:t>
      </w:r>
      <w:r w:rsidR="00646A4E" w:rsidRPr="000D1569">
        <w:rPr>
          <w:rFonts w:ascii="Times New Roman" w:hAnsi="Times New Roman" w:cs="Times New Roman"/>
          <w:sz w:val="24"/>
          <w:szCs w:val="24"/>
          <w:lang w:val="en-IN"/>
        </w:rPr>
        <w:t xml:space="preserve"> </w:t>
      </w:r>
      <w:r w:rsidR="00646A4E" w:rsidRPr="000D1569">
        <w:rPr>
          <w:rFonts w:ascii="Times New Roman" w:hAnsi="Times New Roman" w:cs="Times New Roman"/>
          <w:sz w:val="24"/>
          <w:szCs w:val="24"/>
          <w:lang w:val="en-IN"/>
        </w:rPr>
        <w:t>transactions between the central government, state government, the district o</w:t>
      </w:r>
      <w:r w:rsidR="00646A4E" w:rsidRPr="000D1569">
        <w:rPr>
          <w:rFonts w:ascii="Times New Roman" w:hAnsi="Times New Roman" w:cs="Times New Roman"/>
          <w:sz w:val="24"/>
          <w:szCs w:val="24"/>
          <w:lang w:val="en-IN"/>
        </w:rPr>
        <w:t xml:space="preserve">ffice, ration shop </w:t>
      </w:r>
      <w:r w:rsidR="00646A4E" w:rsidRPr="000D1569">
        <w:rPr>
          <w:rFonts w:ascii="Times New Roman" w:hAnsi="Times New Roman" w:cs="Times New Roman"/>
          <w:sz w:val="24"/>
          <w:szCs w:val="24"/>
          <w:lang w:val="en-IN"/>
        </w:rPr>
        <w:t>the customers, are recorded in the system. The user of the system can view the transactions of</w:t>
      </w:r>
      <w:r w:rsidR="00646A4E" w:rsidRPr="000D1569">
        <w:rPr>
          <w:rFonts w:ascii="Times New Roman" w:hAnsi="Times New Roman" w:cs="Times New Roman"/>
          <w:sz w:val="24"/>
          <w:szCs w:val="24"/>
          <w:lang w:val="en-IN"/>
        </w:rPr>
        <w:t xml:space="preserve"> </w:t>
      </w:r>
      <w:r w:rsidR="00646A4E" w:rsidRPr="000D1569">
        <w:rPr>
          <w:rFonts w:ascii="Times New Roman" w:hAnsi="Times New Roman" w:cs="Times New Roman"/>
          <w:sz w:val="24"/>
          <w:szCs w:val="24"/>
          <w:lang w:val="en-IN"/>
        </w:rPr>
        <w:t>any part of the public distribution system. The project have some features that is guaranteed to</w:t>
      </w:r>
      <w:r w:rsidR="00646A4E" w:rsidRPr="000D1569">
        <w:rPr>
          <w:rFonts w:ascii="Times New Roman" w:hAnsi="Times New Roman" w:cs="Times New Roman"/>
          <w:sz w:val="24"/>
          <w:szCs w:val="24"/>
          <w:lang w:val="en-IN"/>
        </w:rPr>
        <w:t xml:space="preserve"> </w:t>
      </w:r>
      <w:r w:rsidR="00646A4E" w:rsidRPr="000D1569">
        <w:rPr>
          <w:rFonts w:ascii="Times New Roman" w:hAnsi="Times New Roman" w:cs="Times New Roman"/>
          <w:sz w:val="24"/>
          <w:szCs w:val="24"/>
          <w:lang w:val="en-IN"/>
        </w:rPr>
        <w:t>provide the most important aspect that is, the security using the concept of blockchain</w:t>
      </w:r>
      <w:r w:rsidR="007A4B68" w:rsidRPr="000D1569">
        <w:rPr>
          <w:rFonts w:ascii="Times New Roman" w:hAnsi="Times New Roman" w:cs="Times New Roman"/>
          <w:sz w:val="24"/>
          <w:szCs w:val="24"/>
        </w:rPr>
        <w:t>.</w:t>
      </w:r>
    </w:p>
    <w:p w:rsidR="00173230" w:rsidRPr="000D1569" w:rsidRDefault="00173230" w:rsidP="00173230">
      <w:pPr>
        <w:spacing w:line="240" w:lineRule="auto"/>
        <w:jc w:val="both"/>
        <w:rPr>
          <w:rFonts w:ascii="Times New Roman" w:hAnsi="Times New Roman" w:cs="Times New Roman"/>
          <w:b/>
          <w:sz w:val="24"/>
          <w:szCs w:val="24"/>
        </w:rPr>
      </w:pPr>
    </w:p>
    <w:p w:rsidR="00F86EC5" w:rsidRPr="000D1569" w:rsidRDefault="00785BAF" w:rsidP="00173230">
      <w:pPr>
        <w:spacing w:line="240" w:lineRule="auto"/>
        <w:jc w:val="both"/>
        <w:rPr>
          <w:rFonts w:ascii="Times New Roman" w:hAnsi="Times New Roman" w:cs="Times New Roman"/>
          <w:sz w:val="24"/>
          <w:szCs w:val="24"/>
        </w:rPr>
      </w:pPr>
      <w:r w:rsidRPr="000D1569">
        <w:rPr>
          <w:rFonts w:ascii="Times New Roman" w:hAnsi="Times New Roman" w:cs="Times New Roman"/>
          <w:b/>
          <w:sz w:val="24"/>
          <w:szCs w:val="24"/>
        </w:rPr>
        <w:t xml:space="preserve">Keywords: </w:t>
      </w:r>
      <w:r w:rsidRPr="000D1569">
        <w:rPr>
          <w:rFonts w:ascii="Times New Roman" w:hAnsi="Times New Roman" w:cs="Times New Roman"/>
          <w:sz w:val="24"/>
          <w:szCs w:val="24"/>
        </w:rPr>
        <w:t xml:space="preserve">  </w:t>
      </w:r>
      <w:r w:rsidR="002B5F9E" w:rsidRPr="000D1569">
        <w:rPr>
          <w:rFonts w:ascii="Times New Roman" w:hAnsi="Times New Roman" w:cs="Times New Roman"/>
          <w:sz w:val="24"/>
          <w:szCs w:val="24"/>
        </w:rPr>
        <w:t xml:space="preserve"> </w:t>
      </w:r>
    </w:p>
    <w:p w:rsidR="00173230" w:rsidRPr="000D1569" w:rsidRDefault="00173230" w:rsidP="00173230">
      <w:pPr>
        <w:spacing w:line="240" w:lineRule="auto"/>
        <w:jc w:val="both"/>
        <w:rPr>
          <w:rFonts w:ascii="Times New Roman" w:hAnsi="Times New Roman" w:cs="Times New Roman"/>
          <w:b/>
          <w:sz w:val="24"/>
          <w:szCs w:val="24"/>
        </w:rPr>
        <w:sectPr w:rsidR="00173230" w:rsidRPr="000D1569" w:rsidSect="00173230">
          <w:pgSz w:w="12240" w:h="15840"/>
          <w:pgMar w:top="1440" w:right="851" w:bottom="1440" w:left="851" w:header="720" w:footer="720" w:gutter="0"/>
          <w:cols w:space="720"/>
          <w:docGrid w:linePitch="360"/>
        </w:sectPr>
      </w:pPr>
    </w:p>
    <w:p w:rsidR="00A43798" w:rsidRPr="000D1569" w:rsidRDefault="00A43798" w:rsidP="00173230">
      <w:pPr>
        <w:spacing w:line="240" w:lineRule="auto"/>
        <w:jc w:val="both"/>
        <w:rPr>
          <w:rFonts w:ascii="Times New Roman" w:hAnsi="Times New Roman" w:cs="Times New Roman"/>
          <w:sz w:val="24"/>
          <w:szCs w:val="24"/>
        </w:rPr>
      </w:pPr>
      <w:r w:rsidRPr="000D1569">
        <w:rPr>
          <w:rFonts w:ascii="Times New Roman" w:hAnsi="Times New Roman" w:cs="Times New Roman"/>
          <w:b/>
          <w:sz w:val="24"/>
          <w:szCs w:val="24"/>
        </w:rPr>
        <w:lastRenderedPageBreak/>
        <w:t>Introduction</w:t>
      </w:r>
    </w:p>
    <w:p w:rsidR="007A4B68" w:rsidRPr="000D1569" w:rsidRDefault="002B5F9E" w:rsidP="002B5F9E">
      <w:pPr>
        <w:spacing w:line="240" w:lineRule="auto"/>
        <w:jc w:val="both"/>
        <w:rPr>
          <w:rFonts w:ascii="Times New Roman" w:hAnsi="Times New Roman" w:cs="Times New Roman"/>
          <w:sz w:val="24"/>
          <w:szCs w:val="24"/>
        </w:rPr>
      </w:pPr>
      <w:r w:rsidRPr="000D1569">
        <w:rPr>
          <w:rFonts w:ascii="Times New Roman" w:hAnsi="Times New Roman" w:cs="Times New Roman"/>
          <w:sz w:val="24"/>
          <w:szCs w:val="24"/>
        </w:rPr>
        <w:t xml:space="preserve">In the present world is such a common word. It's surprising that the working behind the </w:t>
      </w:r>
      <w:proofErr w:type="spellStart"/>
      <w:r w:rsidRPr="000D1569">
        <w:rPr>
          <w:rFonts w:ascii="Times New Roman" w:hAnsi="Times New Roman" w:cs="Times New Roman"/>
          <w:sz w:val="24"/>
          <w:szCs w:val="24"/>
        </w:rPr>
        <w:t>bitcoin</w:t>
      </w:r>
      <w:proofErr w:type="spellEnd"/>
      <w:r w:rsidRPr="000D1569">
        <w:rPr>
          <w:rFonts w:ascii="Times New Roman" w:hAnsi="Times New Roman" w:cs="Times New Roman"/>
          <w:sz w:val="24"/>
          <w:szCs w:val="24"/>
        </w:rPr>
        <w:t xml:space="preserve"> i.e. was actually introduced after the </w:t>
      </w:r>
      <w:proofErr w:type="spellStart"/>
      <w:r w:rsidRPr="000D1569">
        <w:rPr>
          <w:rFonts w:ascii="Times New Roman" w:hAnsi="Times New Roman" w:cs="Times New Roman"/>
          <w:sz w:val="24"/>
          <w:szCs w:val="24"/>
        </w:rPr>
        <w:t>bitcoin</w:t>
      </w:r>
      <w:proofErr w:type="spellEnd"/>
      <w:r w:rsidRPr="000D1569">
        <w:rPr>
          <w:rFonts w:ascii="Times New Roman" w:hAnsi="Times New Roman" w:cs="Times New Roman"/>
          <w:sz w:val="24"/>
          <w:szCs w:val="24"/>
        </w:rPr>
        <w:t xml:space="preserve">. </w:t>
      </w:r>
      <w:proofErr w:type="gramStart"/>
      <w:r w:rsidRPr="000D1569">
        <w:rPr>
          <w:rFonts w:ascii="Times New Roman" w:hAnsi="Times New Roman" w:cs="Times New Roman"/>
          <w:sz w:val="24"/>
          <w:szCs w:val="24"/>
        </w:rPr>
        <w:t>word</w:t>
      </w:r>
      <w:proofErr w:type="gramEnd"/>
      <w:r w:rsidRPr="000D1569">
        <w:rPr>
          <w:rFonts w:ascii="Times New Roman" w:hAnsi="Times New Roman" w:cs="Times New Roman"/>
          <w:sz w:val="24"/>
          <w:szCs w:val="24"/>
        </w:rPr>
        <w:t xml:space="preserve"> </w:t>
      </w:r>
      <w:proofErr w:type="spellStart"/>
      <w:r w:rsidRPr="000D1569">
        <w:rPr>
          <w:rFonts w:ascii="Times New Roman" w:hAnsi="Times New Roman" w:cs="Times New Roman"/>
          <w:sz w:val="24"/>
          <w:szCs w:val="24"/>
        </w:rPr>
        <w:t>bitcoin</w:t>
      </w:r>
      <w:proofErr w:type="spellEnd"/>
      <w:r w:rsidRPr="000D1569">
        <w:rPr>
          <w:rFonts w:ascii="Times New Roman" w:hAnsi="Times New Roman" w:cs="Times New Roman"/>
          <w:sz w:val="24"/>
          <w:szCs w:val="24"/>
        </w:rPr>
        <w:t xml:space="preserve"> consists of two parts that is,” which refers to 1’s and 0’s and “coin” refers to currency. So it basically means currency in the digital world. </w:t>
      </w:r>
      <w:proofErr w:type="gramStart"/>
      <w:r w:rsidRPr="000D1569">
        <w:rPr>
          <w:rFonts w:ascii="Times New Roman" w:hAnsi="Times New Roman" w:cs="Times New Roman"/>
          <w:sz w:val="24"/>
          <w:szCs w:val="24"/>
        </w:rPr>
        <w:t>is</w:t>
      </w:r>
      <w:proofErr w:type="gramEnd"/>
      <w:r w:rsidRPr="000D1569">
        <w:rPr>
          <w:rFonts w:ascii="Times New Roman" w:hAnsi="Times New Roman" w:cs="Times New Roman"/>
          <w:sz w:val="24"/>
          <w:szCs w:val="24"/>
        </w:rPr>
        <w:t xml:space="preserve"> also called currency [5]. We know that for most of the applications, there exists three type of people namely producer consumer and a broker/middleman. Suppose that you wanted to sell a book in Amazon, you do it will have to pay 45%-50% fees to sell the book in the site. </w:t>
      </w:r>
      <w:proofErr w:type="gramStart"/>
      <w:r w:rsidRPr="000D1569">
        <w:rPr>
          <w:rFonts w:ascii="Times New Roman" w:hAnsi="Times New Roman" w:cs="Times New Roman"/>
          <w:sz w:val="24"/>
          <w:szCs w:val="24"/>
        </w:rPr>
        <w:t>middleman</w:t>
      </w:r>
      <w:proofErr w:type="gramEnd"/>
      <w:r w:rsidRPr="000D1569">
        <w:rPr>
          <w:rFonts w:ascii="Times New Roman" w:hAnsi="Times New Roman" w:cs="Times New Roman"/>
          <w:sz w:val="24"/>
          <w:szCs w:val="24"/>
        </w:rPr>
        <w:t xml:space="preserve"> is an important part of the producer's money. To clearly understand how the </w:t>
      </w:r>
      <w:proofErr w:type="spellStart"/>
      <w:r w:rsidRPr="000D1569">
        <w:rPr>
          <w:rFonts w:ascii="Times New Roman" w:hAnsi="Times New Roman" w:cs="Times New Roman"/>
          <w:sz w:val="24"/>
          <w:szCs w:val="24"/>
        </w:rPr>
        <w:t>bitcoin</w:t>
      </w:r>
      <w:proofErr w:type="spellEnd"/>
      <w:r w:rsidRPr="000D1569">
        <w:rPr>
          <w:rFonts w:ascii="Times New Roman" w:hAnsi="Times New Roman" w:cs="Times New Roman"/>
          <w:sz w:val="24"/>
          <w:szCs w:val="24"/>
        </w:rPr>
        <w:t xml:space="preserve"> works is important to know why it is brought in the first place. It was actually brought to remove the middleman, </w:t>
      </w:r>
      <w:proofErr w:type="spellStart"/>
      <w:proofErr w:type="gramStart"/>
      <w:r w:rsidRPr="000D1569">
        <w:rPr>
          <w:rFonts w:ascii="Times New Roman" w:hAnsi="Times New Roman" w:cs="Times New Roman"/>
          <w:sz w:val="24"/>
          <w:szCs w:val="24"/>
        </w:rPr>
        <w:t>your</w:t>
      </w:r>
      <w:proofErr w:type="spellEnd"/>
      <w:r w:rsidRPr="000D1569">
        <w:rPr>
          <w:rFonts w:ascii="Times New Roman" w:hAnsi="Times New Roman" w:cs="Times New Roman"/>
          <w:sz w:val="24"/>
          <w:szCs w:val="24"/>
        </w:rPr>
        <w:t xml:space="preserve"> are</w:t>
      </w:r>
      <w:proofErr w:type="gramEnd"/>
      <w:r w:rsidRPr="000D1569">
        <w:rPr>
          <w:rFonts w:ascii="Times New Roman" w:hAnsi="Times New Roman" w:cs="Times New Roman"/>
          <w:sz w:val="24"/>
          <w:szCs w:val="24"/>
        </w:rPr>
        <w:t xml:space="preserve"> sending money from India to a friend in UK. </w:t>
      </w:r>
      <w:proofErr w:type="gramStart"/>
      <w:r w:rsidRPr="000D1569">
        <w:rPr>
          <w:rFonts w:ascii="Times New Roman" w:hAnsi="Times New Roman" w:cs="Times New Roman"/>
          <w:sz w:val="24"/>
          <w:szCs w:val="24"/>
        </w:rPr>
        <w:t>you</w:t>
      </w:r>
      <w:proofErr w:type="gramEnd"/>
      <w:r w:rsidRPr="000D1569">
        <w:rPr>
          <w:rFonts w:ascii="Times New Roman" w:hAnsi="Times New Roman" w:cs="Times New Roman"/>
          <w:sz w:val="24"/>
          <w:szCs w:val="24"/>
        </w:rPr>
        <w:t xml:space="preserve"> will have to pay a </w:t>
      </w:r>
      <w:r w:rsidRPr="000D1569">
        <w:rPr>
          <w:rFonts w:ascii="Times New Roman" w:hAnsi="Times New Roman" w:cs="Times New Roman"/>
          <w:sz w:val="24"/>
          <w:szCs w:val="24"/>
        </w:rPr>
        <w:lastRenderedPageBreak/>
        <w:t xml:space="preserve">certain fee in the bank. </w:t>
      </w:r>
      <w:proofErr w:type="gramStart"/>
      <w:r w:rsidRPr="000D1569">
        <w:rPr>
          <w:rFonts w:ascii="Times New Roman" w:hAnsi="Times New Roman" w:cs="Times New Roman"/>
          <w:sz w:val="24"/>
          <w:szCs w:val="24"/>
        </w:rPr>
        <w:t>if</w:t>
      </w:r>
      <w:proofErr w:type="gramEnd"/>
      <w:r w:rsidRPr="000D1569">
        <w:rPr>
          <w:rFonts w:ascii="Times New Roman" w:hAnsi="Times New Roman" w:cs="Times New Roman"/>
          <w:sz w:val="24"/>
          <w:szCs w:val="24"/>
        </w:rPr>
        <w:t xml:space="preserve"> your friend have to the money should also pay an amount to the bank. It is not only that the fee is a problem's also the problem for the data that is being stored. </w:t>
      </w:r>
      <w:proofErr w:type="gramStart"/>
      <w:r w:rsidRPr="000D1569">
        <w:rPr>
          <w:rFonts w:ascii="Times New Roman" w:hAnsi="Times New Roman" w:cs="Times New Roman"/>
          <w:sz w:val="24"/>
          <w:szCs w:val="24"/>
        </w:rPr>
        <w:t>know</w:t>
      </w:r>
      <w:proofErr w:type="gramEnd"/>
      <w:r w:rsidRPr="000D1569">
        <w:rPr>
          <w:rFonts w:ascii="Times New Roman" w:hAnsi="Times New Roman" w:cs="Times New Roman"/>
          <w:sz w:val="24"/>
          <w:szCs w:val="24"/>
        </w:rPr>
        <w:t xml:space="preserve"> that the banks store a lot of private information about their customers. </w:t>
      </w:r>
      <w:proofErr w:type="gramStart"/>
      <w:r w:rsidRPr="000D1569">
        <w:rPr>
          <w:rFonts w:ascii="Times New Roman" w:hAnsi="Times New Roman" w:cs="Times New Roman"/>
          <w:sz w:val="24"/>
          <w:szCs w:val="24"/>
        </w:rPr>
        <w:t>banks</w:t>
      </w:r>
      <w:proofErr w:type="gramEnd"/>
      <w:r w:rsidRPr="000D1569">
        <w:rPr>
          <w:rFonts w:ascii="Times New Roman" w:hAnsi="Times New Roman" w:cs="Times New Roman"/>
          <w:sz w:val="24"/>
          <w:szCs w:val="24"/>
        </w:rPr>
        <w:t xml:space="preserve"> have been hacked for over so many years. </w:t>
      </w:r>
      <w:proofErr w:type="gramStart"/>
      <w:r w:rsidRPr="000D1569">
        <w:rPr>
          <w:rFonts w:ascii="Times New Roman" w:hAnsi="Times New Roman" w:cs="Times New Roman"/>
          <w:sz w:val="24"/>
          <w:szCs w:val="24"/>
        </w:rPr>
        <w:t>is</w:t>
      </w:r>
      <w:proofErr w:type="gramEnd"/>
      <w:r w:rsidRPr="000D1569">
        <w:rPr>
          <w:rFonts w:ascii="Times New Roman" w:hAnsi="Times New Roman" w:cs="Times New Roman"/>
          <w:sz w:val="24"/>
          <w:szCs w:val="24"/>
        </w:rPr>
        <w:t xml:space="preserve"> also dangerous nowadays to store the amount in the banks. </w:t>
      </w:r>
      <w:proofErr w:type="gramStart"/>
      <w:r w:rsidRPr="000D1569">
        <w:rPr>
          <w:rFonts w:ascii="Times New Roman" w:hAnsi="Times New Roman" w:cs="Times New Roman"/>
          <w:sz w:val="24"/>
          <w:szCs w:val="24"/>
        </w:rPr>
        <w:t>know</w:t>
      </w:r>
      <w:proofErr w:type="gramEnd"/>
      <w:r w:rsidRPr="000D1569">
        <w:rPr>
          <w:rFonts w:ascii="Times New Roman" w:hAnsi="Times New Roman" w:cs="Times New Roman"/>
          <w:sz w:val="24"/>
          <w:szCs w:val="24"/>
        </w:rPr>
        <w:t xml:space="preserve"> that the bank has the capability to freeze 's accounts whenever they want. </w:t>
      </w:r>
      <w:proofErr w:type="gramStart"/>
      <w:r w:rsidRPr="000D1569">
        <w:rPr>
          <w:rFonts w:ascii="Times New Roman" w:hAnsi="Times New Roman" w:cs="Times New Roman"/>
          <w:sz w:val="24"/>
          <w:szCs w:val="24"/>
        </w:rPr>
        <w:t>is</w:t>
      </w:r>
      <w:proofErr w:type="gramEnd"/>
      <w:r w:rsidRPr="000D1569">
        <w:rPr>
          <w:rFonts w:ascii="Times New Roman" w:hAnsi="Times New Roman" w:cs="Times New Roman"/>
          <w:sz w:val="24"/>
          <w:szCs w:val="24"/>
        </w:rPr>
        <w:t xml:space="preserve"> can also say that banks have too much power and control over the population that use the bank. </w:t>
      </w:r>
      <w:proofErr w:type="gramStart"/>
      <w:r w:rsidRPr="000D1569">
        <w:rPr>
          <w:rFonts w:ascii="Times New Roman" w:hAnsi="Times New Roman" w:cs="Times New Roman"/>
          <w:sz w:val="24"/>
          <w:szCs w:val="24"/>
        </w:rPr>
        <w:t>banks</w:t>
      </w:r>
      <w:proofErr w:type="gramEnd"/>
      <w:r w:rsidRPr="000D1569">
        <w:rPr>
          <w:rFonts w:ascii="Times New Roman" w:hAnsi="Times New Roman" w:cs="Times New Roman"/>
          <w:sz w:val="24"/>
          <w:szCs w:val="24"/>
        </w:rPr>
        <w:t xml:space="preserve"> played a major role during the financial crisis in the year 2008. </w:t>
      </w:r>
      <w:proofErr w:type="gramStart"/>
      <w:r w:rsidRPr="000D1569">
        <w:rPr>
          <w:rFonts w:ascii="Times New Roman" w:hAnsi="Times New Roman" w:cs="Times New Roman"/>
          <w:sz w:val="24"/>
          <w:szCs w:val="24"/>
        </w:rPr>
        <w:t>is</w:t>
      </w:r>
      <w:proofErr w:type="gramEnd"/>
      <w:r w:rsidRPr="000D1569">
        <w:rPr>
          <w:rFonts w:ascii="Times New Roman" w:hAnsi="Times New Roman" w:cs="Times New Roman"/>
          <w:sz w:val="24"/>
          <w:szCs w:val="24"/>
        </w:rPr>
        <w:t xml:space="preserve"> said that </w:t>
      </w:r>
      <w:proofErr w:type="spellStart"/>
      <w:r w:rsidRPr="000D1569">
        <w:rPr>
          <w:rFonts w:ascii="Times New Roman" w:hAnsi="Times New Roman" w:cs="Times New Roman"/>
          <w:sz w:val="24"/>
          <w:szCs w:val="24"/>
        </w:rPr>
        <w:t>its</w:t>
      </w:r>
      <w:proofErr w:type="spellEnd"/>
      <w:r w:rsidRPr="000D1569">
        <w:rPr>
          <w:rFonts w:ascii="Times New Roman" w:hAnsi="Times New Roman" w:cs="Times New Roman"/>
          <w:sz w:val="24"/>
          <w:szCs w:val="24"/>
        </w:rPr>
        <w:t xml:space="preserve"> because of this reason w</w:t>
      </w:r>
      <w:r w:rsidRPr="000D1569">
        <w:rPr>
          <w:rFonts w:ascii="Times New Roman" w:hAnsi="Times New Roman" w:cs="Times New Roman"/>
          <w:sz w:val="24"/>
          <w:szCs w:val="24"/>
        </w:rPr>
        <w:t xml:space="preserve">hy </w:t>
      </w:r>
      <w:proofErr w:type="spellStart"/>
      <w:r w:rsidRPr="000D1569">
        <w:rPr>
          <w:rFonts w:ascii="Times New Roman" w:hAnsi="Times New Roman" w:cs="Times New Roman"/>
          <w:sz w:val="24"/>
          <w:szCs w:val="24"/>
        </w:rPr>
        <w:t>bitcoins</w:t>
      </w:r>
      <w:proofErr w:type="spellEnd"/>
      <w:r w:rsidRPr="000D1569">
        <w:rPr>
          <w:rFonts w:ascii="Times New Roman" w:hAnsi="Times New Roman" w:cs="Times New Roman"/>
          <w:sz w:val="24"/>
          <w:szCs w:val="24"/>
        </w:rPr>
        <w:t xml:space="preserve"> where introduced</w:t>
      </w:r>
      <w:r w:rsidRPr="000D1569">
        <w:rPr>
          <w:rFonts w:ascii="Times New Roman" w:hAnsi="Times New Roman" w:cs="Times New Roman"/>
          <w:sz w:val="24"/>
          <w:szCs w:val="24"/>
        </w:rPr>
        <w:t xml:space="preserve">. The remedy was to build a system in which a central authority was not involved that is should be controlled. The is one such technology that can be used to implement these schemes which can help to eliminate frauds and corruption activities is done by recording and maintaining all </w:t>
      </w:r>
      <w:r w:rsidRPr="000D1569">
        <w:rPr>
          <w:rFonts w:ascii="Times New Roman" w:hAnsi="Times New Roman" w:cs="Times New Roman"/>
          <w:sz w:val="24"/>
          <w:szCs w:val="24"/>
        </w:rPr>
        <w:lastRenderedPageBreak/>
        <w:t xml:space="preserve">the activities that take place and thus having a transparency to all the users involved in the system. The public distribution system is a food security and food supply system which have the right to control and distribute the food supply to the population. </w:t>
      </w:r>
      <w:proofErr w:type="gramStart"/>
      <w:r w:rsidRPr="000D1569">
        <w:rPr>
          <w:rFonts w:ascii="Times New Roman" w:hAnsi="Times New Roman" w:cs="Times New Roman"/>
          <w:sz w:val="24"/>
          <w:szCs w:val="24"/>
        </w:rPr>
        <w:t>was</w:t>
      </w:r>
      <w:proofErr w:type="gramEnd"/>
      <w:r w:rsidRPr="000D1569">
        <w:rPr>
          <w:rFonts w:ascii="Times New Roman" w:hAnsi="Times New Roman" w:cs="Times New Roman"/>
          <w:sz w:val="24"/>
          <w:szCs w:val="24"/>
        </w:rPr>
        <w:t xml:space="preserve"> brought by the government of India held under the Ministry of consumer affairs and the public distribution. </w:t>
      </w:r>
      <w:proofErr w:type="gramStart"/>
      <w:r w:rsidRPr="000D1569">
        <w:rPr>
          <w:rFonts w:ascii="Times New Roman" w:hAnsi="Times New Roman" w:cs="Times New Roman"/>
          <w:sz w:val="24"/>
          <w:szCs w:val="24"/>
        </w:rPr>
        <w:t>is</w:t>
      </w:r>
      <w:proofErr w:type="gramEnd"/>
      <w:r w:rsidRPr="000D1569">
        <w:rPr>
          <w:rFonts w:ascii="Times New Roman" w:hAnsi="Times New Roman" w:cs="Times New Roman"/>
          <w:sz w:val="24"/>
          <w:szCs w:val="24"/>
        </w:rPr>
        <w:t xml:space="preserve"> also jointly managed by the state </w:t>
      </w:r>
      <w:proofErr w:type="spellStart"/>
      <w:r w:rsidRPr="000D1569">
        <w:rPr>
          <w:rFonts w:ascii="Times New Roman" w:hAnsi="Times New Roman" w:cs="Times New Roman"/>
          <w:sz w:val="24"/>
          <w:szCs w:val="24"/>
        </w:rPr>
        <w:t>govt</w:t>
      </w:r>
      <w:proofErr w:type="spellEnd"/>
      <w:r w:rsidRPr="000D1569">
        <w:rPr>
          <w:rFonts w:ascii="Times New Roman" w:hAnsi="Times New Roman" w:cs="Times New Roman"/>
          <w:sz w:val="24"/>
          <w:szCs w:val="24"/>
        </w:rPr>
        <w:t xml:space="preserve"> of India. </w:t>
      </w:r>
      <w:proofErr w:type="gramStart"/>
      <w:r w:rsidRPr="000D1569">
        <w:rPr>
          <w:rFonts w:ascii="Times New Roman" w:hAnsi="Times New Roman" w:cs="Times New Roman"/>
          <w:sz w:val="24"/>
          <w:szCs w:val="24"/>
        </w:rPr>
        <w:t>major</w:t>
      </w:r>
      <w:proofErr w:type="gramEnd"/>
      <w:r w:rsidRPr="000D1569">
        <w:rPr>
          <w:rFonts w:ascii="Times New Roman" w:hAnsi="Times New Roman" w:cs="Times New Roman"/>
          <w:sz w:val="24"/>
          <w:szCs w:val="24"/>
        </w:rPr>
        <w:t xml:space="preserve"> commodities they supply rice, sugar </w:t>
      </w:r>
      <w:proofErr w:type="spellStart"/>
      <w:r w:rsidRPr="000D1569">
        <w:rPr>
          <w:rFonts w:ascii="Times New Roman" w:hAnsi="Times New Roman" w:cs="Times New Roman"/>
          <w:sz w:val="24"/>
          <w:szCs w:val="24"/>
        </w:rPr>
        <w:t>etc</w:t>
      </w:r>
      <w:proofErr w:type="spellEnd"/>
      <w:r w:rsidRPr="000D1569">
        <w:rPr>
          <w:rFonts w:ascii="Times New Roman" w:hAnsi="Times New Roman" w:cs="Times New Roman"/>
          <w:sz w:val="24"/>
          <w:szCs w:val="24"/>
        </w:rPr>
        <w:t xml:space="preserve"> through a large and wide network of the rations hop spread across India. The supply to is managed by the government For example, if a wants to sell the commodities supplied from the government to consumers, it must do a transaction looking into account the amount to be supplied and this food transfer transaction will be recorded into the . </w:t>
      </w:r>
      <w:proofErr w:type="gramStart"/>
      <w:r w:rsidRPr="000D1569">
        <w:rPr>
          <w:rFonts w:ascii="Times New Roman" w:hAnsi="Times New Roman" w:cs="Times New Roman"/>
          <w:sz w:val="24"/>
          <w:szCs w:val="24"/>
        </w:rPr>
        <w:t>this</w:t>
      </w:r>
      <w:proofErr w:type="gramEnd"/>
      <w:r w:rsidRPr="000D1569">
        <w:rPr>
          <w:rFonts w:ascii="Times New Roman" w:hAnsi="Times New Roman" w:cs="Times New Roman"/>
          <w:sz w:val="24"/>
          <w:szCs w:val="24"/>
        </w:rPr>
        <w:t xml:space="preserve"> way every food transfer will be recorded into the and anybody can verify whether a particular item was distributed in the system starting from the government is reaching the consumers. After all the transfers have taken place, the government can see any time all the transfers </w:t>
      </w:r>
      <w:proofErr w:type="gramStart"/>
      <w:r w:rsidRPr="000D1569">
        <w:rPr>
          <w:rFonts w:ascii="Times New Roman" w:hAnsi="Times New Roman" w:cs="Times New Roman"/>
          <w:sz w:val="24"/>
          <w:szCs w:val="24"/>
        </w:rPr>
        <w:t>of .</w:t>
      </w:r>
      <w:proofErr w:type="gramEnd"/>
      <w:r w:rsidRPr="000D1569">
        <w:rPr>
          <w:rFonts w:ascii="Times New Roman" w:hAnsi="Times New Roman" w:cs="Times New Roman"/>
          <w:sz w:val="24"/>
          <w:szCs w:val="24"/>
        </w:rPr>
        <w:t xml:space="preserve"> If a reports that he has sold a particular item, government can verify that by viewing the transactions recorded on </w:t>
      </w:r>
      <w:proofErr w:type="gramStart"/>
      <w:r w:rsidRPr="000D1569">
        <w:rPr>
          <w:rFonts w:ascii="Times New Roman" w:hAnsi="Times New Roman" w:cs="Times New Roman"/>
          <w:sz w:val="24"/>
          <w:szCs w:val="24"/>
        </w:rPr>
        <w:t>the .</w:t>
      </w:r>
      <w:proofErr w:type="gramEnd"/>
      <w:r w:rsidRPr="000D1569">
        <w:rPr>
          <w:rFonts w:ascii="Times New Roman" w:hAnsi="Times New Roman" w:cs="Times New Roman"/>
          <w:sz w:val="24"/>
          <w:szCs w:val="24"/>
        </w:rPr>
        <w:t xml:space="preserve"> Thus, this can help us to eliminate any</w:t>
      </w:r>
      <w:r w:rsidRPr="000D1569">
        <w:rPr>
          <w:rFonts w:ascii="Times New Roman" w:hAnsi="Times New Roman" w:cs="Times New Roman"/>
          <w:sz w:val="24"/>
          <w:szCs w:val="24"/>
        </w:rPr>
        <w:t xml:space="preserve"> fraud activities in the system</w:t>
      </w:r>
      <w:r w:rsidR="007A4B68" w:rsidRPr="000D1569">
        <w:rPr>
          <w:rFonts w:ascii="Times New Roman" w:hAnsi="Times New Roman" w:cs="Times New Roman"/>
          <w:sz w:val="24"/>
          <w:szCs w:val="24"/>
        </w:rPr>
        <w:t>.</w:t>
      </w:r>
    </w:p>
    <w:p w:rsidR="00A43798" w:rsidRPr="000D1569" w:rsidRDefault="002B5F9E" w:rsidP="00173230">
      <w:pPr>
        <w:spacing w:line="240" w:lineRule="auto"/>
        <w:jc w:val="both"/>
        <w:rPr>
          <w:rFonts w:ascii="Times New Roman" w:hAnsi="Times New Roman" w:cs="Times New Roman"/>
          <w:b/>
          <w:sz w:val="24"/>
          <w:szCs w:val="24"/>
        </w:rPr>
      </w:pPr>
      <w:r w:rsidRPr="000D1569">
        <w:rPr>
          <w:rFonts w:ascii="Times New Roman" w:hAnsi="Times New Roman" w:cs="Times New Roman"/>
          <w:b/>
          <w:sz w:val="24"/>
          <w:szCs w:val="24"/>
        </w:rPr>
        <w:t>Literature Review</w:t>
      </w:r>
    </w:p>
    <w:p w:rsidR="007B188B" w:rsidRPr="000D1569" w:rsidRDefault="002B5F9E" w:rsidP="00173230">
      <w:pPr>
        <w:autoSpaceDE w:val="0"/>
        <w:autoSpaceDN w:val="0"/>
        <w:adjustRightInd w:val="0"/>
        <w:spacing w:after="0" w:line="240" w:lineRule="auto"/>
        <w:jc w:val="both"/>
        <w:rPr>
          <w:rFonts w:ascii="Times New Roman" w:hAnsi="Times New Roman" w:cs="Times New Roman"/>
          <w:sz w:val="24"/>
          <w:szCs w:val="24"/>
        </w:rPr>
      </w:pPr>
      <w:r w:rsidRPr="000D1569">
        <w:rPr>
          <w:rFonts w:ascii="Times New Roman" w:hAnsi="Times New Roman" w:cs="Times New Roman"/>
          <w:sz w:val="24"/>
          <w:szCs w:val="24"/>
        </w:rPr>
        <w:t>To address the privacy concerns in e-commerce trading, Min et al</w:t>
      </w:r>
      <w:proofErr w:type="gramStart"/>
      <w:r w:rsidRPr="000D1569">
        <w:rPr>
          <w:rFonts w:ascii="Times New Roman" w:hAnsi="Times New Roman" w:cs="Times New Roman"/>
          <w:sz w:val="24"/>
          <w:szCs w:val="24"/>
        </w:rPr>
        <w:t>.[</w:t>
      </w:r>
      <w:proofErr w:type="gramEnd"/>
      <w:r w:rsidR="00311C3C" w:rsidRPr="000D1569">
        <w:rPr>
          <w:rFonts w:ascii="Times New Roman" w:hAnsi="Times New Roman" w:cs="Times New Roman"/>
          <w:sz w:val="24"/>
          <w:szCs w:val="24"/>
        </w:rPr>
        <w:t>1</w:t>
      </w:r>
      <w:r w:rsidRPr="000D1569">
        <w:rPr>
          <w:rFonts w:ascii="Times New Roman" w:hAnsi="Times New Roman" w:cs="Times New Roman"/>
          <w:sz w:val="24"/>
          <w:szCs w:val="24"/>
        </w:rPr>
        <w:t xml:space="preserve">] ⁠ proposed the Peer Blockchain Protocol (PBP). This protocol uses several types of blocks to ensure overall system security. First, the transaction is written on peer micro-blocks. Once validated, these peer-blocks are aggregated to construct peer key-block. In any interval of time, the number of the generated peer key-blocks is significantly lower than the number of generated peer micro-blocks. The objective of this division is to reduce the bandwidth requirement, as the peer key-block contains the hash values for the peer micro-blocks. Additionally, peer key-blocks are validated before they are aggregated to construct global blocks. Having three types of blocks that follow different types of validation strategies is expected to </w:t>
      </w:r>
      <w:r w:rsidRPr="000D1569">
        <w:rPr>
          <w:rFonts w:ascii="Times New Roman" w:hAnsi="Times New Roman" w:cs="Times New Roman"/>
          <w:sz w:val="24"/>
          <w:szCs w:val="24"/>
        </w:rPr>
        <w:lastRenderedPageBreak/>
        <w:t>improve security. Due to the inherited characteristics from the blockchain technology, traceability and security concerns in the e-commerce trading platform can be easily addressed. However, in e-commerce trading system, two main issues of user identification and scalability must be addressed. In such a system, the user identification process must ensure and validate the identity of the user to ensure that all the transaction is lawful. In blockchain technology, this can be performed by using a third-party validator node.</w:t>
      </w:r>
    </w:p>
    <w:p w:rsidR="002B5F9E" w:rsidRPr="000D1569" w:rsidRDefault="002B5F9E" w:rsidP="00173230">
      <w:pPr>
        <w:autoSpaceDE w:val="0"/>
        <w:autoSpaceDN w:val="0"/>
        <w:adjustRightInd w:val="0"/>
        <w:spacing w:after="0" w:line="240" w:lineRule="auto"/>
        <w:jc w:val="both"/>
        <w:rPr>
          <w:rFonts w:ascii="Times New Roman" w:hAnsi="Times New Roman" w:cs="Times New Roman"/>
          <w:sz w:val="24"/>
          <w:szCs w:val="24"/>
        </w:rPr>
      </w:pPr>
    </w:p>
    <w:p w:rsidR="002B5F9E" w:rsidRPr="000D1569" w:rsidRDefault="002B5F9E" w:rsidP="00173230">
      <w:pPr>
        <w:autoSpaceDE w:val="0"/>
        <w:autoSpaceDN w:val="0"/>
        <w:adjustRightInd w:val="0"/>
        <w:spacing w:after="0" w:line="240" w:lineRule="auto"/>
        <w:jc w:val="both"/>
        <w:rPr>
          <w:rFonts w:ascii="Times New Roman" w:hAnsi="Times New Roman" w:cs="Times New Roman"/>
          <w:sz w:val="24"/>
          <w:szCs w:val="24"/>
        </w:rPr>
      </w:pPr>
      <w:r w:rsidRPr="000D1569">
        <w:rPr>
          <w:rFonts w:ascii="Times New Roman" w:hAnsi="Times New Roman" w:cs="Times New Roman"/>
          <w:sz w:val="24"/>
          <w:szCs w:val="24"/>
        </w:rPr>
        <w:t xml:space="preserve">Regarding the scalability, the blockchain solutions must not include any expensive computational process, which is essential, as the expected volume of online trades is large. This volume of trade suggests that the consensuses mechanism that is employed must adopt a “light” strategy to establish an upper bound for the expected running time. A multi-level architecture has also been adopted by </w:t>
      </w:r>
      <w:proofErr w:type="spellStart"/>
      <w:r w:rsidRPr="000D1569">
        <w:rPr>
          <w:rFonts w:ascii="Times New Roman" w:hAnsi="Times New Roman" w:cs="Times New Roman"/>
          <w:sz w:val="24"/>
          <w:szCs w:val="24"/>
        </w:rPr>
        <w:t>Xie</w:t>
      </w:r>
      <w:proofErr w:type="spellEnd"/>
      <w:r w:rsidRPr="000D1569">
        <w:rPr>
          <w:rFonts w:ascii="Times New Roman" w:hAnsi="Times New Roman" w:cs="Times New Roman"/>
          <w:sz w:val="24"/>
          <w:szCs w:val="24"/>
        </w:rPr>
        <w:t xml:space="preserve"> et al</w:t>
      </w:r>
      <w:proofErr w:type="gramStart"/>
      <w:r w:rsidRPr="000D1569">
        <w:rPr>
          <w:rFonts w:ascii="Times New Roman" w:hAnsi="Times New Roman" w:cs="Times New Roman"/>
          <w:sz w:val="24"/>
          <w:szCs w:val="24"/>
        </w:rPr>
        <w:t>.[</w:t>
      </w:r>
      <w:proofErr w:type="gramEnd"/>
      <w:r w:rsidR="00311C3C" w:rsidRPr="000D1569">
        <w:rPr>
          <w:rFonts w:ascii="Times New Roman" w:hAnsi="Times New Roman" w:cs="Times New Roman"/>
          <w:sz w:val="24"/>
          <w:szCs w:val="24"/>
        </w:rPr>
        <w:t>2</w:t>
      </w:r>
      <w:r w:rsidRPr="000D1569">
        <w:rPr>
          <w:rFonts w:ascii="Times New Roman" w:hAnsi="Times New Roman" w:cs="Times New Roman"/>
          <w:sz w:val="24"/>
          <w:szCs w:val="24"/>
        </w:rPr>
        <w:t xml:space="preserve">] to establish a trusted blockchain-based e-commerce framework. In this framework, based on the type of performed validation, blocks are </w:t>
      </w:r>
      <w:proofErr w:type="spellStart"/>
      <w:r w:rsidRPr="000D1569">
        <w:rPr>
          <w:rFonts w:ascii="Times New Roman" w:hAnsi="Times New Roman" w:cs="Times New Roman"/>
          <w:sz w:val="24"/>
          <w:szCs w:val="24"/>
        </w:rPr>
        <w:t>categorised</w:t>
      </w:r>
      <w:proofErr w:type="spellEnd"/>
      <w:r w:rsidRPr="000D1569">
        <w:rPr>
          <w:rFonts w:ascii="Times New Roman" w:hAnsi="Times New Roman" w:cs="Times New Roman"/>
          <w:sz w:val="24"/>
          <w:szCs w:val="24"/>
        </w:rPr>
        <w:t xml:space="preserve"> into three different types: undecided, valid, and invalid. The main intention of this division is to support the storage of a massive number of transactions.</w:t>
      </w:r>
    </w:p>
    <w:p w:rsidR="002B5F9E" w:rsidRPr="000D1569" w:rsidRDefault="002B5F9E" w:rsidP="00173230">
      <w:pPr>
        <w:autoSpaceDE w:val="0"/>
        <w:autoSpaceDN w:val="0"/>
        <w:adjustRightInd w:val="0"/>
        <w:spacing w:after="0" w:line="240" w:lineRule="auto"/>
        <w:jc w:val="both"/>
        <w:rPr>
          <w:rFonts w:ascii="Times New Roman" w:hAnsi="Times New Roman" w:cs="Times New Roman"/>
          <w:sz w:val="24"/>
          <w:szCs w:val="24"/>
        </w:rPr>
      </w:pPr>
      <w:r w:rsidRPr="000D1569">
        <w:rPr>
          <w:rFonts w:ascii="Times New Roman" w:hAnsi="Times New Roman" w:cs="Times New Roman"/>
          <w:sz w:val="24"/>
          <w:szCs w:val="24"/>
        </w:rPr>
        <w:t xml:space="preserve">Trading counterfeit goods have a significant negative, damaging impact on society and the economy. For instance, trading fake medicines not only has a dangerous outcome on people’s health and, thus, on their life but also costs the economy millions </w:t>
      </w:r>
      <w:r w:rsidR="00311C3C" w:rsidRPr="000D1569">
        <w:rPr>
          <w:rFonts w:ascii="Times New Roman" w:hAnsi="Times New Roman" w:cs="Times New Roman"/>
          <w:sz w:val="24"/>
          <w:szCs w:val="24"/>
        </w:rPr>
        <w:t>of dollars [3</w:t>
      </w:r>
      <w:proofErr w:type="gramStart"/>
      <w:r w:rsidR="00311C3C" w:rsidRPr="000D1569">
        <w:rPr>
          <w:rFonts w:ascii="Times New Roman" w:hAnsi="Times New Roman" w:cs="Times New Roman"/>
          <w:sz w:val="24"/>
          <w:szCs w:val="24"/>
        </w:rPr>
        <w:t>]</w:t>
      </w:r>
      <w:r w:rsidRPr="000D1569">
        <w:rPr>
          <w:rFonts w:ascii="Times New Roman" w:hAnsi="Times New Roman" w:cs="Times New Roman"/>
          <w:sz w:val="24"/>
          <w:szCs w:val="24"/>
        </w:rPr>
        <w:t>⁠</w:t>
      </w:r>
      <w:proofErr w:type="gramEnd"/>
      <w:r w:rsidRPr="000D1569">
        <w:rPr>
          <w:rFonts w:ascii="Times New Roman" w:hAnsi="Times New Roman" w:cs="Times New Roman"/>
          <w:sz w:val="24"/>
          <w:szCs w:val="24"/>
        </w:rPr>
        <w:t>. Thus, establishing an efficient mechanism for anti-counterfeit has always been a priority for the public and private sectors. To effectively address this problem, the information-sharing platform between the trade supply chain participants should guarantee the immutability, integrity, and privacy of the information. In this direction, blockchain technology has emerged as a promising technology to address this problem.</w:t>
      </w:r>
    </w:p>
    <w:p w:rsidR="002B5F9E" w:rsidRPr="000D1569" w:rsidRDefault="00311C3C" w:rsidP="00173230">
      <w:pPr>
        <w:autoSpaceDE w:val="0"/>
        <w:autoSpaceDN w:val="0"/>
        <w:adjustRightInd w:val="0"/>
        <w:spacing w:after="0" w:line="240" w:lineRule="auto"/>
        <w:jc w:val="both"/>
        <w:rPr>
          <w:rFonts w:ascii="Times New Roman" w:hAnsi="Times New Roman" w:cs="Times New Roman"/>
          <w:sz w:val="24"/>
          <w:szCs w:val="24"/>
        </w:rPr>
      </w:pPr>
      <w:r w:rsidRPr="000D1569">
        <w:rPr>
          <w:rFonts w:ascii="Times New Roman" w:hAnsi="Times New Roman" w:cs="Times New Roman"/>
          <w:sz w:val="24"/>
          <w:szCs w:val="24"/>
        </w:rPr>
        <w:t>Toyoda et al. [4</w:t>
      </w:r>
      <w:r w:rsidR="002B5F9E" w:rsidRPr="000D1569">
        <w:rPr>
          <w:rFonts w:ascii="Times New Roman" w:hAnsi="Times New Roman" w:cs="Times New Roman"/>
          <w:sz w:val="24"/>
          <w:szCs w:val="24"/>
        </w:rPr>
        <w:t xml:space="preserve">] ⁠ proposed a blockchain-based product ownership management system, where its primary objective is to use the traceability feature </w:t>
      </w:r>
      <w:r w:rsidR="002B5F9E" w:rsidRPr="000D1569">
        <w:rPr>
          <w:rFonts w:ascii="Times New Roman" w:hAnsi="Times New Roman" w:cs="Times New Roman"/>
          <w:sz w:val="24"/>
          <w:szCs w:val="24"/>
        </w:rPr>
        <w:lastRenderedPageBreak/>
        <w:t>in the blockchain to avoid trading of counterfeit products. This is established by providing customers with the ability to trace the product from the manufacturing stage through the entire supply chain until it reaches them. This system comprises of two chains: (1) RFID-enabled supply chain and (2) post supply chain.</w:t>
      </w:r>
      <w:r w:rsidR="002B5F9E" w:rsidRPr="000D1569">
        <w:rPr>
          <w:rFonts w:ascii="Times New Roman" w:hAnsi="Times New Roman" w:cs="Times New Roman"/>
          <w:sz w:val="24"/>
          <w:szCs w:val="24"/>
        </w:rPr>
        <w:t xml:space="preserve"> </w:t>
      </w:r>
      <w:r w:rsidR="002B5F9E" w:rsidRPr="000D1569">
        <w:rPr>
          <w:rFonts w:ascii="Times New Roman" w:hAnsi="Times New Roman" w:cs="Times New Roman"/>
          <w:sz w:val="24"/>
          <w:szCs w:val="24"/>
        </w:rPr>
        <w:t>The RFID-enabled supply chain connects the retailer to the manufacturer through the distributor, and the post-supply chain connects the retailer to the customer via the shops (or online sales).</w:t>
      </w:r>
    </w:p>
    <w:p w:rsidR="00311C3C" w:rsidRPr="000D1569" w:rsidRDefault="00311C3C" w:rsidP="00173230">
      <w:pPr>
        <w:autoSpaceDE w:val="0"/>
        <w:autoSpaceDN w:val="0"/>
        <w:adjustRightInd w:val="0"/>
        <w:spacing w:after="0" w:line="240" w:lineRule="auto"/>
        <w:jc w:val="both"/>
        <w:rPr>
          <w:rFonts w:ascii="Times New Roman" w:hAnsi="Times New Roman" w:cs="Times New Roman"/>
          <w:sz w:val="24"/>
          <w:szCs w:val="24"/>
        </w:rPr>
      </w:pPr>
    </w:p>
    <w:p w:rsidR="002B5F9E" w:rsidRPr="000D1569" w:rsidRDefault="002B5F9E" w:rsidP="00173230">
      <w:pPr>
        <w:autoSpaceDE w:val="0"/>
        <w:autoSpaceDN w:val="0"/>
        <w:adjustRightInd w:val="0"/>
        <w:spacing w:after="0" w:line="240" w:lineRule="auto"/>
        <w:jc w:val="both"/>
        <w:rPr>
          <w:rFonts w:ascii="Times New Roman" w:hAnsi="Times New Roman" w:cs="Times New Roman"/>
          <w:sz w:val="24"/>
          <w:szCs w:val="24"/>
        </w:rPr>
      </w:pPr>
      <w:r w:rsidRPr="000D1569">
        <w:rPr>
          <w:rFonts w:ascii="Times New Roman" w:hAnsi="Times New Roman" w:cs="Times New Roman"/>
          <w:sz w:val="24"/>
          <w:szCs w:val="24"/>
        </w:rPr>
        <w:t xml:space="preserve">Similarly, </w:t>
      </w:r>
      <w:proofErr w:type="spellStart"/>
      <w:r w:rsidRPr="000D1569">
        <w:rPr>
          <w:rFonts w:ascii="Times New Roman" w:hAnsi="Times New Roman" w:cs="Times New Roman"/>
          <w:sz w:val="24"/>
          <w:szCs w:val="24"/>
        </w:rPr>
        <w:t>Alzahrani</w:t>
      </w:r>
      <w:proofErr w:type="spellEnd"/>
      <w:r w:rsidRPr="000D1569">
        <w:rPr>
          <w:rFonts w:ascii="Times New Roman" w:hAnsi="Times New Roman" w:cs="Times New Roman"/>
          <w:sz w:val="24"/>
          <w:szCs w:val="24"/>
        </w:rPr>
        <w:t xml:space="preserve"> et al. [</w:t>
      </w:r>
      <w:r w:rsidR="00311C3C" w:rsidRPr="000D1569">
        <w:rPr>
          <w:rFonts w:ascii="Times New Roman" w:hAnsi="Times New Roman" w:cs="Times New Roman"/>
          <w:sz w:val="24"/>
          <w:szCs w:val="24"/>
        </w:rPr>
        <w:t>5</w:t>
      </w:r>
      <w:r w:rsidRPr="000D1569">
        <w:rPr>
          <w:rFonts w:ascii="Times New Roman" w:hAnsi="Times New Roman" w:cs="Times New Roman"/>
          <w:sz w:val="24"/>
          <w:szCs w:val="24"/>
        </w:rPr>
        <w:t xml:space="preserve">] ⁠also investigated the problem of the trade of counterfeit goods. In this research, the authors proposed a blockchain-based solution that </w:t>
      </w:r>
      <w:proofErr w:type="spellStart"/>
      <w:r w:rsidRPr="000D1569">
        <w:rPr>
          <w:rFonts w:ascii="Times New Roman" w:hAnsi="Times New Roman" w:cs="Times New Roman"/>
          <w:sz w:val="24"/>
          <w:szCs w:val="24"/>
        </w:rPr>
        <w:t>utilises</w:t>
      </w:r>
      <w:proofErr w:type="spellEnd"/>
      <w:r w:rsidRPr="000D1569">
        <w:rPr>
          <w:rFonts w:ascii="Times New Roman" w:hAnsi="Times New Roman" w:cs="Times New Roman"/>
          <w:sz w:val="24"/>
          <w:szCs w:val="24"/>
        </w:rPr>
        <w:t xml:space="preserve"> the benefits of Near Field Communication (NFC) in detecting and avoiding counterfeit goods. The main aim of this paper is to authenticate transactions using two types of authentication mechanisms, namely, the local authentication and global authentication. The local authentication is used to ensure that the tag and the information about the products have not been altered at any stage during the trade-process. In the global authentication, the main idea is that the validator nodes trace the entire series of transactions of each shipment to make sure that the current transaction is correct and as expected. In this work, in order to validate the current block, the consensus protocol selects a subset of the nodes as validators, and by reducing the number of </w:t>
      </w:r>
      <w:proofErr w:type="gramStart"/>
      <w:r w:rsidRPr="000D1569">
        <w:rPr>
          <w:rFonts w:ascii="Times New Roman" w:hAnsi="Times New Roman" w:cs="Times New Roman"/>
          <w:sz w:val="24"/>
          <w:szCs w:val="24"/>
        </w:rPr>
        <w:t>validators,</w:t>
      </w:r>
      <w:proofErr w:type="gramEnd"/>
      <w:r w:rsidRPr="000D1569">
        <w:rPr>
          <w:rFonts w:ascii="Times New Roman" w:hAnsi="Times New Roman" w:cs="Times New Roman"/>
          <w:sz w:val="24"/>
          <w:szCs w:val="24"/>
        </w:rPr>
        <w:t xml:space="preserve"> it aims to reduce the energy consumption of the system. </w:t>
      </w:r>
      <w:proofErr w:type="gramStart"/>
      <w:r w:rsidRPr="000D1569">
        <w:rPr>
          <w:rFonts w:ascii="Times New Roman" w:hAnsi="Times New Roman" w:cs="Times New Roman"/>
          <w:sz w:val="24"/>
          <w:szCs w:val="24"/>
        </w:rPr>
        <w:t>These two authentication mechanisms work together to validate the trade.</w:t>
      </w:r>
      <w:proofErr w:type="gramEnd"/>
      <w:r w:rsidRPr="000D1569">
        <w:rPr>
          <w:rFonts w:ascii="Times New Roman" w:hAnsi="Times New Roman" w:cs="Times New Roman"/>
          <w:sz w:val="24"/>
          <w:szCs w:val="24"/>
        </w:rPr>
        <w:t xml:space="preserve"> Using simulation experiments, the authors validated the performance of the presented approach in terms of consensus latency and detection rate. To address the problem</w:t>
      </w:r>
      <w:r w:rsidRPr="000D1569">
        <w:rPr>
          <w:rFonts w:ascii="Times New Roman" w:hAnsi="Times New Roman" w:cs="Times New Roman"/>
          <w:sz w:val="24"/>
          <w:szCs w:val="24"/>
        </w:rPr>
        <w:t xml:space="preserve"> </w:t>
      </w:r>
      <w:r w:rsidRPr="000D1569">
        <w:rPr>
          <w:rFonts w:ascii="Times New Roman" w:hAnsi="Times New Roman" w:cs="Times New Roman"/>
          <w:sz w:val="24"/>
          <w:szCs w:val="24"/>
        </w:rPr>
        <w:t>of trading counterfeit pr</w:t>
      </w:r>
      <w:r w:rsidR="00311C3C" w:rsidRPr="000D1569">
        <w:rPr>
          <w:rFonts w:ascii="Times New Roman" w:hAnsi="Times New Roman" w:cs="Times New Roman"/>
          <w:sz w:val="24"/>
          <w:szCs w:val="24"/>
        </w:rPr>
        <w:t>oducts in the food supply chain.</w:t>
      </w:r>
    </w:p>
    <w:p w:rsidR="00311C3C" w:rsidRPr="000D1569" w:rsidRDefault="00311C3C" w:rsidP="00173230">
      <w:pPr>
        <w:autoSpaceDE w:val="0"/>
        <w:autoSpaceDN w:val="0"/>
        <w:adjustRightInd w:val="0"/>
        <w:spacing w:after="0" w:line="240" w:lineRule="auto"/>
        <w:jc w:val="both"/>
        <w:rPr>
          <w:rFonts w:ascii="Times New Roman" w:hAnsi="Times New Roman" w:cs="Times New Roman"/>
          <w:sz w:val="24"/>
          <w:szCs w:val="24"/>
        </w:rPr>
      </w:pPr>
      <w:r w:rsidRPr="000D1569">
        <w:rPr>
          <w:rFonts w:ascii="Times New Roman" w:hAnsi="Times New Roman" w:cs="Times New Roman"/>
          <w:sz w:val="24"/>
          <w:szCs w:val="24"/>
        </w:rPr>
        <w:t>The problem of food safety has also been investigated by Malik et al. [</w:t>
      </w:r>
      <w:r w:rsidRPr="000D1569">
        <w:rPr>
          <w:rFonts w:ascii="Times New Roman" w:hAnsi="Times New Roman" w:cs="Times New Roman"/>
          <w:sz w:val="24"/>
          <w:szCs w:val="24"/>
        </w:rPr>
        <w:t>6</w:t>
      </w:r>
      <w:proofErr w:type="gramStart"/>
      <w:r w:rsidRPr="000D1569">
        <w:rPr>
          <w:rFonts w:ascii="Times New Roman" w:hAnsi="Times New Roman" w:cs="Times New Roman"/>
          <w:sz w:val="24"/>
          <w:szCs w:val="24"/>
        </w:rPr>
        <w:t>]⁠</w:t>
      </w:r>
      <w:proofErr w:type="gramEnd"/>
      <w:r w:rsidRPr="000D1569">
        <w:rPr>
          <w:rFonts w:ascii="Times New Roman" w:hAnsi="Times New Roman" w:cs="Times New Roman"/>
          <w:sz w:val="24"/>
          <w:szCs w:val="24"/>
        </w:rPr>
        <w:t xml:space="preserve">. To address this problem, the authors proposed permissioned consortium blockchain-based framework. By using the consortium mechanism, the authors aimed to increase the trust of the customers by </w:t>
      </w:r>
      <w:r w:rsidRPr="000D1569">
        <w:rPr>
          <w:rFonts w:ascii="Times New Roman" w:hAnsi="Times New Roman" w:cs="Times New Roman"/>
          <w:sz w:val="24"/>
          <w:szCs w:val="24"/>
        </w:rPr>
        <w:lastRenderedPageBreak/>
        <w:t>avoiding having a single node with high authority. This framework deals with four types of members: (1) non-participating, (2) participating, (3) governance board, and (4) validators. Nonparticipating members (such as customers) can only query the blockchain. Participating members are the food supply chain entities, and they are the source of transactions. The governance board members consist of several government agencies, and they are responsible for determining the read and/or write access rules for the participating members.</w:t>
      </w:r>
    </w:p>
    <w:p w:rsidR="00311C3C" w:rsidRPr="000D1569" w:rsidRDefault="00311C3C" w:rsidP="00173230">
      <w:pPr>
        <w:autoSpaceDE w:val="0"/>
        <w:autoSpaceDN w:val="0"/>
        <w:adjustRightInd w:val="0"/>
        <w:spacing w:after="0" w:line="240" w:lineRule="auto"/>
        <w:jc w:val="both"/>
        <w:rPr>
          <w:rFonts w:ascii="Times New Roman" w:hAnsi="Times New Roman" w:cs="Times New Roman"/>
          <w:sz w:val="24"/>
          <w:szCs w:val="24"/>
        </w:rPr>
      </w:pPr>
      <w:proofErr w:type="gramStart"/>
      <w:r w:rsidRPr="000D1569">
        <w:rPr>
          <w:rFonts w:ascii="Times New Roman" w:hAnsi="Times New Roman" w:cs="Times New Roman"/>
          <w:sz w:val="24"/>
          <w:szCs w:val="24"/>
        </w:rPr>
        <w:t>Cui et al. [</w:t>
      </w:r>
      <w:r w:rsidRPr="000D1569">
        <w:rPr>
          <w:rFonts w:ascii="Times New Roman" w:hAnsi="Times New Roman" w:cs="Times New Roman"/>
          <w:sz w:val="24"/>
          <w:szCs w:val="24"/>
        </w:rPr>
        <w:t>7</w:t>
      </w:r>
      <w:r w:rsidRPr="000D1569">
        <w:rPr>
          <w:rFonts w:ascii="Times New Roman" w:hAnsi="Times New Roman" w:cs="Times New Roman"/>
          <w:sz w:val="24"/>
          <w:szCs w:val="24"/>
        </w:rPr>
        <w:t xml:space="preserve">] ⁠presented a case study analysis, where </w:t>
      </w:r>
      <w:proofErr w:type="spellStart"/>
      <w:r w:rsidRPr="000D1569">
        <w:rPr>
          <w:rFonts w:ascii="Times New Roman" w:hAnsi="Times New Roman" w:cs="Times New Roman"/>
          <w:sz w:val="24"/>
          <w:szCs w:val="24"/>
        </w:rPr>
        <w:t>Dentsu’s</w:t>
      </w:r>
      <w:proofErr w:type="spellEnd"/>
      <w:r w:rsidRPr="000D1569">
        <w:rPr>
          <w:rFonts w:ascii="Times New Roman" w:hAnsi="Times New Roman" w:cs="Times New Roman"/>
          <w:sz w:val="24"/>
          <w:szCs w:val="24"/>
        </w:rPr>
        <w:t xml:space="preserve"> blockchain-based system was used in Japan for the sale of organic vegetables.</w:t>
      </w:r>
      <w:proofErr w:type="gramEnd"/>
      <w:r w:rsidRPr="000D1569">
        <w:rPr>
          <w:rFonts w:ascii="Times New Roman" w:hAnsi="Times New Roman" w:cs="Times New Roman"/>
          <w:sz w:val="24"/>
          <w:szCs w:val="24"/>
        </w:rPr>
        <w:t xml:space="preserve"> In this experiment, each vegetable was equipped with a chip that carried the required information about the status of the vegetable. The recorded information was used to generate information for vegetable batches. This information was uploaded to the blockchain. During the production life-cycle, the results of the performed</w:t>
      </w:r>
      <w:r w:rsidRPr="000D1569">
        <w:rPr>
          <w:rFonts w:ascii="Times New Roman" w:hAnsi="Times New Roman" w:cs="Times New Roman"/>
          <w:sz w:val="24"/>
          <w:szCs w:val="24"/>
        </w:rPr>
        <w:t xml:space="preserve"> </w:t>
      </w:r>
      <w:r w:rsidRPr="000D1569">
        <w:rPr>
          <w:rFonts w:ascii="Times New Roman" w:hAnsi="Times New Roman" w:cs="Times New Roman"/>
          <w:sz w:val="24"/>
          <w:szCs w:val="24"/>
        </w:rPr>
        <w:t xml:space="preserve">laboratory tests on the vegetables were uploaded to the blockchain. In addition, </w:t>
      </w:r>
      <w:proofErr w:type="spellStart"/>
      <w:r w:rsidRPr="000D1569">
        <w:rPr>
          <w:rFonts w:ascii="Times New Roman" w:hAnsi="Times New Roman" w:cs="Times New Roman"/>
          <w:sz w:val="24"/>
          <w:szCs w:val="24"/>
        </w:rPr>
        <w:t>IoT</w:t>
      </w:r>
      <w:proofErr w:type="spellEnd"/>
      <w:r w:rsidRPr="000D1569">
        <w:rPr>
          <w:rFonts w:ascii="Times New Roman" w:hAnsi="Times New Roman" w:cs="Times New Roman"/>
          <w:sz w:val="24"/>
          <w:szCs w:val="24"/>
        </w:rPr>
        <w:t xml:space="preserve"> devices were used to monitor the storage and distribution environment, and the information recorded by these devices was periodically uploaded to the blockchain. In this study, an e-commerce trading platform was used to facilitate trades, where the actual trading was also stored in the blockchain. Customers were provided with an application to inquire about the historical data of the vegetables. In this paper, the authors did not provide enough information about the implementation details. However, giving the inquiring capability to customers suggests that the entire solution must be implemented on a public blockchain.</w:t>
      </w:r>
    </w:p>
    <w:p w:rsidR="00311C3C" w:rsidRPr="000D1569" w:rsidRDefault="00311C3C" w:rsidP="00173230">
      <w:pPr>
        <w:autoSpaceDE w:val="0"/>
        <w:autoSpaceDN w:val="0"/>
        <w:adjustRightInd w:val="0"/>
        <w:spacing w:after="0" w:line="240" w:lineRule="auto"/>
        <w:jc w:val="both"/>
        <w:rPr>
          <w:rFonts w:ascii="Times New Roman" w:hAnsi="Times New Roman" w:cs="Times New Roman"/>
          <w:sz w:val="24"/>
          <w:szCs w:val="24"/>
        </w:rPr>
      </w:pPr>
      <w:r w:rsidRPr="000D1569">
        <w:rPr>
          <w:rFonts w:ascii="Times New Roman" w:hAnsi="Times New Roman" w:cs="Times New Roman"/>
          <w:sz w:val="24"/>
          <w:szCs w:val="24"/>
        </w:rPr>
        <w:t xml:space="preserve">Along the same lines, </w:t>
      </w:r>
      <w:proofErr w:type="spellStart"/>
      <w:r w:rsidRPr="000D1569">
        <w:rPr>
          <w:rFonts w:ascii="Times New Roman" w:hAnsi="Times New Roman" w:cs="Times New Roman"/>
          <w:sz w:val="24"/>
          <w:szCs w:val="24"/>
        </w:rPr>
        <w:t>Hua</w:t>
      </w:r>
      <w:proofErr w:type="spellEnd"/>
      <w:r w:rsidRPr="000D1569">
        <w:rPr>
          <w:rFonts w:ascii="Times New Roman" w:hAnsi="Times New Roman" w:cs="Times New Roman"/>
          <w:sz w:val="24"/>
          <w:szCs w:val="24"/>
        </w:rPr>
        <w:t xml:space="preserve"> et al. [8</w:t>
      </w:r>
      <w:proofErr w:type="gramStart"/>
      <w:r w:rsidRPr="000D1569">
        <w:rPr>
          <w:rFonts w:ascii="Times New Roman" w:hAnsi="Times New Roman" w:cs="Times New Roman"/>
          <w:sz w:val="24"/>
          <w:szCs w:val="24"/>
        </w:rPr>
        <w:t>]⁠</w:t>
      </w:r>
      <w:proofErr w:type="gramEnd"/>
      <w:r w:rsidRPr="000D1569">
        <w:rPr>
          <w:rFonts w:ascii="Times New Roman" w:hAnsi="Times New Roman" w:cs="Times New Roman"/>
          <w:sz w:val="24"/>
          <w:szCs w:val="24"/>
        </w:rPr>
        <w:t xml:space="preserve"> proposed a </w:t>
      </w:r>
      <w:proofErr w:type="spellStart"/>
      <w:r w:rsidRPr="000D1569">
        <w:rPr>
          <w:rFonts w:ascii="Times New Roman" w:hAnsi="Times New Roman" w:cs="Times New Roman"/>
          <w:sz w:val="24"/>
          <w:szCs w:val="24"/>
        </w:rPr>
        <w:t>blockchainbased</w:t>
      </w:r>
      <w:proofErr w:type="spellEnd"/>
      <w:r w:rsidRPr="000D1569">
        <w:rPr>
          <w:rFonts w:ascii="Times New Roman" w:hAnsi="Times New Roman" w:cs="Times New Roman"/>
          <w:sz w:val="24"/>
          <w:szCs w:val="24"/>
        </w:rPr>
        <w:t xml:space="preserve"> conceptual framework for the agriculture domain. This framework discussed the benefits of blockchain technology and how it can be applied in agriculture to increase the trust level between the customers and the distributors. This framework consists of three types of activates: (1) registration, (2) verification, and (3) tracing. The administrative node performs the registration of </w:t>
      </w:r>
      <w:r w:rsidRPr="000D1569">
        <w:rPr>
          <w:rFonts w:ascii="Times New Roman" w:hAnsi="Times New Roman" w:cs="Times New Roman"/>
          <w:sz w:val="24"/>
          <w:szCs w:val="24"/>
        </w:rPr>
        <w:lastRenderedPageBreak/>
        <w:t>the participating entities. Smart Contracts handles the verification of the uploaded data. Tracing is usually performed by the end-user to trace the historical information of the goods. This paper achieves its objective of highlighting the advantages of adopting the blockchain technology in the agriculture domain. However, the paper did not address the technical requirements to implement the proposed framework.</w:t>
      </w:r>
    </w:p>
    <w:p w:rsidR="00311C3C" w:rsidRPr="000D1569" w:rsidRDefault="00311C3C" w:rsidP="00173230">
      <w:pPr>
        <w:autoSpaceDE w:val="0"/>
        <w:autoSpaceDN w:val="0"/>
        <w:adjustRightInd w:val="0"/>
        <w:spacing w:after="0" w:line="240" w:lineRule="auto"/>
        <w:jc w:val="both"/>
        <w:rPr>
          <w:rFonts w:ascii="Times New Roman" w:hAnsi="Times New Roman" w:cs="Times New Roman"/>
          <w:sz w:val="24"/>
          <w:szCs w:val="24"/>
        </w:rPr>
      </w:pPr>
      <w:r w:rsidRPr="000D1569">
        <w:rPr>
          <w:rFonts w:ascii="Times New Roman" w:hAnsi="Times New Roman" w:cs="Times New Roman"/>
          <w:sz w:val="24"/>
          <w:szCs w:val="24"/>
        </w:rPr>
        <w:t>Chen et al. [</w:t>
      </w:r>
      <w:r w:rsidRPr="000D1569">
        <w:rPr>
          <w:rFonts w:ascii="Times New Roman" w:hAnsi="Times New Roman" w:cs="Times New Roman"/>
          <w:sz w:val="24"/>
          <w:szCs w:val="24"/>
        </w:rPr>
        <w:t>9</w:t>
      </w:r>
      <w:r w:rsidRPr="000D1569">
        <w:rPr>
          <w:rFonts w:ascii="Times New Roman" w:hAnsi="Times New Roman" w:cs="Times New Roman"/>
          <w:sz w:val="24"/>
          <w:szCs w:val="24"/>
        </w:rPr>
        <w:t xml:space="preserve">] ⁠ also proposed a conceptual framework that aims to improve supply chain management by using a blockchain-based solution. In this framework, the authors proposed a system architecture that consists of several layers: (1) </w:t>
      </w:r>
      <w:proofErr w:type="spellStart"/>
      <w:r w:rsidRPr="000D1569">
        <w:rPr>
          <w:rFonts w:ascii="Times New Roman" w:hAnsi="Times New Roman" w:cs="Times New Roman"/>
          <w:sz w:val="24"/>
          <w:szCs w:val="24"/>
        </w:rPr>
        <w:t>IoT</w:t>
      </w:r>
      <w:proofErr w:type="spellEnd"/>
      <w:r w:rsidRPr="000D1569">
        <w:rPr>
          <w:rFonts w:ascii="Times New Roman" w:hAnsi="Times New Roman" w:cs="Times New Roman"/>
          <w:sz w:val="24"/>
          <w:szCs w:val="24"/>
        </w:rPr>
        <w:t xml:space="preserve"> sensors layer, (2) data layer, (3) contract layer, and (4) business layer. The idea of dividing the system architecture into four layers is to group the functionality components according to the services that they provide. In the sensor layer, the authors proposed employing technologies that can be used to track the goods (for example, GPS and RFID). The data layer has the blockchain and the ledger, and smart contracts are executed inside this layer to ensure the quality of the data. The contract layer has the responsibility of executing some of the functionalities that can support the decisions made by the business layer, which includes the main business activities.</w:t>
      </w:r>
    </w:p>
    <w:p w:rsidR="00311C3C" w:rsidRPr="000D1569" w:rsidRDefault="00311C3C" w:rsidP="00173230">
      <w:pPr>
        <w:autoSpaceDE w:val="0"/>
        <w:autoSpaceDN w:val="0"/>
        <w:adjustRightInd w:val="0"/>
        <w:spacing w:after="0" w:line="240" w:lineRule="auto"/>
        <w:jc w:val="both"/>
        <w:rPr>
          <w:rFonts w:ascii="Times New Roman" w:hAnsi="Times New Roman" w:cs="Times New Roman"/>
          <w:sz w:val="24"/>
          <w:szCs w:val="24"/>
        </w:rPr>
      </w:pPr>
    </w:p>
    <w:p w:rsidR="00311C3C" w:rsidRPr="000D1569" w:rsidRDefault="00311C3C" w:rsidP="00173230">
      <w:pPr>
        <w:autoSpaceDE w:val="0"/>
        <w:autoSpaceDN w:val="0"/>
        <w:adjustRightInd w:val="0"/>
        <w:spacing w:after="0" w:line="240" w:lineRule="auto"/>
        <w:jc w:val="both"/>
        <w:rPr>
          <w:rFonts w:ascii="Times New Roman" w:hAnsi="Times New Roman" w:cs="Times New Roman"/>
          <w:sz w:val="24"/>
          <w:szCs w:val="24"/>
        </w:rPr>
      </w:pPr>
      <w:r w:rsidRPr="000D1569">
        <w:rPr>
          <w:rFonts w:ascii="Times New Roman" w:hAnsi="Times New Roman" w:cs="Times New Roman"/>
          <w:sz w:val="24"/>
          <w:szCs w:val="24"/>
        </w:rPr>
        <w:t xml:space="preserve">Similarly, </w:t>
      </w:r>
      <w:proofErr w:type="spellStart"/>
      <w:r w:rsidRPr="000D1569">
        <w:rPr>
          <w:rFonts w:ascii="Times New Roman" w:hAnsi="Times New Roman" w:cs="Times New Roman"/>
          <w:sz w:val="24"/>
          <w:szCs w:val="24"/>
        </w:rPr>
        <w:t>Meng</w:t>
      </w:r>
      <w:proofErr w:type="spellEnd"/>
      <w:r w:rsidRPr="000D1569">
        <w:rPr>
          <w:rFonts w:ascii="Times New Roman" w:hAnsi="Times New Roman" w:cs="Times New Roman"/>
          <w:sz w:val="24"/>
          <w:szCs w:val="24"/>
        </w:rPr>
        <w:t xml:space="preserve"> et al. [10</w:t>
      </w:r>
      <w:proofErr w:type="gramStart"/>
      <w:r w:rsidRPr="000D1569">
        <w:rPr>
          <w:rFonts w:ascii="Times New Roman" w:hAnsi="Times New Roman" w:cs="Times New Roman"/>
          <w:sz w:val="24"/>
          <w:szCs w:val="24"/>
        </w:rPr>
        <w:t>]⁠</w:t>
      </w:r>
      <w:proofErr w:type="gramEnd"/>
      <w:r w:rsidRPr="000D1569">
        <w:rPr>
          <w:rFonts w:ascii="Times New Roman" w:hAnsi="Times New Roman" w:cs="Times New Roman"/>
          <w:sz w:val="24"/>
          <w:szCs w:val="24"/>
        </w:rPr>
        <w:t xml:space="preserve"> proposed a conceptual framework termed </w:t>
      </w:r>
      <w:proofErr w:type="spellStart"/>
      <w:r w:rsidRPr="000D1569">
        <w:rPr>
          <w:rFonts w:ascii="Times New Roman" w:hAnsi="Times New Roman" w:cs="Times New Roman"/>
          <w:sz w:val="24"/>
          <w:szCs w:val="24"/>
        </w:rPr>
        <w:t>DeliveChain</w:t>
      </w:r>
      <w:proofErr w:type="spellEnd"/>
      <w:r w:rsidRPr="000D1569">
        <w:rPr>
          <w:rFonts w:ascii="Times New Roman" w:hAnsi="Times New Roman" w:cs="Times New Roman"/>
          <w:sz w:val="24"/>
          <w:szCs w:val="24"/>
        </w:rPr>
        <w:t xml:space="preserve">, which can be used to gather the required information to </w:t>
      </w:r>
      <w:proofErr w:type="spellStart"/>
      <w:r w:rsidRPr="000D1569">
        <w:rPr>
          <w:rFonts w:ascii="Times New Roman" w:hAnsi="Times New Roman" w:cs="Times New Roman"/>
          <w:sz w:val="24"/>
          <w:szCs w:val="24"/>
        </w:rPr>
        <w:t>analyse</w:t>
      </w:r>
      <w:proofErr w:type="spellEnd"/>
      <w:r w:rsidRPr="000D1569">
        <w:rPr>
          <w:rFonts w:ascii="Times New Roman" w:hAnsi="Times New Roman" w:cs="Times New Roman"/>
          <w:sz w:val="24"/>
          <w:szCs w:val="24"/>
        </w:rPr>
        <w:t xml:space="preserve"> the expected delivery performance for a given company. </w:t>
      </w:r>
      <w:proofErr w:type="spellStart"/>
      <w:r w:rsidRPr="000D1569">
        <w:rPr>
          <w:rFonts w:ascii="Times New Roman" w:hAnsi="Times New Roman" w:cs="Times New Roman"/>
          <w:sz w:val="24"/>
          <w:szCs w:val="24"/>
        </w:rPr>
        <w:t>DeliveChain</w:t>
      </w:r>
      <w:proofErr w:type="spellEnd"/>
      <w:r w:rsidRPr="000D1569">
        <w:rPr>
          <w:rFonts w:ascii="Times New Roman" w:hAnsi="Times New Roman" w:cs="Times New Roman"/>
          <w:sz w:val="24"/>
          <w:szCs w:val="24"/>
        </w:rPr>
        <w:t xml:space="preserve"> is designed to capture the status of the production and delivery in the supply chain, and this information is used to support the business decision. </w:t>
      </w:r>
      <w:proofErr w:type="spellStart"/>
      <w:r w:rsidRPr="000D1569">
        <w:rPr>
          <w:rFonts w:ascii="Times New Roman" w:hAnsi="Times New Roman" w:cs="Times New Roman"/>
          <w:sz w:val="24"/>
          <w:szCs w:val="24"/>
        </w:rPr>
        <w:t>DeliveChain</w:t>
      </w:r>
      <w:proofErr w:type="spellEnd"/>
      <w:r w:rsidRPr="000D1569">
        <w:rPr>
          <w:rFonts w:ascii="Times New Roman" w:hAnsi="Times New Roman" w:cs="Times New Roman"/>
          <w:sz w:val="24"/>
          <w:szCs w:val="24"/>
        </w:rPr>
        <w:t xml:space="preserve"> consists of five layers: (1) data input layer, (2) transaction layer, (3) smart contract layer, (4) ledger layer, and (5) business intelligence layer. The data input layer determines the acceptable data input methods by the system (GPS, staff, </w:t>
      </w:r>
      <w:proofErr w:type="spellStart"/>
      <w:r w:rsidRPr="000D1569">
        <w:rPr>
          <w:rFonts w:ascii="Times New Roman" w:hAnsi="Times New Roman" w:cs="Times New Roman"/>
          <w:sz w:val="24"/>
          <w:szCs w:val="24"/>
        </w:rPr>
        <w:t>IoT</w:t>
      </w:r>
      <w:proofErr w:type="spellEnd"/>
      <w:r w:rsidRPr="000D1569">
        <w:rPr>
          <w:rFonts w:ascii="Times New Roman" w:hAnsi="Times New Roman" w:cs="Times New Roman"/>
          <w:sz w:val="24"/>
          <w:szCs w:val="24"/>
        </w:rPr>
        <w:t xml:space="preserve">). In the transaction layer, the data gathered by the data input layer is represented in specific pre-determined formats based on the type of the input source. The logic of the business is mainly implemented in the smart </w:t>
      </w:r>
      <w:r w:rsidRPr="000D1569">
        <w:rPr>
          <w:rFonts w:ascii="Times New Roman" w:hAnsi="Times New Roman" w:cs="Times New Roman"/>
          <w:sz w:val="24"/>
          <w:szCs w:val="24"/>
        </w:rPr>
        <w:lastRenderedPageBreak/>
        <w:t>contract layer. In this layer, critical data and events are tracked to ensure the reliability of the system.</w:t>
      </w:r>
    </w:p>
    <w:p w:rsidR="00311C3C" w:rsidRPr="000D1569" w:rsidRDefault="00311C3C" w:rsidP="00173230">
      <w:pPr>
        <w:autoSpaceDE w:val="0"/>
        <w:autoSpaceDN w:val="0"/>
        <w:adjustRightInd w:val="0"/>
        <w:spacing w:after="0" w:line="240" w:lineRule="auto"/>
        <w:jc w:val="both"/>
        <w:rPr>
          <w:rFonts w:ascii="Times New Roman" w:hAnsi="Times New Roman" w:cs="Times New Roman"/>
          <w:sz w:val="24"/>
          <w:szCs w:val="24"/>
        </w:rPr>
      </w:pPr>
    </w:p>
    <w:p w:rsidR="00A43798" w:rsidRPr="000D1569" w:rsidRDefault="00A43798" w:rsidP="00173230">
      <w:pPr>
        <w:spacing w:line="240" w:lineRule="auto"/>
        <w:jc w:val="both"/>
        <w:rPr>
          <w:rFonts w:ascii="Times New Roman" w:hAnsi="Times New Roman" w:cs="Times New Roman"/>
          <w:b/>
          <w:sz w:val="24"/>
          <w:szCs w:val="24"/>
        </w:rPr>
      </w:pPr>
      <w:r w:rsidRPr="000D1569">
        <w:rPr>
          <w:rFonts w:ascii="Times New Roman" w:hAnsi="Times New Roman" w:cs="Times New Roman"/>
          <w:b/>
          <w:sz w:val="24"/>
          <w:szCs w:val="24"/>
        </w:rPr>
        <w:t>Proposed System Design</w:t>
      </w:r>
    </w:p>
    <w:p w:rsidR="00F86EC5" w:rsidRPr="000D1569" w:rsidRDefault="00646A4E" w:rsidP="00173230">
      <w:pPr>
        <w:spacing w:line="240" w:lineRule="auto"/>
        <w:jc w:val="center"/>
        <w:rPr>
          <w:rFonts w:ascii="Times New Roman" w:hAnsi="Times New Roman" w:cs="Times New Roman"/>
          <w:b/>
          <w:sz w:val="24"/>
          <w:szCs w:val="24"/>
        </w:rPr>
      </w:pPr>
      <w:r w:rsidRPr="000D1569">
        <w:rPr>
          <w:rFonts w:ascii="Times New Roman" w:hAnsi="Times New Roman" w:cs="Times New Roman"/>
          <w:b/>
          <w:noProof/>
          <w:sz w:val="24"/>
          <w:szCs w:val="24"/>
          <w:lang w:val="en-IN" w:eastAsia="en-IN"/>
        </w:rPr>
        <w:drawing>
          <wp:inline distT="0" distB="0" distL="0" distR="0" wp14:anchorId="536DD908" wp14:editId="382BF215">
            <wp:extent cx="3117215" cy="29756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7215" cy="2975622"/>
                    </a:xfrm>
                    <a:prstGeom prst="rect">
                      <a:avLst/>
                    </a:prstGeom>
                    <a:noFill/>
                    <a:ln>
                      <a:noFill/>
                    </a:ln>
                  </pic:spPr>
                </pic:pic>
              </a:graphicData>
            </a:graphic>
          </wp:inline>
        </w:drawing>
      </w:r>
    </w:p>
    <w:p w:rsidR="00F86EC5" w:rsidRPr="000D1569" w:rsidRDefault="00F86EC5" w:rsidP="00173230">
      <w:pPr>
        <w:spacing w:line="240" w:lineRule="auto"/>
        <w:jc w:val="center"/>
        <w:rPr>
          <w:rFonts w:ascii="Times New Roman" w:hAnsi="Times New Roman" w:cs="Times New Roman"/>
          <w:b/>
          <w:sz w:val="24"/>
          <w:szCs w:val="24"/>
        </w:rPr>
      </w:pPr>
      <w:proofErr w:type="gramStart"/>
      <w:r w:rsidRPr="000D1569">
        <w:rPr>
          <w:rFonts w:ascii="Times New Roman" w:hAnsi="Times New Roman" w:cs="Times New Roman"/>
          <w:b/>
          <w:sz w:val="24"/>
          <w:szCs w:val="24"/>
        </w:rPr>
        <w:t xml:space="preserve">Figure  </w:t>
      </w:r>
      <w:r w:rsidR="0022564E" w:rsidRPr="000D1569">
        <w:rPr>
          <w:rFonts w:ascii="Times New Roman" w:hAnsi="Times New Roman" w:cs="Times New Roman"/>
          <w:b/>
          <w:sz w:val="24"/>
          <w:szCs w:val="24"/>
        </w:rPr>
        <w:t>1</w:t>
      </w:r>
      <w:proofErr w:type="gramEnd"/>
      <w:r w:rsidRPr="000D1569">
        <w:rPr>
          <w:rFonts w:ascii="Times New Roman" w:hAnsi="Times New Roman" w:cs="Times New Roman"/>
          <w:b/>
          <w:sz w:val="24"/>
          <w:szCs w:val="24"/>
        </w:rPr>
        <w:t>: Proposed System Design</w:t>
      </w:r>
    </w:p>
    <w:p w:rsidR="000D1569" w:rsidRPr="000D1569" w:rsidRDefault="000D1569" w:rsidP="000D1569">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lang w:val="en-IN"/>
        </w:rPr>
      </w:pPr>
      <w:r w:rsidRPr="000D1569">
        <w:rPr>
          <w:rFonts w:ascii="Times New Roman" w:hAnsi="Times New Roman" w:cs="Times New Roman"/>
          <w:sz w:val="24"/>
          <w:szCs w:val="24"/>
          <w:lang w:val="en-IN"/>
        </w:rPr>
        <w:t xml:space="preserve">We create a multiple </w:t>
      </w:r>
      <w:r w:rsidRPr="000D1569">
        <w:rPr>
          <w:rFonts w:ascii="Times New Roman" w:hAnsi="Times New Roman" w:cs="Times New Roman"/>
          <w:sz w:val="24"/>
          <w:szCs w:val="24"/>
          <w:lang w:val="en-IN"/>
        </w:rPr>
        <w:t>e-ration</w:t>
      </w:r>
      <w:r w:rsidRPr="000D1569">
        <w:rPr>
          <w:rFonts w:ascii="Times New Roman" w:hAnsi="Times New Roman" w:cs="Times New Roman"/>
          <w:sz w:val="24"/>
          <w:szCs w:val="24"/>
          <w:lang w:val="en-IN"/>
        </w:rPr>
        <w:t xml:space="preserve"> transnational data and stored all transnational data into multiple</w:t>
      </w:r>
      <w:r w:rsidRPr="000D1569">
        <w:rPr>
          <w:rFonts w:ascii="Times New Roman" w:hAnsi="Times New Roman" w:cs="Times New Roman"/>
          <w:sz w:val="24"/>
          <w:szCs w:val="24"/>
          <w:lang w:val="en-IN"/>
        </w:rPr>
        <w:t xml:space="preserve"> </w:t>
      </w:r>
      <w:r w:rsidRPr="000D1569">
        <w:rPr>
          <w:rFonts w:ascii="Times New Roman" w:hAnsi="Times New Roman" w:cs="Times New Roman"/>
          <w:sz w:val="24"/>
          <w:szCs w:val="24"/>
          <w:lang w:val="en-IN"/>
        </w:rPr>
        <w:t>data nodes.</w:t>
      </w:r>
    </w:p>
    <w:p w:rsidR="000D1569" w:rsidRPr="000D1569" w:rsidRDefault="000D1569" w:rsidP="000D1569">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lang w:val="en-IN"/>
        </w:rPr>
      </w:pPr>
      <w:r w:rsidRPr="000D1569">
        <w:rPr>
          <w:rFonts w:ascii="Times New Roman" w:hAnsi="Times New Roman" w:cs="Times New Roman"/>
          <w:sz w:val="24"/>
          <w:szCs w:val="24"/>
          <w:lang w:val="en-IN"/>
        </w:rPr>
        <w:t>Each node will holds the specifi</w:t>
      </w:r>
      <w:r w:rsidRPr="000D1569">
        <w:rPr>
          <w:rFonts w:ascii="Times New Roman" w:hAnsi="Times New Roman" w:cs="Times New Roman"/>
          <w:sz w:val="24"/>
          <w:szCs w:val="24"/>
          <w:lang w:val="en-IN"/>
        </w:rPr>
        <w:t>c block for each transaction.</w:t>
      </w:r>
    </w:p>
    <w:p w:rsidR="000D1569" w:rsidRPr="000D1569" w:rsidRDefault="000D1569" w:rsidP="000D1569">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lang w:val="en-IN"/>
        </w:rPr>
      </w:pPr>
      <w:r w:rsidRPr="000D1569">
        <w:rPr>
          <w:rFonts w:ascii="Times New Roman" w:hAnsi="Times New Roman" w:cs="Times New Roman"/>
          <w:sz w:val="24"/>
          <w:szCs w:val="24"/>
          <w:lang w:val="en-IN"/>
        </w:rPr>
        <w:t xml:space="preserve">Same block has </w:t>
      </w:r>
      <w:proofErr w:type="gramStart"/>
      <w:r w:rsidRPr="000D1569">
        <w:rPr>
          <w:rFonts w:ascii="Times New Roman" w:hAnsi="Times New Roman" w:cs="Times New Roman"/>
          <w:sz w:val="24"/>
          <w:szCs w:val="24"/>
          <w:lang w:val="en-IN"/>
        </w:rPr>
        <w:t>replace</w:t>
      </w:r>
      <w:proofErr w:type="gramEnd"/>
      <w:r w:rsidRPr="000D1569">
        <w:rPr>
          <w:rFonts w:ascii="Times New Roman" w:hAnsi="Times New Roman" w:cs="Times New Roman"/>
          <w:sz w:val="24"/>
          <w:szCs w:val="24"/>
          <w:lang w:val="en-IN"/>
        </w:rPr>
        <w:t xml:space="preserve"> for all nodes, and generates a valid block chain.</w:t>
      </w:r>
    </w:p>
    <w:p w:rsidR="000D1569" w:rsidRPr="000D1569" w:rsidRDefault="000D1569" w:rsidP="000D1569">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lang w:val="en-IN"/>
        </w:rPr>
      </w:pPr>
      <w:r w:rsidRPr="000D1569">
        <w:rPr>
          <w:rFonts w:ascii="Times New Roman" w:hAnsi="Times New Roman" w:cs="Times New Roman"/>
          <w:sz w:val="24"/>
          <w:szCs w:val="24"/>
          <w:lang w:val="en-IN"/>
        </w:rPr>
        <w:t>System will retrieve data from all data nodes and commit the transaction, it should be any</w:t>
      </w:r>
    </w:p>
    <w:p w:rsidR="000D1569" w:rsidRPr="000D1569" w:rsidRDefault="000D1569" w:rsidP="000D1569">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lang w:val="en-IN"/>
        </w:rPr>
      </w:pPr>
      <w:proofErr w:type="gramStart"/>
      <w:r w:rsidRPr="000D1569">
        <w:rPr>
          <w:rFonts w:ascii="Times New Roman" w:hAnsi="Times New Roman" w:cs="Times New Roman"/>
          <w:sz w:val="24"/>
          <w:szCs w:val="24"/>
          <w:lang w:val="en-IN"/>
        </w:rPr>
        <w:t>kind</w:t>
      </w:r>
      <w:proofErr w:type="gramEnd"/>
      <w:r w:rsidRPr="000D1569">
        <w:rPr>
          <w:rFonts w:ascii="Times New Roman" w:hAnsi="Times New Roman" w:cs="Times New Roman"/>
          <w:sz w:val="24"/>
          <w:szCs w:val="24"/>
          <w:lang w:val="en-IN"/>
        </w:rPr>
        <w:t xml:space="preserve"> of DDL, DML as w</w:t>
      </w:r>
      <w:r w:rsidRPr="000D1569">
        <w:rPr>
          <w:rFonts w:ascii="Times New Roman" w:hAnsi="Times New Roman" w:cs="Times New Roman"/>
          <w:sz w:val="24"/>
          <w:szCs w:val="24"/>
          <w:lang w:val="en-IN"/>
        </w:rPr>
        <w:t>ell as DCL transnational query.</w:t>
      </w:r>
      <w:r w:rsidRPr="000D1569">
        <w:rPr>
          <w:rFonts w:ascii="Times New Roman" w:hAnsi="Times New Roman" w:cs="Times New Roman"/>
          <w:sz w:val="24"/>
          <w:szCs w:val="24"/>
          <w:lang w:val="en-IN"/>
        </w:rPr>
        <w:t xml:space="preserve"> </w:t>
      </w:r>
    </w:p>
    <w:p w:rsidR="000D1569" w:rsidRPr="000D1569" w:rsidRDefault="000D1569" w:rsidP="000D1569">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lang w:val="en-IN"/>
        </w:rPr>
      </w:pPr>
      <w:r w:rsidRPr="000D1569">
        <w:rPr>
          <w:rFonts w:ascii="Times New Roman" w:hAnsi="Times New Roman" w:cs="Times New Roman"/>
          <w:sz w:val="24"/>
          <w:szCs w:val="24"/>
          <w:lang w:val="en-IN"/>
        </w:rPr>
        <w:t>If any block chain invalid during the validation of data servers, then system will automatically</w:t>
      </w:r>
    </w:p>
    <w:p w:rsidR="000D1569" w:rsidRPr="000D1569" w:rsidRDefault="000D1569" w:rsidP="000D1569">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lang w:val="en-IN"/>
        </w:rPr>
      </w:pPr>
      <w:proofErr w:type="gramStart"/>
      <w:r w:rsidRPr="000D1569">
        <w:rPr>
          <w:rFonts w:ascii="Times New Roman" w:hAnsi="Times New Roman" w:cs="Times New Roman"/>
          <w:sz w:val="24"/>
          <w:szCs w:val="24"/>
          <w:lang w:val="en-IN"/>
        </w:rPr>
        <w:t>recover</w:t>
      </w:r>
      <w:proofErr w:type="gramEnd"/>
      <w:r w:rsidRPr="000D1569">
        <w:rPr>
          <w:rFonts w:ascii="Times New Roman" w:hAnsi="Times New Roman" w:cs="Times New Roman"/>
          <w:sz w:val="24"/>
          <w:szCs w:val="24"/>
          <w:lang w:val="en-IN"/>
        </w:rPr>
        <w:t xml:space="preserve"> whole blockchain using majority of servers.</w:t>
      </w:r>
    </w:p>
    <w:p w:rsidR="002373A9" w:rsidRPr="000D1569" w:rsidRDefault="000D1569" w:rsidP="000D1569">
      <w:pPr>
        <w:pStyle w:val="ListParagraph"/>
        <w:numPr>
          <w:ilvl w:val="0"/>
          <w:numId w:val="12"/>
        </w:numPr>
        <w:spacing w:line="240" w:lineRule="auto"/>
        <w:jc w:val="both"/>
        <w:rPr>
          <w:rFonts w:ascii="Times New Roman" w:hAnsi="Times New Roman" w:cs="Times New Roman"/>
          <w:sz w:val="24"/>
          <w:szCs w:val="24"/>
        </w:rPr>
      </w:pPr>
      <w:r w:rsidRPr="000D1569">
        <w:rPr>
          <w:rFonts w:ascii="Times New Roman" w:hAnsi="Times New Roman" w:cs="Times New Roman"/>
          <w:sz w:val="24"/>
          <w:szCs w:val="24"/>
          <w:lang w:val="en-IN"/>
        </w:rPr>
        <w:t>We will address and eliminate the run time server attacks and recover it using own blockchain.</w:t>
      </w:r>
      <w:r w:rsidR="002B5F9E" w:rsidRPr="000D1569">
        <w:rPr>
          <w:rFonts w:ascii="Times New Roman" w:hAnsi="Times New Roman" w:cs="Times New Roman"/>
          <w:sz w:val="24"/>
          <w:szCs w:val="24"/>
        </w:rPr>
        <w:t xml:space="preserve"> </w:t>
      </w:r>
      <w:r w:rsidR="00965379" w:rsidRPr="000D1569">
        <w:rPr>
          <w:rFonts w:ascii="Times New Roman" w:hAnsi="Times New Roman" w:cs="Times New Roman"/>
          <w:sz w:val="24"/>
          <w:szCs w:val="24"/>
        </w:rPr>
        <w:t>.</w:t>
      </w:r>
    </w:p>
    <w:p w:rsidR="00A43798" w:rsidRPr="000D1569" w:rsidRDefault="00A43798" w:rsidP="00173230">
      <w:pPr>
        <w:spacing w:line="240" w:lineRule="auto"/>
        <w:jc w:val="both"/>
        <w:rPr>
          <w:rFonts w:ascii="Times New Roman" w:hAnsi="Times New Roman" w:cs="Times New Roman"/>
          <w:b/>
          <w:sz w:val="24"/>
          <w:szCs w:val="24"/>
        </w:rPr>
      </w:pPr>
      <w:r w:rsidRPr="000D1569">
        <w:rPr>
          <w:rFonts w:ascii="Times New Roman" w:hAnsi="Times New Roman" w:cs="Times New Roman"/>
          <w:b/>
          <w:sz w:val="24"/>
          <w:szCs w:val="24"/>
        </w:rPr>
        <w:t>Algorithm Design</w:t>
      </w:r>
    </w:p>
    <w:p w:rsidR="005B54B5" w:rsidRPr="000D1569" w:rsidRDefault="006006E5" w:rsidP="00173230">
      <w:pPr>
        <w:spacing w:line="240" w:lineRule="auto"/>
        <w:jc w:val="both"/>
        <w:rPr>
          <w:rFonts w:ascii="Times New Roman" w:hAnsi="Times New Roman" w:cs="Times New Roman"/>
          <w:b/>
          <w:sz w:val="24"/>
          <w:szCs w:val="24"/>
        </w:rPr>
      </w:pPr>
      <w:r w:rsidRPr="000D1569">
        <w:rPr>
          <w:rFonts w:ascii="Times New Roman" w:hAnsi="Times New Roman" w:cs="Times New Roman"/>
          <w:b/>
          <w:sz w:val="24"/>
          <w:szCs w:val="24"/>
        </w:rPr>
        <w:lastRenderedPageBreak/>
        <w:t xml:space="preserve">Secure </w:t>
      </w:r>
      <w:r w:rsidR="005B54B5" w:rsidRPr="000D1569">
        <w:rPr>
          <w:rFonts w:ascii="Times New Roman" w:hAnsi="Times New Roman" w:cs="Times New Roman"/>
          <w:b/>
          <w:sz w:val="24"/>
          <w:szCs w:val="24"/>
        </w:rPr>
        <w:t>Hash Generation</w:t>
      </w:r>
      <w:r w:rsidRPr="000D1569">
        <w:rPr>
          <w:rFonts w:ascii="Times New Roman" w:hAnsi="Times New Roman" w:cs="Times New Roman"/>
          <w:b/>
          <w:sz w:val="24"/>
          <w:szCs w:val="24"/>
        </w:rPr>
        <w:t xml:space="preserve"> using SHA </w:t>
      </w:r>
    </w:p>
    <w:p w:rsidR="00CE1049" w:rsidRPr="000D1569" w:rsidRDefault="00CE1049" w:rsidP="00173230">
      <w:pPr>
        <w:spacing w:line="240" w:lineRule="auto"/>
        <w:ind w:left="360"/>
        <w:rPr>
          <w:rFonts w:ascii="Times New Roman" w:hAnsi="Times New Roman" w:cs="Times New Roman"/>
          <w:b/>
          <w:sz w:val="24"/>
          <w:szCs w:val="24"/>
        </w:rPr>
      </w:pPr>
      <w:proofErr w:type="gramStart"/>
      <w:r w:rsidRPr="000D1569">
        <w:rPr>
          <w:rFonts w:ascii="Times New Roman" w:hAnsi="Times New Roman" w:cs="Times New Roman"/>
          <w:b/>
          <w:sz w:val="24"/>
          <w:szCs w:val="24"/>
        </w:rPr>
        <w:t>Input :</w:t>
      </w:r>
      <w:proofErr w:type="gramEnd"/>
      <w:r w:rsidRPr="000D1569">
        <w:rPr>
          <w:rFonts w:ascii="Times New Roman" w:hAnsi="Times New Roman" w:cs="Times New Roman"/>
          <w:b/>
          <w:sz w:val="24"/>
          <w:szCs w:val="24"/>
        </w:rPr>
        <w:t xml:space="preserve"> Genesis block, Previous hash, data d, </w:t>
      </w:r>
    </w:p>
    <w:p w:rsidR="00CE1049" w:rsidRPr="000D1569" w:rsidRDefault="00CE1049" w:rsidP="00173230">
      <w:pPr>
        <w:spacing w:line="240" w:lineRule="auto"/>
        <w:ind w:left="360"/>
        <w:rPr>
          <w:rFonts w:ascii="Times New Roman" w:hAnsi="Times New Roman" w:cs="Times New Roman"/>
          <w:b/>
          <w:sz w:val="24"/>
          <w:szCs w:val="24"/>
        </w:rPr>
      </w:pPr>
      <w:proofErr w:type="gramStart"/>
      <w:r w:rsidRPr="000D1569">
        <w:rPr>
          <w:rFonts w:ascii="Times New Roman" w:hAnsi="Times New Roman" w:cs="Times New Roman"/>
          <w:b/>
          <w:sz w:val="24"/>
          <w:szCs w:val="24"/>
        </w:rPr>
        <w:t>Output :</w:t>
      </w:r>
      <w:proofErr w:type="gramEnd"/>
      <w:r w:rsidRPr="000D1569">
        <w:rPr>
          <w:rFonts w:ascii="Times New Roman" w:hAnsi="Times New Roman" w:cs="Times New Roman"/>
          <w:b/>
          <w:sz w:val="24"/>
          <w:szCs w:val="24"/>
        </w:rPr>
        <w:t xml:space="preserve"> Generated hash H according to given data</w:t>
      </w:r>
    </w:p>
    <w:p w:rsidR="00CE1049" w:rsidRPr="000D1569" w:rsidRDefault="00CE1049" w:rsidP="00173230">
      <w:pPr>
        <w:spacing w:line="240" w:lineRule="auto"/>
        <w:ind w:left="360"/>
        <w:rPr>
          <w:rFonts w:ascii="Times New Roman" w:hAnsi="Times New Roman" w:cs="Times New Roman"/>
          <w:b/>
          <w:sz w:val="24"/>
          <w:szCs w:val="24"/>
        </w:rPr>
      </w:pPr>
      <w:r w:rsidRPr="000D1569">
        <w:rPr>
          <w:rFonts w:ascii="Times New Roman" w:hAnsi="Times New Roman" w:cs="Times New Roman"/>
          <w:b/>
          <w:sz w:val="24"/>
          <w:szCs w:val="24"/>
        </w:rPr>
        <w:t xml:space="preserve">Step </w:t>
      </w:r>
      <w:proofErr w:type="gramStart"/>
      <w:r w:rsidRPr="000D1569">
        <w:rPr>
          <w:rFonts w:ascii="Times New Roman" w:hAnsi="Times New Roman" w:cs="Times New Roman"/>
          <w:b/>
          <w:sz w:val="24"/>
          <w:szCs w:val="24"/>
        </w:rPr>
        <w:t>1 :</w:t>
      </w:r>
      <w:proofErr w:type="gramEnd"/>
      <w:r w:rsidRPr="000D1569">
        <w:rPr>
          <w:rFonts w:ascii="Times New Roman" w:hAnsi="Times New Roman" w:cs="Times New Roman"/>
          <w:b/>
          <w:sz w:val="24"/>
          <w:szCs w:val="24"/>
        </w:rPr>
        <w:t xml:space="preserve">  </w:t>
      </w:r>
      <w:r w:rsidRPr="000D1569">
        <w:rPr>
          <w:rFonts w:ascii="Times New Roman" w:hAnsi="Times New Roman" w:cs="Times New Roman"/>
          <w:sz w:val="24"/>
          <w:szCs w:val="24"/>
        </w:rPr>
        <w:t>Input data as d</w:t>
      </w:r>
    </w:p>
    <w:p w:rsidR="00CE1049" w:rsidRPr="000D1569" w:rsidRDefault="00CE1049" w:rsidP="00173230">
      <w:pPr>
        <w:spacing w:line="240" w:lineRule="auto"/>
        <w:ind w:left="360"/>
        <w:rPr>
          <w:rFonts w:ascii="Times New Roman" w:hAnsi="Times New Roman" w:cs="Times New Roman"/>
          <w:b/>
          <w:sz w:val="24"/>
          <w:szCs w:val="24"/>
        </w:rPr>
      </w:pPr>
      <w:r w:rsidRPr="000D1569">
        <w:rPr>
          <w:rFonts w:ascii="Times New Roman" w:hAnsi="Times New Roman" w:cs="Times New Roman"/>
          <w:b/>
          <w:sz w:val="24"/>
          <w:szCs w:val="24"/>
        </w:rPr>
        <w:t xml:space="preserve">Step </w:t>
      </w:r>
      <w:proofErr w:type="gramStart"/>
      <w:r w:rsidRPr="000D1569">
        <w:rPr>
          <w:rFonts w:ascii="Times New Roman" w:hAnsi="Times New Roman" w:cs="Times New Roman"/>
          <w:b/>
          <w:sz w:val="24"/>
          <w:szCs w:val="24"/>
        </w:rPr>
        <w:t>2 :</w:t>
      </w:r>
      <w:proofErr w:type="gramEnd"/>
      <w:r w:rsidRPr="000D1569">
        <w:rPr>
          <w:rFonts w:ascii="Times New Roman" w:hAnsi="Times New Roman" w:cs="Times New Roman"/>
          <w:b/>
          <w:sz w:val="24"/>
          <w:szCs w:val="24"/>
        </w:rPr>
        <w:t xml:space="preserve"> </w:t>
      </w:r>
      <w:r w:rsidRPr="000D1569">
        <w:rPr>
          <w:rFonts w:ascii="Times New Roman" w:hAnsi="Times New Roman" w:cs="Times New Roman"/>
          <w:sz w:val="24"/>
          <w:szCs w:val="24"/>
        </w:rPr>
        <w:t>Apply SHA 256 from SHA family</w:t>
      </w:r>
    </w:p>
    <w:p w:rsidR="00CE1049" w:rsidRPr="000D1569" w:rsidRDefault="00CE1049" w:rsidP="00173230">
      <w:pPr>
        <w:spacing w:line="240" w:lineRule="auto"/>
        <w:ind w:left="360"/>
        <w:rPr>
          <w:rFonts w:ascii="Times New Roman" w:hAnsi="Times New Roman" w:cs="Times New Roman"/>
          <w:b/>
          <w:sz w:val="24"/>
          <w:szCs w:val="24"/>
        </w:rPr>
      </w:pPr>
      <w:r w:rsidRPr="000D1569">
        <w:rPr>
          <w:rFonts w:ascii="Times New Roman" w:hAnsi="Times New Roman" w:cs="Times New Roman"/>
          <w:b/>
          <w:sz w:val="24"/>
          <w:szCs w:val="24"/>
        </w:rPr>
        <w:t xml:space="preserve">Step </w:t>
      </w:r>
      <w:proofErr w:type="gramStart"/>
      <w:r w:rsidRPr="000D1569">
        <w:rPr>
          <w:rFonts w:ascii="Times New Roman" w:hAnsi="Times New Roman" w:cs="Times New Roman"/>
          <w:b/>
          <w:sz w:val="24"/>
          <w:szCs w:val="24"/>
        </w:rPr>
        <w:t>3 :</w:t>
      </w:r>
      <w:proofErr w:type="gramEnd"/>
      <w:r w:rsidRPr="000D1569">
        <w:rPr>
          <w:rFonts w:ascii="Times New Roman" w:hAnsi="Times New Roman" w:cs="Times New Roman"/>
          <w:b/>
          <w:sz w:val="24"/>
          <w:szCs w:val="24"/>
        </w:rPr>
        <w:t xml:space="preserve"> </w:t>
      </w:r>
      <w:proofErr w:type="spellStart"/>
      <w:r w:rsidRPr="000D1569">
        <w:rPr>
          <w:rFonts w:ascii="Times New Roman" w:hAnsi="Times New Roman" w:cs="Times New Roman"/>
          <w:sz w:val="24"/>
          <w:szCs w:val="24"/>
        </w:rPr>
        <w:t>CurrentHash</w:t>
      </w:r>
      <w:proofErr w:type="spellEnd"/>
      <w:r w:rsidRPr="000D1569">
        <w:rPr>
          <w:rFonts w:ascii="Times New Roman" w:hAnsi="Times New Roman" w:cs="Times New Roman"/>
          <w:sz w:val="24"/>
          <w:szCs w:val="24"/>
        </w:rPr>
        <w:t>= SHA256(d)</w:t>
      </w:r>
    </w:p>
    <w:p w:rsidR="00CE1049" w:rsidRPr="000D1569" w:rsidRDefault="00CE1049" w:rsidP="00173230">
      <w:pPr>
        <w:spacing w:line="240" w:lineRule="auto"/>
        <w:ind w:left="360"/>
        <w:rPr>
          <w:rFonts w:ascii="Times New Roman" w:hAnsi="Times New Roman" w:cs="Times New Roman"/>
          <w:b/>
          <w:sz w:val="24"/>
          <w:szCs w:val="24"/>
        </w:rPr>
      </w:pPr>
      <w:r w:rsidRPr="000D1569">
        <w:rPr>
          <w:rFonts w:ascii="Times New Roman" w:hAnsi="Times New Roman" w:cs="Times New Roman"/>
          <w:b/>
          <w:sz w:val="24"/>
          <w:szCs w:val="24"/>
        </w:rPr>
        <w:t xml:space="preserve">Step </w:t>
      </w:r>
      <w:proofErr w:type="gramStart"/>
      <w:r w:rsidRPr="000D1569">
        <w:rPr>
          <w:rFonts w:ascii="Times New Roman" w:hAnsi="Times New Roman" w:cs="Times New Roman"/>
          <w:b/>
          <w:sz w:val="24"/>
          <w:szCs w:val="24"/>
        </w:rPr>
        <w:t>4 :</w:t>
      </w:r>
      <w:proofErr w:type="gramEnd"/>
      <w:r w:rsidRPr="000D1569">
        <w:rPr>
          <w:rFonts w:ascii="Times New Roman" w:hAnsi="Times New Roman" w:cs="Times New Roman"/>
          <w:b/>
          <w:sz w:val="24"/>
          <w:szCs w:val="24"/>
        </w:rPr>
        <w:t xml:space="preserve"> </w:t>
      </w:r>
      <w:proofErr w:type="spellStart"/>
      <w:r w:rsidRPr="000D1569">
        <w:rPr>
          <w:rFonts w:ascii="Times New Roman" w:hAnsi="Times New Roman" w:cs="Times New Roman"/>
          <w:sz w:val="24"/>
          <w:szCs w:val="24"/>
        </w:rPr>
        <w:t>Retrun</w:t>
      </w:r>
      <w:proofErr w:type="spellEnd"/>
      <w:r w:rsidRPr="000D1569">
        <w:rPr>
          <w:rFonts w:ascii="Times New Roman" w:hAnsi="Times New Roman" w:cs="Times New Roman"/>
          <w:sz w:val="24"/>
          <w:szCs w:val="24"/>
        </w:rPr>
        <w:t xml:space="preserve"> </w:t>
      </w:r>
      <w:proofErr w:type="spellStart"/>
      <w:r w:rsidRPr="000D1569">
        <w:rPr>
          <w:rFonts w:ascii="Times New Roman" w:hAnsi="Times New Roman" w:cs="Times New Roman"/>
          <w:sz w:val="24"/>
          <w:szCs w:val="24"/>
        </w:rPr>
        <w:t>CurrentHash</w:t>
      </w:r>
      <w:proofErr w:type="spellEnd"/>
    </w:p>
    <w:p w:rsidR="005B54B5" w:rsidRPr="000D1569" w:rsidRDefault="006006E5" w:rsidP="00173230">
      <w:pPr>
        <w:spacing w:line="240" w:lineRule="auto"/>
        <w:jc w:val="both"/>
        <w:rPr>
          <w:rFonts w:ascii="Times New Roman" w:hAnsi="Times New Roman" w:cs="Times New Roman"/>
          <w:b/>
          <w:sz w:val="24"/>
          <w:szCs w:val="24"/>
        </w:rPr>
      </w:pPr>
      <w:r w:rsidRPr="000D1569">
        <w:rPr>
          <w:rFonts w:ascii="Times New Roman" w:hAnsi="Times New Roman" w:cs="Times New Roman"/>
          <w:b/>
          <w:sz w:val="24"/>
          <w:szCs w:val="24"/>
        </w:rPr>
        <w:t>Function</w:t>
      </w:r>
      <w:r w:rsidR="005B54B5" w:rsidRPr="000D1569">
        <w:rPr>
          <w:rFonts w:ascii="Times New Roman" w:hAnsi="Times New Roman" w:cs="Times New Roman"/>
          <w:b/>
          <w:sz w:val="24"/>
          <w:szCs w:val="24"/>
        </w:rPr>
        <w:t xml:space="preserve"> for </w:t>
      </w:r>
      <w:r w:rsidR="00CE1049" w:rsidRPr="000D1569">
        <w:rPr>
          <w:rFonts w:ascii="Times New Roman" w:hAnsi="Times New Roman" w:cs="Times New Roman"/>
          <w:b/>
          <w:sz w:val="24"/>
          <w:szCs w:val="24"/>
        </w:rPr>
        <w:t>Protocol for Peer Verification</w:t>
      </w:r>
    </w:p>
    <w:p w:rsidR="00CE1049" w:rsidRPr="000D1569" w:rsidRDefault="00CE1049" w:rsidP="00173230">
      <w:pPr>
        <w:spacing w:line="240" w:lineRule="auto"/>
        <w:rPr>
          <w:rFonts w:ascii="Times New Roman" w:hAnsi="Times New Roman" w:cs="Times New Roman"/>
          <w:b/>
          <w:sz w:val="24"/>
          <w:szCs w:val="24"/>
        </w:rPr>
      </w:pPr>
      <w:proofErr w:type="gramStart"/>
      <w:r w:rsidRPr="000D1569">
        <w:rPr>
          <w:rFonts w:ascii="Times New Roman" w:hAnsi="Times New Roman" w:cs="Times New Roman"/>
          <w:b/>
          <w:sz w:val="24"/>
          <w:szCs w:val="24"/>
        </w:rPr>
        <w:t>Input :</w:t>
      </w:r>
      <w:proofErr w:type="gramEnd"/>
      <w:r w:rsidRPr="000D1569">
        <w:rPr>
          <w:rFonts w:ascii="Times New Roman" w:hAnsi="Times New Roman" w:cs="Times New Roman"/>
          <w:b/>
          <w:sz w:val="24"/>
          <w:szCs w:val="24"/>
        </w:rPr>
        <w:t xml:space="preserve"> User Transaction query, Current Node Chain </w:t>
      </w:r>
      <w:proofErr w:type="spellStart"/>
      <w:r w:rsidRPr="000D1569">
        <w:rPr>
          <w:rFonts w:ascii="Times New Roman" w:hAnsi="Times New Roman" w:cs="Times New Roman"/>
          <w:b/>
          <w:sz w:val="24"/>
          <w:szCs w:val="24"/>
        </w:rPr>
        <w:t>CNode</w:t>
      </w:r>
      <w:proofErr w:type="spellEnd"/>
      <w:r w:rsidRPr="000D1569">
        <w:rPr>
          <w:rFonts w:ascii="Times New Roman" w:hAnsi="Times New Roman" w:cs="Times New Roman"/>
          <w:b/>
          <w:sz w:val="24"/>
          <w:szCs w:val="24"/>
        </w:rPr>
        <w:t xml:space="preserve">[chain], Other Remaining Nodes blockchain </w:t>
      </w:r>
      <w:proofErr w:type="spellStart"/>
      <w:r w:rsidRPr="000D1569">
        <w:rPr>
          <w:rFonts w:ascii="Times New Roman" w:hAnsi="Times New Roman" w:cs="Times New Roman"/>
          <w:b/>
          <w:sz w:val="24"/>
          <w:szCs w:val="24"/>
        </w:rPr>
        <w:t>NodesChain</w:t>
      </w:r>
      <w:proofErr w:type="spellEnd"/>
      <w:r w:rsidRPr="000D1569">
        <w:rPr>
          <w:rFonts w:ascii="Times New Roman" w:hAnsi="Times New Roman" w:cs="Times New Roman"/>
          <w:b/>
          <w:sz w:val="24"/>
          <w:szCs w:val="24"/>
        </w:rPr>
        <w:t>[</w:t>
      </w:r>
      <w:proofErr w:type="spellStart"/>
      <w:r w:rsidRPr="000D1569">
        <w:rPr>
          <w:rFonts w:ascii="Times New Roman" w:hAnsi="Times New Roman" w:cs="Times New Roman"/>
          <w:b/>
          <w:sz w:val="24"/>
          <w:szCs w:val="24"/>
        </w:rPr>
        <w:t>Nodeid</w:t>
      </w:r>
      <w:proofErr w:type="spellEnd"/>
      <w:r w:rsidRPr="000D1569">
        <w:rPr>
          <w:rFonts w:ascii="Times New Roman" w:hAnsi="Times New Roman" w:cs="Times New Roman"/>
          <w:b/>
          <w:sz w:val="24"/>
          <w:szCs w:val="24"/>
        </w:rPr>
        <w:t xml:space="preserve">] [chain], </w:t>
      </w:r>
    </w:p>
    <w:p w:rsidR="00CE1049" w:rsidRPr="000D1569" w:rsidRDefault="00CE1049" w:rsidP="00173230">
      <w:pPr>
        <w:spacing w:line="240" w:lineRule="auto"/>
        <w:rPr>
          <w:rFonts w:ascii="Times New Roman" w:hAnsi="Times New Roman" w:cs="Times New Roman"/>
          <w:b/>
          <w:sz w:val="24"/>
          <w:szCs w:val="24"/>
        </w:rPr>
      </w:pPr>
      <w:proofErr w:type="gramStart"/>
      <w:r w:rsidRPr="000D1569">
        <w:rPr>
          <w:rFonts w:ascii="Times New Roman" w:hAnsi="Times New Roman" w:cs="Times New Roman"/>
          <w:b/>
          <w:sz w:val="24"/>
          <w:szCs w:val="24"/>
        </w:rPr>
        <w:t>Output :</w:t>
      </w:r>
      <w:proofErr w:type="gramEnd"/>
      <w:r w:rsidRPr="000D1569">
        <w:rPr>
          <w:rFonts w:ascii="Times New Roman" w:hAnsi="Times New Roman" w:cs="Times New Roman"/>
          <w:b/>
          <w:sz w:val="24"/>
          <w:szCs w:val="24"/>
        </w:rPr>
        <w:t xml:space="preserve"> Recover if any chain is invalid else execute current query</w:t>
      </w:r>
    </w:p>
    <w:p w:rsidR="00CE1049" w:rsidRPr="000D1569" w:rsidRDefault="00CE1049" w:rsidP="00173230">
      <w:pPr>
        <w:spacing w:line="240" w:lineRule="auto"/>
        <w:rPr>
          <w:rFonts w:ascii="Times New Roman" w:hAnsi="Times New Roman" w:cs="Times New Roman"/>
          <w:sz w:val="24"/>
          <w:szCs w:val="24"/>
        </w:rPr>
      </w:pPr>
      <w:r w:rsidRPr="000D1569">
        <w:rPr>
          <w:rFonts w:ascii="Times New Roman" w:hAnsi="Times New Roman" w:cs="Times New Roman"/>
          <w:b/>
          <w:sz w:val="24"/>
          <w:szCs w:val="24"/>
        </w:rPr>
        <w:t xml:space="preserve">Step </w:t>
      </w:r>
      <w:proofErr w:type="gramStart"/>
      <w:r w:rsidRPr="000D1569">
        <w:rPr>
          <w:rFonts w:ascii="Times New Roman" w:hAnsi="Times New Roman" w:cs="Times New Roman"/>
          <w:b/>
          <w:sz w:val="24"/>
          <w:szCs w:val="24"/>
        </w:rPr>
        <w:t>1 :</w:t>
      </w:r>
      <w:proofErr w:type="gramEnd"/>
      <w:r w:rsidRPr="000D1569">
        <w:rPr>
          <w:rFonts w:ascii="Times New Roman" w:hAnsi="Times New Roman" w:cs="Times New Roman"/>
          <w:b/>
          <w:sz w:val="24"/>
          <w:szCs w:val="24"/>
        </w:rPr>
        <w:t xml:space="preserve"> </w:t>
      </w:r>
      <w:r w:rsidRPr="000D1569">
        <w:rPr>
          <w:rFonts w:ascii="Times New Roman" w:hAnsi="Times New Roman" w:cs="Times New Roman"/>
          <w:sz w:val="24"/>
          <w:szCs w:val="24"/>
        </w:rPr>
        <w:t>User generate the any transaction DDL, DML or DCL query</w:t>
      </w:r>
    </w:p>
    <w:p w:rsidR="00CE1049" w:rsidRPr="000D1569" w:rsidRDefault="00CE1049" w:rsidP="00173230">
      <w:pPr>
        <w:spacing w:line="240" w:lineRule="auto"/>
        <w:rPr>
          <w:rFonts w:ascii="Times New Roman" w:hAnsi="Times New Roman" w:cs="Times New Roman"/>
          <w:sz w:val="24"/>
          <w:szCs w:val="24"/>
        </w:rPr>
      </w:pPr>
      <w:r w:rsidRPr="000D1569">
        <w:rPr>
          <w:rFonts w:ascii="Times New Roman" w:hAnsi="Times New Roman" w:cs="Times New Roman"/>
          <w:b/>
          <w:sz w:val="24"/>
          <w:szCs w:val="24"/>
        </w:rPr>
        <w:t xml:space="preserve">Step </w:t>
      </w:r>
      <w:proofErr w:type="gramStart"/>
      <w:r w:rsidRPr="000D1569">
        <w:rPr>
          <w:rFonts w:ascii="Times New Roman" w:hAnsi="Times New Roman" w:cs="Times New Roman"/>
          <w:b/>
          <w:sz w:val="24"/>
          <w:szCs w:val="24"/>
        </w:rPr>
        <w:t>2 :</w:t>
      </w:r>
      <w:proofErr w:type="gramEnd"/>
      <w:r w:rsidRPr="000D1569">
        <w:rPr>
          <w:rFonts w:ascii="Times New Roman" w:hAnsi="Times New Roman" w:cs="Times New Roman"/>
          <w:sz w:val="24"/>
          <w:szCs w:val="24"/>
        </w:rPr>
        <w:t xml:space="preserve"> Get current server blockchain </w:t>
      </w:r>
    </w:p>
    <w:p w:rsidR="00CE1049" w:rsidRPr="000D1569" w:rsidRDefault="00CE1049" w:rsidP="00173230">
      <w:pPr>
        <w:spacing w:line="240" w:lineRule="auto"/>
        <w:rPr>
          <w:rFonts w:ascii="Times New Roman" w:hAnsi="Times New Roman" w:cs="Times New Roman"/>
          <w:sz w:val="24"/>
          <w:szCs w:val="24"/>
        </w:rPr>
      </w:pPr>
      <w:r w:rsidRPr="000D1569">
        <w:rPr>
          <w:rFonts w:ascii="Times New Roman" w:hAnsi="Times New Roman" w:cs="Times New Roman"/>
          <w:sz w:val="24"/>
          <w:szCs w:val="24"/>
        </w:rPr>
        <w:t xml:space="preserve">             </w:t>
      </w:r>
      <w:proofErr w:type="spellStart"/>
      <w:r w:rsidRPr="000D1569">
        <w:rPr>
          <w:rFonts w:ascii="Times New Roman" w:hAnsi="Times New Roman" w:cs="Times New Roman"/>
          <w:sz w:val="24"/>
          <w:szCs w:val="24"/>
        </w:rPr>
        <w:t>Cchain</w:t>
      </w:r>
      <w:proofErr w:type="spellEnd"/>
      <w:r w:rsidRPr="000D1569">
        <w:rPr>
          <w:rFonts w:ascii="Times New Roman" w:hAnsi="Times New Roman" w:cs="Times New Roman"/>
          <w:sz w:val="24"/>
          <w:szCs w:val="24"/>
        </w:rPr>
        <w:t xml:space="preserve"> </w:t>
      </w:r>
      <w:r w:rsidRPr="000D1569">
        <w:rPr>
          <w:rFonts w:ascii="Times New Roman" w:hAnsi="Times New Roman" w:cs="Times New Roman"/>
          <w:sz w:val="24"/>
          <w:szCs w:val="24"/>
        </w:rPr>
        <w:sym w:font="Wingdings" w:char="F0DF"/>
      </w:r>
      <w:r w:rsidRPr="000D1569">
        <w:rPr>
          <w:rFonts w:ascii="Times New Roman" w:hAnsi="Times New Roman" w:cs="Times New Roman"/>
          <w:sz w:val="24"/>
          <w:szCs w:val="24"/>
        </w:rPr>
        <w:t xml:space="preserve"> </w:t>
      </w:r>
      <w:proofErr w:type="spellStart"/>
      <w:proofErr w:type="gramStart"/>
      <w:r w:rsidRPr="000D1569">
        <w:rPr>
          <w:rFonts w:ascii="Times New Roman" w:hAnsi="Times New Roman" w:cs="Times New Roman"/>
          <w:sz w:val="24"/>
          <w:szCs w:val="24"/>
        </w:rPr>
        <w:t>Cnode</w:t>
      </w:r>
      <w:proofErr w:type="spellEnd"/>
      <w:r w:rsidRPr="000D1569">
        <w:rPr>
          <w:rFonts w:ascii="Times New Roman" w:hAnsi="Times New Roman" w:cs="Times New Roman"/>
          <w:sz w:val="24"/>
          <w:szCs w:val="24"/>
        </w:rPr>
        <w:t>[</w:t>
      </w:r>
      <w:proofErr w:type="gramEnd"/>
      <w:r w:rsidRPr="000D1569">
        <w:rPr>
          <w:rFonts w:ascii="Times New Roman" w:hAnsi="Times New Roman" w:cs="Times New Roman"/>
          <w:sz w:val="24"/>
          <w:szCs w:val="24"/>
        </w:rPr>
        <w:t>Chain]</w:t>
      </w:r>
    </w:p>
    <w:p w:rsidR="00CE1049" w:rsidRPr="000D1569" w:rsidRDefault="00CE1049" w:rsidP="00173230">
      <w:pPr>
        <w:spacing w:line="240" w:lineRule="auto"/>
        <w:rPr>
          <w:rFonts w:ascii="Times New Roman" w:hAnsi="Times New Roman" w:cs="Times New Roman"/>
          <w:sz w:val="24"/>
          <w:szCs w:val="24"/>
        </w:rPr>
      </w:pPr>
      <w:r w:rsidRPr="000D1569">
        <w:rPr>
          <w:rFonts w:ascii="Times New Roman" w:hAnsi="Times New Roman" w:cs="Times New Roman"/>
          <w:b/>
          <w:sz w:val="24"/>
          <w:szCs w:val="24"/>
        </w:rPr>
        <w:t xml:space="preserve">Step </w:t>
      </w:r>
      <w:proofErr w:type="gramStart"/>
      <w:r w:rsidRPr="000D1569">
        <w:rPr>
          <w:rFonts w:ascii="Times New Roman" w:hAnsi="Times New Roman" w:cs="Times New Roman"/>
          <w:b/>
          <w:sz w:val="24"/>
          <w:szCs w:val="24"/>
        </w:rPr>
        <w:t>3 :</w:t>
      </w:r>
      <w:proofErr w:type="gramEnd"/>
      <w:r w:rsidRPr="000D1569">
        <w:rPr>
          <w:rFonts w:ascii="Times New Roman" w:hAnsi="Times New Roman" w:cs="Times New Roman"/>
          <w:sz w:val="24"/>
          <w:szCs w:val="24"/>
        </w:rPr>
        <w:t xml:space="preserve"> For each </w:t>
      </w:r>
    </w:p>
    <w:p w:rsidR="00CE1049" w:rsidRPr="000D1569" w:rsidRDefault="00CE1049" w:rsidP="00173230">
      <w:pPr>
        <w:spacing w:line="240" w:lineRule="auto"/>
        <w:jc w:val="center"/>
        <w:rPr>
          <w:rFonts w:ascii="Times New Roman" w:hAnsi="Times New Roman" w:cs="Times New Roman"/>
          <w:i/>
          <w:sz w:val="24"/>
          <w:szCs w:val="24"/>
        </w:rPr>
      </w:pPr>
      <m:oMathPara>
        <m:oMath>
          <m:r>
            <w:rPr>
              <w:rFonts w:ascii="Cambria Math" w:hAnsi="Cambria Math" w:cs="Times New Roman"/>
              <w:sz w:val="24"/>
              <w:szCs w:val="24"/>
            </w:rPr>
            <m:t>NodesChain [Nodeid, Chain]</m:t>
          </m:r>
          <m:nary>
            <m:naryPr>
              <m:chr m:val="∑"/>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GetChain</m:t>
                  </m:r>
                </m:e>
              </m:d>
            </m:e>
          </m:nary>
        </m:oMath>
      </m:oMathPara>
    </w:p>
    <w:p w:rsidR="00CE1049" w:rsidRPr="000D1569" w:rsidRDefault="00CE1049" w:rsidP="00173230">
      <w:pPr>
        <w:spacing w:line="240" w:lineRule="auto"/>
        <w:rPr>
          <w:rFonts w:ascii="Times New Roman" w:hAnsi="Times New Roman" w:cs="Times New Roman"/>
          <w:sz w:val="24"/>
          <w:szCs w:val="24"/>
        </w:rPr>
      </w:pPr>
      <w:r w:rsidRPr="000D1569">
        <w:rPr>
          <w:rFonts w:ascii="Times New Roman" w:hAnsi="Times New Roman" w:cs="Times New Roman"/>
          <w:sz w:val="24"/>
          <w:szCs w:val="24"/>
        </w:rPr>
        <w:t xml:space="preserve">     End for</w:t>
      </w:r>
    </w:p>
    <w:p w:rsidR="00CE1049" w:rsidRPr="000D1569" w:rsidRDefault="00CE1049" w:rsidP="00173230">
      <w:pPr>
        <w:spacing w:line="240" w:lineRule="auto"/>
        <w:rPr>
          <w:rFonts w:ascii="Times New Roman" w:hAnsi="Times New Roman" w:cs="Times New Roman"/>
          <w:sz w:val="24"/>
          <w:szCs w:val="24"/>
        </w:rPr>
      </w:pPr>
      <w:r w:rsidRPr="000D1569">
        <w:rPr>
          <w:rFonts w:ascii="Times New Roman" w:hAnsi="Times New Roman" w:cs="Times New Roman"/>
          <w:b/>
          <w:sz w:val="24"/>
          <w:szCs w:val="24"/>
        </w:rPr>
        <w:t xml:space="preserve">Step </w:t>
      </w:r>
      <w:proofErr w:type="gramStart"/>
      <w:r w:rsidRPr="000D1569">
        <w:rPr>
          <w:rFonts w:ascii="Times New Roman" w:hAnsi="Times New Roman" w:cs="Times New Roman"/>
          <w:b/>
          <w:sz w:val="24"/>
          <w:szCs w:val="24"/>
        </w:rPr>
        <w:t>4 :</w:t>
      </w:r>
      <w:proofErr w:type="gramEnd"/>
      <w:r w:rsidRPr="000D1569">
        <w:rPr>
          <w:rFonts w:ascii="Times New Roman" w:hAnsi="Times New Roman" w:cs="Times New Roman"/>
          <w:b/>
          <w:sz w:val="24"/>
          <w:szCs w:val="24"/>
        </w:rPr>
        <w:t xml:space="preserve"> </w:t>
      </w:r>
      <w:proofErr w:type="spellStart"/>
      <w:r w:rsidRPr="000D1569">
        <w:rPr>
          <w:rFonts w:ascii="Times New Roman" w:hAnsi="Times New Roman" w:cs="Times New Roman"/>
          <w:sz w:val="24"/>
          <w:szCs w:val="24"/>
        </w:rPr>
        <w:t>Foreach</w:t>
      </w:r>
      <w:proofErr w:type="spellEnd"/>
      <w:r w:rsidRPr="000D1569">
        <w:rPr>
          <w:rFonts w:ascii="Times New Roman" w:hAnsi="Times New Roman" w:cs="Times New Roman"/>
          <w:sz w:val="24"/>
          <w:szCs w:val="24"/>
        </w:rPr>
        <w:t xml:space="preserve"> (read I into </w:t>
      </w:r>
      <w:proofErr w:type="spellStart"/>
      <w:r w:rsidRPr="000D1569">
        <w:rPr>
          <w:rFonts w:ascii="Times New Roman" w:hAnsi="Times New Roman" w:cs="Times New Roman"/>
          <w:sz w:val="24"/>
          <w:szCs w:val="24"/>
        </w:rPr>
        <w:t>NodeChain</w:t>
      </w:r>
      <w:proofErr w:type="spellEnd"/>
      <w:r w:rsidRPr="000D1569">
        <w:rPr>
          <w:rFonts w:ascii="Times New Roman" w:hAnsi="Times New Roman" w:cs="Times New Roman"/>
          <w:sz w:val="24"/>
          <w:szCs w:val="24"/>
        </w:rPr>
        <w:t>)</w:t>
      </w:r>
    </w:p>
    <w:p w:rsidR="00CE1049" w:rsidRPr="000D1569" w:rsidRDefault="00CE1049" w:rsidP="00173230">
      <w:pPr>
        <w:spacing w:line="240" w:lineRule="auto"/>
        <w:rPr>
          <w:rFonts w:ascii="Times New Roman" w:hAnsi="Times New Roman" w:cs="Times New Roman"/>
          <w:sz w:val="24"/>
          <w:szCs w:val="24"/>
        </w:rPr>
      </w:pPr>
      <w:r w:rsidRPr="000D1569">
        <w:rPr>
          <w:rFonts w:ascii="Times New Roman" w:hAnsi="Times New Roman" w:cs="Times New Roman"/>
          <w:sz w:val="24"/>
          <w:szCs w:val="24"/>
        </w:rPr>
        <w:t xml:space="preserve">             If (</w:t>
      </w:r>
      <w:proofErr w:type="gramStart"/>
      <w:r w:rsidRPr="000D1569">
        <w:rPr>
          <w:rFonts w:ascii="Times New Roman" w:hAnsi="Times New Roman" w:cs="Times New Roman"/>
          <w:sz w:val="24"/>
          <w:szCs w:val="24"/>
        </w:rPr>
        <w:t>!.equals</w:t>
      </w:r>
      <w:proofErr w:type="gramEnd"/>
      <w:r w:rsidRPr="000D1569">
        <w:rPr>
          <w:rFonts w:ascii="Times New Roman" w:hAnsi="Times New Roman" w:cs="Times New Roman"/>
          <w:sz w:val="24"/>
          <w:szCs w:val="24"/>
        </w:rPr>
        <w:t xml:space="preserve"> </w:t>
      </w:r>
      <w:proofErr w:type="spellStart"/>
      <w:r w:rsidRPr="000D1569">
        <w:rPr>
          <w:rFonts w:ascii="Times New Roman" w:hAnsi="Times New Roman" w:cs="Times New Roman"/>
          <w:sz w:val="24"/>
          <w:szCs w:val="24"/>
        </w:rPr>
        <w:t>NodeChain</w:t>
      </w:r>
      <w:proofErr w:type="spellEnd"/>
      <w:r w:rsidRPr="000D1569">
        <w:rPr>
          <w:rFonts w:ascii="Times New Roman" w:hAnsi="Times New Roman" w:cs="Times New Roman"/>
          <w:sz w:val="24"/>
          <w:szCs w:val="24"/>
        </w:rPr>
        <w:t>[i] with (</w:t>
      </w:r>
      <w:proofErr w:type="spellStart"/>
      <w:r w:rsidRPr="000D1569">
        <w:rPr>
          <w:rFonts w:ascii="Times New Roman" w:hAnsi="Times New Roman" w:cs="Times New Roman"/>
          <w:sz w:val="24"/>
          <w:szCs w:val="24"/>
        </w:rPr>
        <w:t>Cchain</w:t>
      </w:r>
      <w:proofErr w:type="spellEnd"/>
      <w:r w:rsidRPr="000D1569">
        <w:rPr>
          <w:rFonts w:ascii="Times New Roman" w:hAnsi="Times New Roman" w:cs="Times New Roman"/>
          <w:sz w:val="24"/>
          <w:szCs w:val="24"/>
        </w:rPr>
        <w:t>))</w:t>
      </w:r>
    </w:p>
    <w:p w:rsidR="00CE1049" w:rsidRPr="000D1569" w:rsidRDefault="00CE1049" w:rsidP="00173230">
      <w:pPr>
        <w:spacing w:line="240" w:lineRule="auto"/>
        <w:rPr>
          <w:rFonts w:ascii="Times New Roman" w:hAnsi="Times New Roman" w:cs="Times New Roman"/>
          <w:sz w:val="24"/>
          <w:szCs w:val="24"/>
        </w:rPr>
      </w:pPr>
      <w:r w:rsidRPr="000D1569">
        <w:rPr>
          <w:rFonts w:ascii="Times New Roman" w:hAnsi="Times New Roman" w:cs="Times New Roman"/>
          <w:sz w:val="24"/>
          <w:szCs w:val="24"/>
        </w:rPr>
        <w:t xml:space="preserve">                   Flag 1</w:t>
      </w:r>
    </w:p>
    <w:p w:rsidR="00CE1049" w:rsidRPr="000D1569" w:rsidRDefault="00CE1049" w:rsidP="00173230">
      <w:pPr>
        <w:spacing w:line="240" w:lineRule="auto"/>
        <w:rPr>
          <w:rFonts w:ascii="Times New Roman" w:hAnsi="Times New Roman" w:cs="Times New Roman"/>
          <w:sz w:val="24"/>
          <w:szCs w:val="24"/>
        </w:rPr>
      </w:pPr>
      <w:r w:rsidRPr="000D1569">
        <w:rPr>
          <w:rFonts w:ascii="Times New Roman" w:hAnsi="Times New Roman" w:cs="Times New Roman"/>
          <w:sz w:val="24"/>
          <w:szCs w:val="24"/>
        </w:rPr>
        <w:t>Else Continue Commit query</w:t>
      </w:r>
    </w:p>
    <w:p w:rsidR="00CE1049" w:rsidRPr="000D1569" w:rsidRDefault="00CE1049" w:rsidP="00173230">
      <w:pPr>
        <w:spacing w:line="240" w:lineRule="auto"/>
        <w:rPr>
          <w:rFonts w:ascii="Times New Roman" w:hAnsi="Times New Roman" w:cs="Times New Roman"/>
          <w:sz w:val="24"/>
          <w:szCs w:val="24"/>
        </w:rPr>
      </w:pPr>
      <w:r w:rsidRPr="000D1569">
        <w:rPr>
          <w:rFonts w:ascii="Times New Roman" w:hAnsi="Times New Roman" w:cs="Times New Roman"/>
          <w:b/>
          <w:sz w:val="24"/>
          <w:szCs w:val="24"/>
        </w:rPr>
        <w:t xml:space="preserve">Step </w:t>
      </w:r>
      <w:proofErr w:type="gramStart"/>
      <w:r w:rsidRPr="000D1569">
        <w:rPr>
          <w:rFonts w:ascii="Times New Roman" w:hAnsi="Times New Roman" w:cs="Times New Roman"/>
          <w:b/>
          <w:sz w:val="24"/>
          <w:szCs w:val="24"/>
        </w:rPr>
        <w:t>5 :</w:t>
      </w:r>
      <w:proofErr w:type="gramEnd"/>
      <w:r w:rsidRPr="000D1569">
        <w:rPr>
          <w:rFonts w:ascii="Times New Roman" w:hAnsi="Times New Roman" w:cs="Times New Roman"/>
          <w:b/>
          <w:sz w:val="24"/>
          <w:szCs w:val="24"/>
        </w:rPr>
        <w:t xml:space="preserve"> </w:t>
      </w:r>
      <w:r w:rsidRPr="000D1569">
        <w:rPr>
          <w:rFonts w:ascii="Times New Roman" w:hAnsi="Times New Roman" w:cs="Times New Roman"/>
          <w:sz w:val="24"/>
          <w:szCs w:val="24"/>
        </w:rPr>
        <w:t>if (Flag == 1)</w:t>
      </w:r>
    </w:p>
    <w:p w:rsidR="00CE1049" w:rsidRPr="000D1569" w:rsidRDefault="00CE1049" w:rsidP="00173230">
      <w:pPr>
        <w:spacing w:line="240" w:lineRule="auto"/>
        <w:rPr>
          <w:rFonts w:ascii="Times New Roman" w:hAnsi="Times New Roman" w:cs="Times New Roman"/>
          <w:sz w:val="24"/>
          <w:szCs w:val="24"/>
        </w:rPr>
      </w:pPr>
      <w:r w:rsidRPr="000D1569">
        <w:rPr>
          <w:rFonts w:ascii="Times New Roman" w:hAnsi="Times New Roman" w:cs="Times New Roman"/>
          <w:sz w:val="24"/>
          <w:szCs w:val="24"/>
        </w:rPr>
        <w:t xml:space="preserve">           Count = </w:t>
      </w:r>
      <w:proofErr w:type="spellStart"/>
      <w:proofErr w:type="gramStart"/>
      <w:r w:rsidRPr="000D1569">
        <w:rPr>
          <w:rFonts w:ascii="Times New Roman" w:hAnsi="Times New Roman" w:cs="Times New Roman"/>
          <w:sz w:val="24"/>
          <w:szCs w:val="24"/>
        </w:rPr>
        <w:t>SimilaryNodesBlockchian</w:t>
      </w:r>
      <w:proofErr w:type="spellEnd"/>
      <w:r w:rsidRPr="000D1569">
        <w:rPr>
          <w:rFonts w:ascii="Times New Roman" w:hAnsi="Times New Roman" w:cs="Times New Roman"/>
          <w:sz w:val="24"/>
          <w:szCs w:val="24"/>
        </w:rPr>
        <w:t>()</w:t>
      </w:r>
      <w:proofErr w:type="gramEnd"/>
    </w:p>
    <w:p w:rsidR="00CE1049" w:rsidRPr="000D1569" w:rsidRDefault="00CE1049" w:rsidP="00173230">
      <w:pPr>
        <w:spacing w:line="240" w:lineRule="auto"/>
        <w:rPr>
          <w:rFonts w:ascii="Times New Roman" w:hAnsi="Times New Roman" w:cs="Times New Roman"/>
          <w:sz w:val="24"/>
          <w:szCs w:val="24"/>
        </w:rPr>
      </w:pPr>
      <w:r w:rsidRPr="000D1569">
        <w:rPr>
          <w:rFonts w:ascii="Times New Roman" w:hAnsi="Times New Roman" w:cs="Times New Roman"/>
          <w:b/>
          <w:sz w:val="24"/>
          <w:szCs w:val="24"/>
        </w:rPr>
        <w:t xml:space="preserve">Step </w:t>
      </w:r>
      <w:proofErr w:type="gramStart"/>
      <w:r w:rsidRPr="000D1569">
        <w:rPr>
          <w:rFonts w:ascii="Times New Roman" w:hAnsi="Times New Roman" w:cs="Times New Roman"/>
          <w:b/>
          <w:sz w:val="24"/>
          <w:szCs w:val="24"/>
        </w:rPr>
        <w:t>6 :</w:t>
      </w:r>
      <w:proofErr w:type="gramEnd"/>
      <w:r w:rsidRPr="000D1569">
        <w:rPr>
          <w:rFonts w:ascii="Times New Roman" w:hAnsi="Times New Roman" w:cs="Times New Roman"/>
          <w:sz w:val="24"/>
          <w:szCs w:val="24"/>
        </w:rPr>
        <w:t xml:space="preserve"> </w:t>
      </w:r>
      <w:proofErr w:type="spellStart"/>
      <w:r w:rsidRPr="000D1569">
        <w:rPr>
          <w:rFonts w:ascii="Times New Roman" w:hAnsi="Times New Roman" w:cs="Times New Roman"/>
          <w:sz w:val="24"/>
          <w:szCs w:val="24"/>
        </w:rPr>
        <w:t>Cacluate</w:t>
      </w:r>
      <w:proofErr w:type="spellEnd"/>
      <w:r w:rsidRPr="000D1569">
        <w:rPr>
          <w:rFonts w:ascii="Times New Roman" w:hAnsi="Times New Roman" w:cs="Times New Roman"/>
          <w:sz w:val="24"/>
          <w:szCs w:val="24"/>
        </w:rPr>
        <w:t xml:space="preserve"> the majority of server</w:t>
      </w:r>
    </w:p>
    <w:p w:rsidR="00CE1049" w:rsidRPr="000D1569" w:rsidRDefault="00CE1049" w:rsidP="00173230">
      <w:pPr>
        <w:spacing w:line="240" w:lineRule="auto"/>
        <w:rPr>
          <w:rFonts w:ascii="Times New Roman" w:hAnsi="Times New Roman" w:cs="Times New Roman"/>
          <w:sz w:val="24"/>
          <w:szCs w:val="24"/>
        </w:rPr>
      </w:pPr>
      <w:r w:rsidRPr="000D1569">
        <w:rPr>
          <w:rFonts w:ascii="Times New Roman" w:hAnsi="Times New Roman" w:cs="Times New Roman"/>
          <w:sz w:val="24"/>
          <w:szCs w:val="24"/>
        </w:rPr>
        <w:lastRenderedPageBreak/>
        <w:t xml:space="preserve">              Recover invalid </w:t>
      </w:r>
      <w:proofErr w:type="spellStart"/>
      <w:r w:rsidRPr="000D1569">
        <w:rPr>
          <w:rFonts w:ascii="Times New Roman" w:hAnsi="Times New Roman" w:cs="Times New Roman"/>
          <w:sz w:val="24"/>
          <w:szCs w:val="24"/>
        </w:rPr>
        <w:t>blockchin</w:t>
      </w:r>
      <w:proofErr w:type="spellEnd"/>
      <w:r w:rsidRPr="000D1569">
        <w:rPr>
          <w:rFonts w:ascii="Times New Roman" w:hAnsi="Times New Roman" w:cs="Times New Roman"/>
          <w:sz w:val="24"/>
          <w:szCs w:val="24"/>
        </w:rPr>
        <w:t xml:space="preserve"> from specific node</w:t>
      </w:r>
    </w:p>
    <w:p w:rsidR="00CE1049" w:rsidRPr="000D1569" w:rsidRDefault="00CE1049" w:rsidP="00173230">
      <w:pPr>
        <w:spacing w:line="240" w:lineRule="auto"/>
        <w:rPr>
          <w:rFonts w:ascii="Times New Roman" w:hAnsi="Times New Roman" w:cs="Times New Roman"/>
          <w:sz w:val="24"/>
          <w:szCs w:val="24"/>
        </w:rPr>
      </w:pPr>
      <w:r w:rsidRPr="000D1569">
        <w:rPr>
          <w:rFonts w:ascii="Times New Roman" w:hAnsi="Times New Roman" w:cs="Times New Roman"/>
          <w:b/>
          <w:sz w:val="24"/>
          <w:szCs w:val="24"/>
        </w:rPr>
        <w:t xml:space="preserve"> Step 7:</w:t>
      </w:r>
      <w:r w:rsidRPr="000D1569">
        <w:rPr>
          <w:rFonts w:ascii="Times New Roman" w:hAnsi="Times New Roman" w:cs="Times New Roman"/>
          <w:sz w:val="24"/>
          <w:szCs w:val="24"/>
        </w:rPr>
        <w:t xml:space="preserve"> End if</w:t>
      </w:r>
    </w:p>
    <w:p w:rsidR="00CE1049" w:rsidRPr="000D1569" w:rsidRDefault="00CE1049" w:rsidP="00173230">
      <w:pPr>
        <w:spacing w:line="240" w:lineRule="auto"/>
        <w:rPr>
          <w:rFonts w:ascii="Times New Roman" w:hAnsi="Times New Roman" w:cs="Times New Roman"/>
          <w:sz w:val="24"/>
          <w:szCs w:val="24"/>
        </w:rPr>
      </w:pPr>
      <w:r w:rsidRPr="000D1569">
        <w:rPr>
          <w:rFonts w:ascii="Times New Roman" w:hAnsi="Times New Roman" w:cs="Times New Roman"/>
          <w:sz w:val="24"/>
          <w:szCs w:val="24"/>
        </w:rPr>
        <w:t xml:space="preserve">              End for</w:t>
      </w:r>
    </w:p>
    <w:p w:rsidR="00CE1049" w:rsidRPr="000D1569" w:rsidRDefault="00CE1049" w:rsidP="00173230">
      <w:pPr>
        <w:spacing w:line="240" w:lineRule="auto"/>
        <w:jc w:val="both"/>
        <w:rPr>
          <w:rFonts w:ascii="Times New Roman" w:hAnsi="Times New Roman" w:cs="Times New Roman"/>
          <w:b/>
          <w:sz w:val="24"/>
          <w:szCs w:val="24"/>
        </w:rPr>
      </w:pPr>
      <w:r w:rsidRPr="000D1569">
        <w:rPr>
          <w:rFonts w:ascii="Times New Roman" w:hAnsi="Times New Roman" w:cs="Times New Roman"/>
          <w:sz w:val="24"/>
          <w:szCs w:val="24"/>
        </w:rPr>
        <w:t xml:space="preserve">              End for</w:t>
      </w:r>
    </w:p>
    <w:p w:rsidR="005B54B5" w:rsidRPr="000D1569" w:rsidRDefault="00473008" w:rsidP="00173230">
      <w:pPr>
        <w:spacing w:line="240" w:lineRule="auto"/>
        <w:jc w:val="both"/>
        <w:rPr>
          <w:rFonts w:ascii="Times New Roman" w:hAnsi="Times New Roman" w:cs="Times New Roman"/>
          <w:b/>
          <w:sz w:val="24"/>
          <w:szCs w:val="24"/>
        </w:rPr>
      </w:pPr>
      <w:r w:rsidRPr="000D1569">
        <w:rPr>
          <w:rFonts w:ascii="Times New Roman" w:hAnsi="Times New Roman" w:cs="Times New Roman"/>
          <w:b/>
          <w:sz w:val="24"/>
          <w:szCs w:val="24"/>
        </w:rPr>
        <w:t xml:space="preserve"> </w:t>
      </w:r>
      <w:r w:rsidR="005B54B5" w:rsidRPr="000D1569">
        <w:rPr>
          <w:rFonts w:ascii="Times New Roman" w:hAnsi="Times New Roman" w:cs="Times New Roman"/>
          <w:b/>
          <w:sz w:val="24"/>
          <w:szCs w:val="24"/>
        </w:rPr>
        <w:t>Mining for valid hash creation</w:t>
      </w:r>
      <w:r w:rsidRPr="000D1569">
        <w:rPr>
          <w:rFonts w:ascii="Times New Roman" w:hAnsi="Times New Roman" w:cs="Times New Roman"/>
          <w:b/>
          <w:sz w:val="24"/>
          <w:szCs w:val="24"/>
        </w:rPr>
        <w:t xml:space="preserve"> to each transaction</w:t>
      </w:r>
    </w:p>
    <w:p w:rsidR="0086508B" w:rsidRPr="000D1569" w:rsidRDefault="0086508B" w:rsidP="00173230">
      <w:pPr>
        <w:autoSpaceDE w:val="0"/>
        <w:autoSpaceDN w:val="0"/>
        <w:adjustRightInd w:val="0"/>
        <w:spacing w:line="240" w:lineRule="auto"/>
        <w:rPr>
          <w:rFonts w:ascii="Times New Roman" w:hAnsi="Times New Roman" w:cs="Times New Roman"/>
          <w:b/>
          <w:sz w:val="24"/>
          <w:szCs w:val="24"/>
        </w:rPr>
      </w:pPr>
      <w:proofErr w:type="gramStart"/>
      <w:r w:rsidRPr="000D1569">
        <w:rPr>
          <w:rFonts w:ascii="Times New Roman" w:hAnsi="Times New Roman" w:cs="Times New Roman"/>
          <w:b/>
          <w:sz w:val="24"/>
          <w:szCs w:val="24"/>
        </w:rPr>
        <w:t>Input :</w:t>
      </w:r>
      <w:proofErr w:type="gramEnd"/>
      <w:r w:rsidRPr="000D1569">
        <w:rPr>
          <w:rFonts w:ascii="Times New Roman" w:hAnsi="Times New Roman" w:cs="Times New Roman"/>
          <w:b/>
          <w:sz w:val="24"/>
          <w:szCs w:val="24"/>
        </w:rPr>
        <w:t xml:space="preserve"> Hash Validation Policy P[], Current Hash Values </w:t>
      </w:r>
      <w:proofErr w:type="spellStart"/>
      <w:r w:rsidRPr="000D1569">
        <w:rPr>
          <w:rFonts w:ascii="Times New Roman" w:hAnsi="Times New Roman" w:cs="Times New Roman"/>
          <w:b/>
          <w:sz w:val="24"/>
          <w:szCs w:val="24"/>
        </w:rPr>
        <w:t>hash_Val</w:t>
      </w:r>
      <w:proofErr w:type="spellEnd"/>
    </w:p>
    <w:p w:rsidR="0086508B" w:rsidRPr="000D1569" w:rsidRDefault="0086508B" w:rsidP="00173230">
      <w:pPr>
        <w:autoSpaceDE w:val="0"/>
        <w:autoSpaceDN w:val="0"/>
        <w:adjustRightInd w:val="0"/>
        <w:spacing w:line="240" w:lineRule="auto"/>
        <w:rPr>
          <w:rFonts w:ascii="Times New Roman" w:hAnsi="Times New Roman" w:cs="Times New Roman"/>
          <w:b/>
          <w:sz w:val="24"/>
          <w:szCs w:val="24"/>
        </w:rPr>
      </w:pPr>
      <w:proofErr w:type="gramStart"/>
      <w:r w:rsidRPr="000D1569">
        <w:rPr>
          <w:rFonts w:ascii="Times New Roman" w:hAnsi="Times New Roman" w:cs="Times New Roman"/>
          <w:b/>
          <w:sz w:val="24"/>
          <w:szCs w:val="24"/>
        </w:rPr>
        <w:t>Output :</w:t>
      </w:r>
      <w:proofErr w:type="gramEnd"/>
      <w:r w:rsidRPr="000D1569">
        <w:rPr>
          <w:rFonts w:ascii="Times New Roman" w:hAnsi="Times New Roman" w:cs="Times New Roman"/>
          <w:b/>
          <w:sz w:val="24"/>
          <w:szCs w:val="24"/>
        </w:rPr>
        <w:t xml:space="preserve"> Valid hash</w:t>
      </w:r>
    </w:p>
    <w:p w:rsidR="0086508B" w:rsidRPr="000D1569" w:rsidRDefault="0086508B" w:rsidP="00173230">
      <w:pPr>
        <w:autoSpaceDE w:val="0"/>
        <w:autoSpaceDN w:val="0"/>
        <w:adjustRightInd w:val="0"/>
        <w:spacing w:line="240" w:lineRule="auto"/>
        <w:rPr>
          <w:rFonts w:ascii="Times New Roman" w:hAnsi="Times New Roman" w:cs="Times New Roman"/>
          <w:sz w:val="24"/>
          <w:szCs w:val="24"/>
        </w:rPr>
      </w:pPr>
      <w:r w:rsidRPr="000D1569">
        <w:rPr>
          <w:rFonts w:ascii="Times New Roman" w:hAnsi="Times New Roman" w:cs="Times New Roman"/>
          <w:b/>
          <w:sz w:val="24"/>
          <w:szCs w:val="24"/>
        </w:rPr>
        <w:t xml:space="preserve">Step </w:t>
      </w:r>
      <w:proofErr w:type="gramStart"/>
      <w:r w:rsidRPr="000D1569">
        <w:rPr>
          <w:rFonts w:ascii="Times New Roman" w:hAnsi="Times New Roman" w:cs="Times New Roman"/>
          <w:b/>
          <w:sz w:val="24"/>
          <w:szCs w:val="24"/>
        </w:rPr>
        <w:t>1 :</w:t>
      </w:r>
      <w:proofErr w:type="gramEnd"/>
      <w:r w:rsidRPr="000D1569">
        <w:rPr>
          <w:rFonts w:ascii="Times New Roman" w:hAnsi="Times New Roman" w:cs="Times New Roman"/>
          <w:b/>
          <w:sz w:val="24"/>
          <w:szCs w:val="24"/>
        </w:rPr>
        <w:t xml:space="preserve"> </w:t>
      </w:r>
      <w:r w:rsidRPr="000D1569">
        <w:rPr>
          <w:rFonts w:ascii="Times New Roman" w:hAnsi="Times New Roman" w:cs="Times New Roman"/>
          <w:sz w:val="24"/>
          <w:szCs w:val="24"/>
        </w:rPr>
        <w:t xml:space="preserve">System generate the </w:t>
      </w:r>
      <w:proofErr w:type="spellStart"/>
      <w:r w:rsidRPr="000D1569">
        <w:rPr>
          <w:rFonts w:ascii="Times New Roman" w:hAnsi="Times New Roman" w:cs="Times New Roman"/>
          <w:sz w:val="24"/>
          <w:szCs w:val="24"/>
        </w:rPr>
        <w:t>hash_Val</w:t>
      </w:r>
      <w:proofErr w:type="spellEnd"/>
      <w:r w:rsidRPr="000D1569">
        <w:rPr>
          <w:rFonts w:ascii="Times New Roman" w:hAnsi="Times New Roman" w:cs="Times New Roman"/>
          <w:sz w:val="24"/>
          <w:szCs w:val="24"/>
        </w:rPr>
        <w:t xml:space="preserve"> for </w:t>
      </w:r>
      <w:proofErr w:type="spellStart"/>
      <w:r w:rsidRPr="000D1569">
        <w:rPr>
          <w:rFonts w:ascii="Times New Roman" w:hAnsi="Times New Roman" w:cs="Times New Roman"/>
          <w:sz w:val="24"/>
          <w:szCs w:val="24"/>
        </w:rPr>
        <w:t>ith</w:t>
      </w:r>
      <w:proofErr w:type="spellEnd"/>
      <w:r w:rsidRPr="000D1569">
        <w:rPr>
          <w:rFonts w:ascii="Times New Roman" w:hAnsi="Times New Roman" w:cs="Times New Roman"/>
          <w:sz w:val="24"/>
          <w:szCs w:val="24"/>
        </w:rPr>
        <w:t xml:space="preserve"> transaction using Algorithm 1</w:t>
      </w:r>
    </w:p>
    <w:p w:rsidR="0086508B" w:rsidRPr="000D1569" w:rsidRDefault="0086508B" w:rsidP="00173230">
      <w:pPr>
        <w:autoSpaceDE w:val="0"/>
        <w:autoSpaceDN w:val="0"/>
        <w:adjustRightInd w:val="0"/>
        <w:spacing w:line="240" w:lineRule="auto"/>
        <w:rPr>
          <w:rFonts w:ascii="Times New Roman" w:hAnsi="Times New Roman" w:cs="Times New Roman"/>
          <w:b/>
          <w:sz w:val="24"/>
          <w:szCs w:val="24"/>
        </w:rPr>
      </w:pPr>
      <w:r w:rsidRPr="000D1569">
        <w:rPr>
          <w:rFonts w:ascii="Times New Roman" w:hAnsi="Times New Roman" w:cs="Times New Roman"/>
          <w:b/>
          <w:sz w:val="24"/>
          <w:szCs w:val="24"/>
        </w:rPr>
        <w:t xml:space="preserve">Step </w:t>
      </w:r>
      <w:proofErr w:type="gramStart"/>
      <w:r w:rsidRPr="000D1569">
        <w:rPr>
          <w:rFonts w:ascii="Times New Roman" w:hAnsi="Times New Roman" w:cs="Times New Roman"/>
          <w:b/>
          <w:sz w:val="24"/>
          <w:szCs w:val="24"/>
        </w:rPr>
        <w:t>2 :</w:t>
      </w:r>
      <w:proofErr w:type="gramEnd"/>
      <w:r w:rsidRPr="000D1569">
        <w:rPr>
          <w:rFonts w:ascii="Times New Roman" w:hAnsi="Times New Roman" w:cs="Times New Roman"/>
          <w:b/>
          <w:sz w:val="24"/>
          <w:szCs w:val="24"/>
        </w:rPr>
        <w:t xml:space="preserve"> </w:t>
      </w:r>
      <w:r w:rsidRPr="000D1569">
        <w:rPr>
          <w:rFonts w:ascii="Times New Roman" w:hAnsi="Times New Roman" w:cs="Times New Roman"/>
          <w:sz w:val="24"/>
          <w:szCs w:val="24"/>
        </w:rPr>
        <w:t>if (</w:t>
      </w:r>
      <w:proofErr w:type="spellStart"/>
      <w:r w:rsidRPr="000D1569">
        <w:rPr>
          <w:rFonts w:ascii="Times New Roman" w:hAnsi="Times New Roman" w:cs="Times New Roman"/>
          <w:sz w:val="24"/>
          <w:szCs w:val="24"/>
        </w:rPr>
        <w:t>hash_Val.valid</w:t>
      </w:r>
      <w:proofErr w:type="spellEnd"/>
      <w:r w:rsidRPr="000D1569">
        <w:rPr>
          <w:rFonts w:ascii="Times New Roman" w:hAnsi="Times New Roman" w:cs="Times New Roman"/>
          <w:sz w:val="24"/>
          <w:szCs w:val="24"/>
        </w:rPr>
        <w:t xml:space="preserve"> with P[])</w:t>
      </w:r>
      <w:r w:rsidRPr="000D1569">
        <w:rPr>
          <w:rFonts w:ascii="Times New Roman" w:hAnsi="Times New Roman" w:cs="Times New Roman"/>
          <w:b/>
          <w:sz w:val="24"/>
          <w:szCs w:val="24"/>
        </w:rPr>
        <w:t xml:space="preserve"> </w:t>
      </w:r>
    </w:p>
    <w:p w:rsidR="0086508B" w:rsidRPr="000D1569" w:rsidRDefault="0086508B" w:rsidP="00173230">
      <w:pPr>
        <w:autoSpaceDE w:val="0"/>
        <w:autoSpaceDN w:val="0"/>
        <w:adjustRightInd w:val="0"/>
        <w:spacing w:line="240" w:lineRule="auto"/>
        <w:rPr>
          <w:rFonts w:ascii="Times New Roman" w:hAnsi="Times New Roman" w:cs="Times New Roman"/>
          <w:sz w:val="24"/>
          <w:szCs w:val="24"/>
        </w:rPr>
      </w:pPr>
      <w:r w:rsidRPr="000D1569">
        <w:rPr>
          <w:rFonts w:ascii="Times New Roman" w:hAnsi="Times New Roman" w:cs="Times New Roman"/>
          <w:sz w:val="24"/>
          <w:szCs w:val="24"/>
        </w:rPr>
        <w:t xml:space="preserve">              Valid hash</w:t>
      </w:r>
    </w:p>
    <w:p w:rsidR="0086508B" w:rsidRPr="000D1569" w:rsidRDefault="0086508B" w:rsidP="00173230">
      <w:pPr>
        <w:autoSpaceDE w:val="0"/>
        <w:autoSpaceDN w:val="0"/>
        <w:adjustRightInd w:val="0"/>
        <w:spacing w:line="240" w:lineRule="auto"/>
        <w:rPr>
          <w:rFonts w:ascii="Times New Roman" w:hAnsi="Times New Roman" w:cs="Times New Roman"/>
          <w:sz w:val="24"/>
          <w:szCs w:val="24"/>
        </w:rPr>
      </w:pPr>
      <w:r w:rsidRPr="000D1569">
        <w:rPr>
          <w:rFonts w:ascii="Times New Roman" w:hAnsi="Times New Roman" w:cs="Times New Roman"/>
          <w:sz w:val="24"/>
          <w:szCs w:val="24"/>
        </w:rPr>
        <w:t xml:space="preserve">               Flag =1</w:t>
      </w:r>
    </w:p>
    <w:p w:rsidR="0086508B" w:rsidRPr="000D1569" w:rsidRDefault="0086508B" w:rsidP="00173230">
      <w:pPr>
        <w:autoSpaceDE w:val="0"/>
        <w:autoSpaceDN w:val="0"/>
        <w:adjustRightInd w:val="0"/>
        <w:spacing w:line="240" w:lineRule="auto"/>
        <w:rPr>
          <w:rFonts w:ascii="Times New Roman" w:hAnsi="Times New Roman" w:cs="Times New Roman"/>
          <w:b/>
          <w:sz w:val="24"/>
          <w:szCs w:val="24"/>
        </w:rPr>
      </w:pPr>
      <w:r w:rsidRPr="000D1569">
        <w:rPr>
          <w:rFonts w:ascii="Times New Roman" w:hAnsi="Times New Roman" w:cs="Times New Roman"/>
          <w:b/>
          <w:sz w:val="24"/>
          <w:szCs w:val="24"/>
        </w:rPr>
        <w:t>Else</w:t>
      </w:r>
    </w:p>
    <w:p w:rsidR="0086508B" w:rsidRPr="000D1569" w:rsidRDefault="0086508B" w:rsidP="00173230">
      <w:pPr>
        <w:autoSpaceDE w:val="0"/>
        <w:autoSpaceDN w:val="0"/>
        <w:adjustRightInd w:val="0"/>
        <w:spacing w:line="240" w:lineRule="auto"/>
        <w:rPr>
          <w:rFonts w:ascii="Times New Roman" w:hAnsi="Times New Roman" w:cs="Times New Roman"/>
          <w:sz w:val="24"/>
          <w:szCs w:val="24"/>
        </w:rPr>
      </w:pPr>
      <w:r w:rsidRPr="000D1569">
        <w:rPr>
          <w:rFonts w:ascii="Times New Roman" w:hAnsi="Times New Roman" w:cs="Times New Roman"/>
          <w:sz w:val="24"/>
          <w:szCs w:val="24"/>
        </w:rPr>
        <w:t xml:space="preserve">           Flag=0</w:t>
      </w:r>
    </w:p>
    <w:p w:rsidR="0086508B" w:rsidRPr="000D1569" w:rsidRDefault="0086508B" w:rsidP="00173230">
      <w:pPr>
        <w:autoSpaceDE w:val="0"/>
        <w:autoSpaceDN w:val="0"/>
        <w:adjustRightInd w:val="0"/>
        <w:spacing w:line="240" w:lineRule="auto"/>
        <w:rPr>
          <w:rFonts w:ascii="Times New Roman" w:hAnsi="Times New Roman" w:cs="Times New Roman"/>
          <w:sz w:val="24"/>
          <w:szCs w:val="24"/>
        </w:rPr>
      </w:pPr>
      <w:r w:rsidRPr="000D1569">
        <w:rPr>
          <w:rFonts w:ascii="Times New Roman" w:hAnsi="Times New Roman" w:cs="Times New Roman"/>
          <w:b/>
          <w:sz w:val="24"/>
          <w:szCs w:val="24"/>
        </w:rPr>
        <w:t xml:space="preserve">             </w:t>
      </w:r>
      <w:r w:rsidRPr="000D1569">
        <w:rPr>
          <w:rFonts w:ascii="Times New Roman" w:hAnsi="Times New Roman" w:cs="Times New Roman"/>
          <w:sz w:val="24"/>
          <w:szCs w:val="24"/>
        </w:rPr>
        <w:t>Mine again randomly</w:t>
      </w:r>
    </w:p>
    <w:p w:rsidR="0086508B" w:rsidRPr="000D1569" w:rsidRDefault="0086508B" w:rsidP="00173230">
      <w:pPr>
        <w:autoSpaceDE w:val="0"/>
        <w:autoSpaceDN w:val="0"/>
        <w:adjustRightInd w:val="0"/>
        <w:spacing w:line="240" w:lineRule="auto"/>
        <w:rPr>
          <w:rFonts w:ascii="Times New Roman" w:hAnsi="Times New Roman" w:cs="Times New Roman"/>
          <w:sz w:val="24"/>
          <w:szCs w:val="24"/>
        </w:rPr>
      </w:pPr>
      <w:r w:rsidRPr="000D1569">
        <w:rPr>
          <w:rFonts w:ascii="Times New Roman" w:hAnsi="Times New Roman" w:cs="Times New Roman"/>
          <w:b/>
          <w:sz w:val="24"/>
          <w:szCs w:val="24"/>
        </w:rPr>
        <w:t xml:space="preserve">Step </w:t>
      </w:r>
      <w:proofErr w:type="gramStart"/>
      <w:r w:rsidRPr="000D1569">
        <w:rPr>
          <w:rFonts w:ascii="Times New Roman" w:hAnsi="Times New Roman" w:cs="Times New Roman"/>
          <w:b/>
          <w:sz w:val="24"/>
          <w:szCs w:val="24"/>
        </w:rPr>
        <w:t>3 :</w:t>
      </w:r>
      <w:proofErr w:type="gramEnd"/>
      <w:r w:rsidRPr="000D1569">
        <w:rPr>
          <w:rFonts w:ascii="Times New Roman" w:hAnsi="Times New Roman" w:cs="Times New Roman"/>
          <w:sz w:val="24"/>
          <w:szCs w:val="24"/>
        </w:rPr>
        <w:t xml:space="preserve"> Return valid hash when flag=1</w:t>
      </w:r>
    </w:p>
    <w:p w:rsidR="00173230" w:rsidRPr="000D1569" w:rsidRDefault="00173230" w:rsidP="00173230">
      <w:pPr>
        <w:spacing w:line="240" w:lineRule="auto"/>
        <w:jc w:val="both"/>
        <w:rPr>
          <w:rFonts w:ascii="Times New Roman" w:hAnsi="Times New Roman" w:cs="Times New Roman"/>
          <w:b/>
          <w:sz w:val="24"/>
          <w:szCs w:val="24"/>
        </w:rPr>
      </w:pPr>
      <w:r w:rsidRPr="000D1569">
        <w:rPr>
          <w:rFonts w:ascii="Times New Roman" w:hAnsi="Times New Roman" w:cs="Times New Roman"/>
          <w:b/>
          <w:sz w:val="24"/>
          <w:szCs w:val="24"/>
        </w:rPr>
        <w:t>Results and Discussion</w:t>
      </w:r>
    </w:p>
    <w:p w:rsidR="00173230" w:rsidRPr="000D1569" w:rsidRDefault="00173230" w:rsidP="00173230">
      <w:pPr>
        <w:jc w:val="both"/>
        <w:rPr>
          <w:rFonts w:ascii="Times New Roman" w:hAnsi="Times New Roman" w:cs="Times New Roman"/>
          <w:color w:val="000000" w:themeColor="text1"/>
          <w:sz w:val="24"/>
          <w:szCs w:val="24"/>
        </w:rPr>
      </w:pPr>
      <w:r w:rsidRPr="000D1569">
        <w:rPr>
          <w:rFonts w:ascii="Times New Roman" w:hAnsi="Times New Roman" w:cs="Times New Roman"/>
          <w:color w:val="000000" w:themeColor="text1"/>
          <w:sz w:val="24"/>
          <w:szCs w:val="24"/>
        </w:rPr>
        <w:t xml:space="preserve">For the system performance evaluation, the system calculates the matrices for accuracy. The system is executed on java 3-tier architecture framework with INTEL 2.8 GHz i3 processor and 4 GB RAM with a distributed environment. </w:t>
      </w:r>
      <w:proofErr w:type="gramStart"/>
      <w:r w:rsidRPr="000D1569">
        <w:rPr>
          <w:rFonts w:ascii="Times New Roman" w:hAnsi="Times New Roman" w:cs="Times New Roman"/>
          <w:color w:val="000000" w:themeColor="text1"/>
          <w:sz w:val="24"/>
          <w:szCs w:val="24"/>
        </w:rPr>
        <w:t>The below figure (b) shows the time required for a consensus algorithm to validate the blockchain in 4 nodes.</w:t>
      </w:r>
      <w:proofErr w:type="gramEnd"/>
      <w:r w:rsidRPr="000D1569">
        <w:rPr>
          <w:rFonts w:ascii="Times New Roman" w:hAnsi="Times New Roman" w:cs="Times New Roman"/>
          <w:color w:val="000000" w:themeColor="text1"/>
          <w:sz w:val="24"/>
          <w:szCs w:val="24"/>
        </w:rPr>
        <w:t xml:space="preserve"> The x-axis shows the size of blockchain and Y shows the time required in milliseconds for validation. </w:t>
      </w:r>
    </w:p>
    <w:p w:rsidR="00173230" w:rsidRPr="000D1569" w:rsidRDefault="00173230" w:rsidP="00173230">
      <w:pPr>
        <w:jc w:val="both"/>
        <w:rPr>
          <w:rFonts w:ascii="Times New Roman" w:hAnsi="Times New Roman" w:cs="Times New Roman"/>
          <w:sz w:val="24"/>
          <w:szCs w:val="24"/>
        </w:rPr>
      </w:pPr>
    </w:p>
    <w:p w:rsidR="00173230" w:rsidRPr="000D1569" w:rsidRDefault="00173230" w:rsidP="00173230">
      <w:pPr>
        <w:jc w:val="both"/>
        <w:rPr>
          <w:rFonts w:ascii="Times New Roman" w:hAnsi="Times New Roman" w:cs="Times New Roman"/>
          <w:b/>
          <w:bCs/>
          <w:sz w:val="24"/>
          <w:szCs w:val="24"/>
        </w:rPr>
      </w:pPr>
      <w:r w:rsidRPr="000D1569">
        <w:rPr>
          <w:rFonts w:ascii="Times New Roman" w:hAnsi="Times New Roman" w:cs="Times New Roman"/>
          <w:b/>
          <w:noProof/>
          <w:sz w:val="24"/>
          <w:szCs w:val="24"/>
          <w:lang w:val="en-IN" w:eastAsia="en-IN"/>
        </w:rPr>
        <w:lastRenderedPageBreak/>
        <w:drawing>
          <wp:inline distT="0" distB="0" distL="0" distR="0" wp14:anchorId="08F2D1DF" wp14:editId="6669FB00">
            <wp:extent cx="3139440" cy="1440180"/>
            <wp:effectExtent l="0" t="0" r="381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73230" w:rsidRPr="000D1569" w:rsidRDefault="00ED4341" w:rsidP="00173230">
      <w:pPr>
        <w:spacing w:line="240" w:lineRule="auto"/>
        <w:jc w:val="both"/>
        <w:rPr>
          <w:rFonts w:ascii="Times New Roman" w:hAnsi="Times New Roman" w:cs="Times New Roman"/>
          <w:b/>
          <w:bCs/>
          <w:color w:val="000000" w:themeColor="text1"/>
          <w:sz w:val="24"/>
          <w:szCs w:val="24"/>
        </w:rPr>
      </w:pPr>
      <w:r w:rsidRPr="000D1569">
        <w:rPr>
          <w:rFonts w:ascii="Times New Roman" w:hAnsi="Times New Roman" w:cs="Times New Roman"/>
          <w:b/>
          <w:bCs/>
          <w:color w:val="000000" w:themeColor="text1"/>
          <w:sz w:val="24"/>
          <w:szCs w:val="24"/>
        </w:rPr>
        <w:t>Fig</w:t>
      </w:r>
      <w:r w:rsidR="00173230" w:rsidRPr="000D1569">
        <w:rPr>
          <w:rFonts w:ascii="Times New Roman" w:hAnsi="Times New Roman" w:cs="Times New Roman"/>
          <w:b/>
          <w:bCs/>
          <w:color w:val="000000" w:themeColor="text1"/>
          <w:sz w:val="24"/>
          <w:szCs w:val="24"/>
        </w:rPr>
        <w:t>ure 2: Time required (in milliseconds) for complete transaction with different records blockchain using 4 data nodes in P2P Network</w:t>
      </w:r>
    </w:p>
    <w:p w:rsidR="00173230" w:rsidRPr="000D1569" w:rsidRDefault="00173230" w:rsidP="00173230">
      <w:pPr>
        <w:spacing w:line="240" w:lineRule="auto"/>
        <w:jc w:val="both"/>
        <w:rPr>
          <w:rFonts w:ascii="Times New Roman" w:hAnsi="Times New Roman" w:cs="Times New Roman"/>
          <w:sz w:val="24"/>
          <w:szCs w:val="24"/>
        </w:rPr>
      </w:pPr>
      <w:r w:rsidRPr="000D1569">
        <w:rPr>
          <w:rFonts w:ascii="Times New Roman" w:hAnsi="Times New Roman" w:cs="Times New Roman"/>
          <w:sz w:val="24"/>
          <w:szCs w:val="24"/>
        </w:rPr>
        <w:t>In another test case we evaluate the proposed system with smart contract validation by consensus algorithm in different number of peer to peer node.</w:t>
      </w:r>
    </w:p>
    <w:p w:rsidR="00173230" w:rsidRPr="000D1569" w:rsidRDefault="00173230" w:rsidP="00173230">
      <w:pPr>
        <w:spacing w:line="240" w:lineRule="auto"/>
        <w:jc w:val="both"/>
        <w:rPr>
          <w:rFonts w:ascii="Times New Roman" w:hAnsi="Times New Roman" w:cs="Times New Roman"/>
          <w:sz w:val="24"/>
          <w:szCs w:val="24"/>
        </w:rPr>
      </w:pPr>
    </w:p>
    <w:p w:rsidR="00173230" w:rsidRPr="000D1569" w:rsidRDefault="00173230" w:rsidP="00173230">
      <w:pPr>
        <w:spacing w:line="240" w:lineRule="auto"/>
        <w:jc w:val="center"/>
        <w:rPr>
          <w:rFonts w:ascii="Times New Roman" w:hAnsi="Times New Roman" w:cs="Times New Roman"/>
          <w:b/>
          <w:bCs/>
          <w:color w:val="000000" w:themeColor="text1"/>
          <w:sz w:val="24"/>
          <w:szCs w:val="24"/>
        </w:rPr>
      </w:pPr>
      <w:r w:rsidRPr="000D1569">
        <w:rPr>
          <w:rFonts w:ascii="Times New Roman" w:hAnsi="Times New Roman" w:cs="Times New Roman"/>
          <w:b/>
          <w:noProof/>
          <w:color w:val="000000" w:themeColor="text1"/>
          <w:sz w:val="24"/>
          <w:szCs w:val="24"/>
          <w:lang w:val="en-IN" w:eastAsia="en-IN"/>
        </w:rPr>
        <w:drawing>
          <wp:inline distT="0" distB="0" distL="0" distR="0" wp14:anchorId="0ACF288A" wp14:editId="4852DB13">
            <wp:extent cx="2956560" cy="141732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73230" w:rsidRPr="000D1569" w:rsidRDefault="00173230" w:rsidP="00173230">
      <w:pPr>
        <w:spacing w:line="240" w:lineRule="auto"/>
        <w:jc w:val="center"/>
        <w:rPr>
          <w:rFonts w:ascii="Times New Roman" w:hAnsi="Times New Roman" w:cs="Times New Roman"/>
          <w:b/>
          <w:bCs/>
          <w:sz w:val="24"/>
          <w:szCs w:val="24"/>
        </w:rPr>
      </w:pPr>
      <w:r w:rsidRPr="000D1569">
        <w:rPr>
          <w:rFonts w:ascii="Times New Roman" w:hAnsi="Times New Roman" w:cs="Times New Roman"/>
          <w:b/>
          <w:bCs/>
          <w:sz w:val="24"/>
          <w:szCs w:val="24"/>
        </w:rPr>
        <w:t>Size of Blockchain</w:t>
      </w:r>
    </w:p>
    <w:p w:rsidR="00173230" w:rsidRPr="000D1569" w:rsidRDefault="00173230" w:rsidP="00173230">
      <w:pPr>
        <w:spacing w:line="240" w:lineRule="auto"/>
        <w:jc w:val="center"/>
        <w:rPr>
          <w:rFonts w:ascii="Times New Roman" w:hAnsi="Times New Roman" w:cs="Times New Roman"/>
          <w:b/>
          <w:bCs/>
          <w:sz w:val="24"/>
          <w:szCs w:val="24"/>
        </w:rPr>
      </w:pPr>
      <w:r w:rsidRPr="000D1569">
        <w:rPr>
          <w:rFonts w:ascii="Times New Roman" w:hAnsi="Times New Roman" w:cs="Times New Roman"/>
          <w:b/>
          <w:bCs/>
          <w:sz w:val="24"/>
          <w:szCs w:val="24"/>
        </w:rPr>
        <w:t>Figure 3: Time required for smart contract validation with different no. of P2P network in blockchain.</w:t>
      </w:r>
    </w:p>
    <w:p w:rsidR="00173230" w:rsidRPr="000D1569" w:rsidRDefault="00173230" w:rsidP="00173230">
      <w:pPr>
        <w:spacing w:line="240" w:lineRule="auto"/>
        <w:jc w:val="both"/>
        <w:rPr>
          <w:rFonts w:ascii="Times New Roman" w:hAnsi="Times New Roman" w:cs="Times New Roman"/>
          <w:bCs/>
          <w:sz w:val="24"/>
          <w:szCs w:val="24"/>
        </w:rPr>
      </w:pPr>
    </w:p>
    <w:p w:rsidR="00173230" w:rsidRPr="000D1569" w:rsidRDefault="00173230" w:rsidP="00173230">
      <w:pPr>
        <w:spacing w:line="240" w:lineRule="auto"/>
        <w:jc w:val="both"/>
        <w:rPr>
          <w:rFonts w:ascii="Times New Roman" w:hAnsi="Times New Roman" w:cs="Times New Roman"/>
          <w:bCs/>
          <w:sz w:val="24"/>
          <w:szCs w:val="24"/>
        </w:rPr>
      </w:pPr>
      <w:r w:rsidRPr="000D1569">
        <w:rPr>
          <w:rFonts w:ascii="Times New Roman" w:hAnsi="Times New Roman" w:cs="Times New Roman"/>
          <w:sz w:val="24"/>
          <w:szCs w:val="24"/>
        </w:rPr>
        <w:t xml:space="preserve">The </w:t>
      </w:r>
      <w:proofErr w:type="gramStart"/>
      <w:r w:rsidRPr="000D1569">
        <w:rPr>
          <w:rFonts w:ascii="Times New Roman" w:hAnsi="Times New Roman" w:cs="Times New Roman"/>
          <w:sz w:val="24"/>
          <w:szCs w:val="24"/>
        </w:rPr>
        <w:t>number of variation taken by algorithm from propose</w:t>
      </w:r>
      <w:proofErr w:type="gramEnd"/>
      <w:r w:rsidRPr="000D1569">
        <w:rPr>
          <w:rFonts w:ascii="Times New Roman" w:hAnsi="Times New Roman" w:cs="Times New Roman"/>
          <w:sz w:val="24"/>
          <w:szCs w:val="24"/>
        </w:rPr>
        <w:t xml:space="preserve"> SHA value are evaluated in the third test case. Basically </w:t>
      </w:r>
      <w:proofErr w:type="gramStart"/>
      <w:r w:rsidRPr="000D1569">
        <w:rPr>
          <w:rFonts w:ascii="Times New Roman" w:hAnsi="Times New Roman" w:cs="Times New Roman"/>
          <w:sz w:val="24"/>
          <w:szCs w:val="24"/>
        </w:rPr>
        <w:t>this  has</w:t>
      </w:r>
      <w:proofErr w:type="gramEnd"/>
      <w:r w:rsidRPr="000D1569">
        <w:rPr>
          <w:rFonts w:ascii="Times New Roman" w:hAnsi="Times New Roman" w:cs="Times New Roman"/>
          <w:sz w:val="24"/>
          <w:szCs w:val="24"/>
        </w:rPr>
        <w:t xml:space="preserve"> been done  to evaluate the propose hash string is valid or not according to given mining policy. In many times when system generates SHA code for given transactional data </w:t>
      </w:r>
      <w:proofErr w:type="spellStart"/>
      <w:proofErr w:type="gramStart"/>
      <w:r w:rsidRPr="000D1569">
        <w:rPr>
          <w:rFonts w:ascii="Times New Roman" w:hAnsi="Times New Roman" w:cs="Times New Roman"/>
          <w:sz w:val="24"/>
          <w:szCs w:val="24"/>
        </w:rPr>
        <w:t>its</w:t>
      </w:r>
      <w:proofErr w:type="spellEnd"/>
      <w:proofErr w:type="gramEnd"/>
      <w:r w:rsidRPr="000D1569">
        <w:rPr>
          <w:rFonts w:ascii="Times New Roman" w:hAnsi="Times New Roman" w:cs="Times New Roman"/>
          <w:sz w:val="24"/>
          <w:szCs w:val="24"/>
        </w:rPr>
        <w:t xml:space="preserve"> never fulfill the mining policy. To fulfill </w:t>
      </w:r>
      <w:proofErr w:type="gramStart"/>
      <w:r w:rsidRPr="000D1569">
        <w:rPr>
          <w:rFonts w:ascii="Times New Roman" w:hAnsi="Times New Roman" w:cs="Times New Roman"/>
          <w:sz w:val="24"/>
          <w:szCs w:val="24"/>
        </w:rPr>
        <w:t>the propose</w:t>
      </w:r>
      <w:proofErr w:type="gramEnd"/>
      <w:r w:rsidRPr="000D1569">
        <w:rPr>
          <w:rFonts w:ascii="Times New Roman" w:hAnsi="Times New Roman" w:cs="Times New Roman"/>
          <w:sz w:val="24"/>
          <w:szCs w:val="24"/>
        </w:rPr>
        <w:t xml:space="preserve"> mining policy according to given scenario mining to generate the multiple variation on given string. The below figure (d) shows the time </w:t>
      </w:r>
      <w:r w:rsidRPr="000D1569">
        <w:rPr>
          <w:rFonts w:ascii="Times New Roman" w:hAnsi="Times New Roman" w:cs="Times New Roman"/>
          <w:sz w:val="24"/>
          <w:szCs w:val="24"/>
        </w:rPr>
        <w:lastRenderedPageBreak/>
        <w:t>required to generate the valid SHA string for specific transaction.</w:t>
      </w:r>
    </w:p>
    <w:p w:rsidR="00173230" w:rsidRPr="000D1569" w:rsidRDefault="00173230" w:rsidP="00380FAE">
      <w:pPr>
        <w:jc w:val="center"/>
        <w:rPr>
          <w:rFonts w:ascii="Times New Roman" w:hAnsi="Times New Roman" w:cs="Times New Roman"/>
          <w:b/>
          <w:bCs/>
          <w:sz w:val="24"/>
          <w:szCs w:val="24"/>
        </w:rPr>
      </w:pPr>
      <w:r w:rsidRPr="000D1569">
        <w:rPr>
          <w:rFonts w:ascii="Times New Roman" w:hAnsi="Times New Roman" w:cs="Times New Roman"/>
          <w:b/>
          <w:noProof/>
          <w:color w:val="000000" w:themeColor="text1"/>
          <w:sz w:val="24"/>
          <w:szCs w:val="24"/>
          <w:lang w:val="en-IN" w:eastAsia="en-IN"/>
        </w:rPr>
        <w:drawing>
          <wp:inline distT="0" distB="0" distL="0" distR="0" wp14:anchorId="2DAB306F" wp14:editId="1B6DE592">
            <wp:extent cx="3185160" cy="1600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3230" w:rsidRPr="000D1569" w:rsidRDefault="00173230" w:rsidP="00380FAE">
      <w:pPr>
        <w:spacing w:line="240" w:lineRule="auto"/>
        <w:jc w:val="center"/>
        <w:rPr>
          <w:rFonts w:ascii="Times New Roman" w:eastAsia="MS Mincho" w:hAnsi="Times New Roman" w:cs="Times New Roman"/>
          <w:b/>
          <w:bCs/>
          <w:sz w:val="24"/>
          <w:szCs w:val="24"/>
        </w:rPr>
      </w:pPr>
      <w:r w:rsidRPr="000D1569">
        <w:rPr>
          <w:rFonts w:ascii="Times New Roman" w:eastAsia="MS Mincho" w:hAnsi="Times New Roman" w:cs="Times New Roman"/>
          <w:b/>
          <w:bCs/>
          <w:sz w:val="24"/>
          <w:szCs w:val="24"/>
        </w:rPr>
        <w:t>No. of Transactions</w:t>
      </w:r>
    </w:p>
    <w:p w:rsidR="0086508B" w:rsidRPr="000D1569" w:rsidRDefault="00173230" w:rsidP="00380FAE">
      <w:pPr>
        <w:jc w:val="center"/>
        <w:rPr>
          <w:rFonts w:ascii="Times New Roman" w:eastAsia="Times New Roman" w:hAnsi="Times New Roman" w:cs="Times New Roman"/>
          <w:b/>
          <w:bCs/>
          <w:sz w:val="24"/>
          <w:szCs w:val="24"/>
        </w:rPr>
      </w:pPr>
      <w:r w:rsidRPr="000D1569">
        <w:rPr>
          <w:rFonts w:ascii="Times New Roman" w:hAnsi="Times New Roman" w:cs="Times New Roman"/>
          <w:b/>
          <w:bCs/>
          <w:sz w:val="24"/>
          <w:szCs w:val="24"/>
        </w:rPr>
        <w:t>Figure 4: Time required for mining for number of transactions in milliseconds</w:t>
      </w:r>
    </w:p>
    <w:p w:rsidR="00A43798" w:rsidRPr="000D1569" w:rsidRDefault="00A43798" w:rsidP="00173230">
      <w:pPr>
        <w:spacing w:line="240" w:lineRule="auto"/>
        <w:jc w:val="both"/>
        <w:rPr>
          <w:rFonts w:ascii="Times New Roman" w:hAnsi="Times New Roman" w:cs="Times New Roman"/>
          <w:b/>
          <w:sz w:val="24"/>
          <w:szCs w:val="24"/>
        </w:rPr>
      </w:pPr>
      <w:r w:rsidRPr="000D1569">
        <w:rPr>
          <w:rFonts w:ascii="Times New Roman" w:hAnsi="Times New Roman" w:cs="Times New Roman"/>
          <w:b/>
          <w:sz w:val="24"/>
          <w:szCs w:val="24"/>
        </w:rPr>
        <w:t>Conclusion</w:t>
      </w:r>
    </w:p>
    <w:p w:rsidR="00FE1587" w:rsidRPr="000D1569" w:rsidRDefault="00646A4E" w:rsidP="000D1569">
      <w:pPr>
        <w:autoSpaceDE w:val="0"/>
        <w:autoSpaceDN w:val="0"/>
        <w:adjustRightInd w:val="0"/>
        <w:spacing w:after="0" w:line="240" w:lineRule="auto"/>
        <w:jc w:val="both"/>
        <w:rPr>
          <w:rFonts w:ascii="Times New Roman" w:hAnsi="Times New Roman" w:cs="Times New Roman"/>
          <w:sz w:val="24"/>
          <w:szCs w:val="24"/>
        </w:rPr>
      </w:pPr>
      <w:r w:rsidRPr="000D1569">
        <w:rPr>
          <w:rFonts w:ascii="Times New Roman" w:hAnsi="Times New Roman" w:cs="Times New Roman"/>
          <w:sz w:val="24"/>
          <w:szCs w:val="24"/>
          <w:lang w:val="en-IN"/>
        </w:rPr>
        <w:t>There are many research directions in applying Bl</w:t>
      </w:r>
      <w:r w:rsidRPr="000D1569">
        <w:rPr>
          <w:rFonts w:ascii="Times New Roman" w:hAnsi="Times New Roman" w:cs="Times New Roman"/>
          <w:sz w:val="24"/>
          <w:szCs w:val="24"/>
          <w:lang w:val="en-IN"/>
        </w:rPr>
        <w:t>ockchain technology to the supply chain transac</w:t>
      </w:r>
      <w:r w:rsidRPr="000D1569">
        <w:rPr>
          <w:rFonts w:ascii="Times New Roman" w:hAnsi="Times New Roman" w:cs="Times New Roman"/>
          <w:sz w:val="24"/>
          <w:szCs w:val="24"/>
          <w:lang w:val="en-IN"/>
        </w:rPr>
        <w:t>tion due to the complexity of this domain and</w:t>
      </w:r>
      <w:r w:rsidRPr="000D1569">
        <w:rPr>
          <w:rFonts w:ascii="Times New Roman" w:hAnsi="Times New Roman" w:cs="Times New Roman"/>
          <w:sz w:val="24"/>
          <w:szCs w:val="24"/>
          <w:lang w:val="en-IN"/>
        </w:rPr>
        <w:t xml:space="preserve"> the need for more robust and eff</w:t>
      </w:r>
      <w:r w:rsidRPr="000D1569">
        <w:rPr>
          <w:rFonts w:ascii="Times New Roman" w:hAnsi="Times New Roman" w:cs="Times New Roman"/>
          <w:sz w:val="24"/>
          <w:szCs w:val="24"/>
          <w:lang w:val="en-IN"/>
        </w:rPr>
        <w:t>ective information</w:t>
      </w:r>
      <w:r w:rsidRPr="000D1569">
        <w:rPr>
          <w:rFonts w:ascii="Times New Roman" w:hAnsi="Times New Roman" w:cs="Times New Roman"/>
          <w:sz w:val="24"/>
          <w:szCs w:val="24"/>
          <w:lang w:val="en-IN"/>
        </w:rPr>
        <w:t xml:space="preserve"> </w:t>
      </w:r>
      <w:r w:rsidRPr="000D1569">
        <w:rPr>
          <w:rFonts w:ascii="Times New Roman" w:hAnsi="Times New Roman" w:cs="Times New Roman"/>
          <w:sz w:val="24"/>
          <w:szCs w:val="24"/>
          <w:lang w:val="en-IN"/>
        </w:rPr>
        <w:t>technology systems. An interoperable architecture</w:t>
      </w:r>
      <w:r w:rsidR="000D1569" w:rsidRPr="000D1569">
        <w:rPr>
          <w:rFonts w:ascii="Times New Roman" w:hAnsi="Times New Roman" w:cs="Times New Roman"/>
          <w:sz w:val="24"/>
          <w:szCs w:val="24"/>
          <w:lang w:val="en-IN"/>
        </w:rPr>
        <w:t xml:space="preserve"> would undoubtedly play a signifi</w:t>
      </w:r>
      <w:r w:rsidRPr="000D1569">
        <w:rPr>
          <w:rFonts w:ascii="Times New Roman" w:hAnsi="Times New Roman" w:cs="Times New Roman"/>
          <w:sz w:val="24"/>
          <w:szCs w:val="24"/>
          <w:lang w:val="en-IN"/>
        </w:rPr>
        <w:t>cant role</w:t>
      </w:r>
      <w:r w:rsidR="000D1569" w:rsidRPr="000D1569">
        <w:rPr>
          <w:rFonts w:ascii="Times New Roman" w:hAnsi="Times New Roman" w:cs="Times New Roman"/>
          <w:sz w:val="24"/>
          <w:szCs w:val="24"/>
          <w:lang w:val="en-IN"/>
        </w:rPr>
        <w:t xml:space="preserve"> </w:t>
      </w:r>
      <w:r w:rsidRPr="000D1569">
        <w:rPr>
          <w:rFonts w:ascii="Times New Roman" w:hAnsi="Times New Roman" w:cs="Times New Roman"/>
          <w:sz w:val="24"/>
          <w:szCs w:val="24"/>
          <w:lang w:val="en-IN"/>
        </w:rPr>
        <w:t>throughout many real estate transaction use cases that face s</w:t>
      </w:r>
      <w:r w:rsidRPr="000D1569">
        <w:rPr>
          <w:rFonts w:ascii="Times New Roman" w:hAnsi="Times New Roman" w:cs="Times New Roman"/>
          <w:sz w:val="24"/>
          <w:szCs w:val="24"/>
          <w:lang w:val="en-IN"/>
        </w:rPr>
        <w:t>imilar data sharing and communi</w:t>
      </w:r>
      <w:r w:rsidRPr="000D1569">
        <w:rPr>
          <w:rFonts w:ascii="Times New Roman" w:hAnsi="Times New Roman" w:cs="Times New Roman"/>
          <w:sz w:val="24"/>
          <w:szCs w:val="24"/>
          <w:lang w:val="en-IN"/>
        </w:rPr>
        <w:t>cation challenges. From the more technical aspect, much research is needed to pinpoint the most</w:t>
      </w:r>
      <w:r w:rsidR="000D1569" w:rsidRPr="000D1569">
        <w:rPr>
          <w:rFonts w:ascii="Times New Roman" w:hAnsi="Times New Roman" w:cs="Times New Roman"/>
          <w:sz w:val="24"/>
          <w:szCs w:val="24"/>
          <w:lang w:val="en-IN"/>
        </w:rPr>
        <w:t xml:space="preserve"> </w:t>
      </w:r>
      <w:r w:rsidRPr="000D1569">
        <w:rPr>
          <w:rFonts w:ascii="Times New Roman" w:hAnsi="Times New Roman" w:cs="Times New Roman"/>
          <w:sz w:val="24"/>
          <w:szCs w:val="24"/>
          <w:lang w:val="en-IN"/>
        </w:rPr>
        <w:t>practical design process in creating an interoperable ecosystem using the Blockchain technology</w:t>
      </w:r>
      <w:r w:rsidR="000D1569" w:rsidRPr="000D1569">
        <w:rPr>
          <w:rFonts w:ascii="Times New Roman" w:hAnsi="Times New Roman" w:cs="Times New Roman"/>
          <w:sz w:val="24"/>
          <w:szCs w:val="24"/>
          <w:lang w:val="en-IN"/>
        </w:rPr>
        <w:t xml:space="preserve"> </w:t>
      </w:r>
      <w:r w:rsidRPr="000D1569">
        <w:rPr>
          <w:rFonts w:ascii="Times New Roman" w:hAnsi="Times New Roman" w:cs="Times New Roman"/>
          <w:sz w:val="24"/>
          <w:szCs w:val="24"/>
          <w:lang w:val="en-IN"/>
        </w:rPr>
        <w:t>while balancing critical se</w:t>
      </w:r>
      <w:r w:rsidR="000D1569" w:rsidRPr="000D1569">
        <w:rPr>
          <w:rFonts w:ascii="Times New Roman" w:hAnsi="Times New Roman" w:cs="Times New Roman"/>
          <w:sz w:val="24"/>
          <w:szCs w:val="24"/>
          <w:lang w:val="en-IN"/>
        </w:rPr>
        <w:t>curity and confi</w:t>
      </w:r>
      <w:r w:rsidRPr="000D1569">
        <w:rPr>
          <w:rFonts w:ascii="Times New Roman" w:hAnsi="Times New Roman" w:cs="Times New Roman"/>
          <w:sz w:val="24"/>
          <w:szCs w:val="24"/>
          <w:lang w:val="en-IN"/>
        </w:rPr>
        <w:t xml:space="preserve">dentiality concerns in real estate transaction. </w:t>
      </w:r>
      <w:r w:rsidR="000D1569" w:rsidRPr="000D1569">
        <w:rPr>
          <w:rFonts w:ascii="Times New Roman" w:hAnsi="Times New Roman" w:cs="Times New Roman"/>
          <w:sz w:val="24"/>
          <w:szCs w:val="24"/>
          <w:lang w:val="en-IN"/>
        </w:rPr>
        <w:t xml:space="preserve">  </w:t>
      </w:r>
      <w:proofErr w:type="gramStart"/>
      <w:r w:rsidR="000D1569" w:rsidRPr="000D1569">
        <w:rPr>
          <w:rFonts w:ascii="Times New Roman" w:hAnsi="Times New Roman" w:cs="Times New Roman"/>
          <w:sz w:val="24"/>
          <w:szCs w:val="24"/>
          <w:lang w:val="en-IN"/>
        </w:rPr>
        <w:t xml:space="preserve">This </w:t>
      </w:r>
      <w:r w:rsidR="000D1569" w:rsidRPr="000D1569">
        <w:rPr>
          <w:rFonts w:ascii="Times New Roman" w:hAnsi="Times New Roman" w:cs="Times New Roman"/>
          <w:sz w:val="24"/>
          <w:szCs w:val="24"/>
        </w:rPr>
        <w:t>work able to eliminate various kind of database attack and provide effective solution for supply chain as well as things distribution like ration.</w:t>
      </w:r>
      <w:proofErr w:type="gramEnd"/>
    </w:p>
    <w:p w:rsidR="00A43798" w:rsidRPr="000D1569" w:rsidRDefault="00A43798" w:rsidP="00173230">
      <w:pPr>
        <w:spacing w:line="240" w:lineRule="auto"/>
        <w:jc w:val="both"/>
        <w:rPr>
          <w:rFonts w:ascii="Times New Roman" w:hAnsi="Times New Roman" w:cs="Times New Roman"/>
          <w:b/>
          <w:sz w:val="24"/>
          <w:szCs w:val="24"/>
        </w:rPr>
      </w:pPr>
      <w:r w:rsidRPr="000D1569">
        <w:rPr>
          <w:rFonts w:ascii="Times New Roman" w:hAnsi="Times New Roman" w:cs="Times New Roman"/>
          <w:b/>
          <w:sz w:val="24"/>
          <w:szCs w:val="24"/>
        </w:rPr>
        <w:t>References</w:t>
      </w:r>
    </w:p>
    <w:p w:rsidR="00311C3C" w:rsidRPr="000D1569" w:rsidRDefault="00311C3C" w:rsidP="00311C3C">
      <w:pPr>
        <w:spacing w:line="240" w:lineRule="auto"/>
        <w:jc w:val="both"/>
        <w:rPr>
          <w:rFonts w:ascii="Times New Roman" w:hAnsi="Times New Roman" w:cs="Times New Roman"/>
          <w:sz w:val="24"/>
          <w:szCs w:val="24"/>
        </w:rPr>
      </w:pPr>
      <w:r w:rsidRPr="000D1569">
        <w:rPr>
          <w:rFonts w:ascii="Times New Roman" w:hAnsi="Times New Roman" w:cs="Times New Roman"/>
          <w:sz w:val="24"/>
          <w:szCs w:val="24"/>
        </w:rPr>
        <w:t xml:space="preserve">[1] X. Min, Q. Li, L. Liu, and L. Cui, “A Permissioned Blockchain Framework for supporting instant transaction and dynamic block size,” Proc. - 15th IEEE Int. Conf. Trust. </w:t>
      </w:r>
      <w:proofErr w:type="spellStart"/>
      <w:proofErr w:type="gramStart"/>
      <w:r w:rsidRPr="000D1569">
        <w:rPr>
          <w:rFonts w:ascii="Times New Roman" w:hAnsi="Times New Roman" w:cs="Times New Roman"/>
          <w:sz w:val="24"/>
          <w:szCs w:val="24"/>
        </w:rPr>
        <w:t>Secur</w:t>
      </w:r>
      <w:proofErr w:type="spellEnd"/>
      <w:r w:rsidRPr="000D1569">
        <w:rPr>
          <w:rFonts w:ascii="Times New Roman" w:hAnsi="Times New Roman" w:cs="Times New Roman"/>
          <w:sz w:val="24"/>
          <w:szCs w:val="24"/>
        </w:rPr>
        <w:t>.</w:t>
      </w:r>
      <w:proofErr w:type="gramEnd"/>
      <w:r w:rsidRPr="000D1569">
        <w:rPr>
          <w:rFonts w:ascii="Times New Roman" w:hAnsi="Times New Roman" w:cs="Times New Roman"/>
          <w:sz w:val="24"/>
          <w:szCs w:val="24"/>
        </w:rPr>
        <w:t xml:space="preserve"> Priv. </w:t>
      </w:r>
      <w:proofErr w:type="spellStart"/>
      <w:r w:rsidRPr="000D1569">
        <w:rPr>
          <w:rFonts w:ascii="Times New Roman" w:hAnsi="Times New Roman" w:cs="Times New Roman"/>
          <w:sz w:val="24"/>
          <w:szCs w:val="24"/>
        </w:rPr>
        <w:t>Comput</w:t>
      </w:r>
      <w:proofErr w:type="spellEnd"/>
      <w:r w:rsidRPr="000D1569">
        <w:rPr>
          <w:rFonts w:ascii="Times New Roman" w:hAnsi="Times New Roman" w:cs="Times New Roman"/>
          <w:sz w:val="24"/>
          <w:szCs w:val="24"/>
        </w:rPr>
        <w:t xml:space="preserve">. </w:t>
      </w:r>
      <w:proofErr w:type="spellStart"/>
      <w:proofErr w:type="gramStart"/>
      <w:r w:rsidRPr="000D1569">
        <w:rPr>
          <w:rFonts w:ascii="Times New Roman" w:hAnsi="Times New Roman" w:cs="Times New Roman"/>
          <w:sz w:val="24"/>
          <w:szCs w:val="24"/>
        </w:rPr>
        <w:t>Commun</w:t>
      </w:r>
      <w:proofErr w:type="spellEnd"/>
      <w:r w:rsidRPr="000D1569">
        <w:rPr>
          <w:rFonts w:ascii="Times New Roman" w:hAnsi="Times New Roman" w:cs="Times New Roman"/>
          <w:sz w:val="24"/>
          <w:szCs w:val="24"/>
        </w:rPr>
        <w:t>.</w:t>
      </w:r>
      <w:proofErr w:type="gramEnd"/>
      <w:r w:rsidRPr="000D1569">
        <w:rPr>
          <w:rFonts w:ascii="Times New Roman" w:hAnsi="Times New Roman" w:cs="Times New Roman"/>
          <w:sz w:val="24"/>
          <w:szCs w:val="24"/>
        </w:rPr>
        <w:t xml:space="preserve"> </w:t>
      </w:r>
      <w:proofErr w:type="gramStart"/>
      <w:r w:rsidRPr="000D1569">
        <w:rPr>
          <w:rFonts w:ascii="Times New Roman" w:hAnsi="Times New Roman" w:cs="Times New Roman"/>
          <w:sz w:val="24"/>
          <w:szCs w:val="24"/>
        </w:rPr>
        <w:t xml:space="preserve">10th IEEE Int. Conf. Big Data Sci. Eng. 14th IEEE Int. </w:t>
      </w:r>
      <w:proofErr w:type="spellStart"/>
      <w:r w:rsidRPr="000D1569">
        <w:rPr>
          <w:rFonts w:ascii="Times New Roman" w:hAnsi="Times New Roman" w:cs="Times New Roman"/>
          <w:sz w:val="24"/>
          <w:szCs w:val="24"/>
        </w:rPr>
        <w:t>Symp</w:t>
      </w:r>
      <w:proofErr w:type="spellEnd"/>
      <w:r w:rsidRPr="000D1569">
        <w:rPr>
          <w:rFonts w:ascii="Times New Roman" w:hAnsi="Times New Roman" w:cs="Times New Roman"/>
          <w:sz w:val="24"/>
          <w:szCs w:val="24"/>
        </w:rPr>
        <w:t>.</w:t>
      </w:r>
      <w:proofErr w:type="gramEnd"/>
      <w:r w:rsidRPr="000D1569">
        <w:rPr>
          <w:rFonts w:ascii="Times New Roman" w:hAnsi="Times New Roman" w:cs="Times New Roman"/>
          <w:sz w:val="24"/>
          <w:szCs w:val="24"/>
        </w:rPr>
        <w:t xml:space="preserve"> </w:t>
      </w:r>
      <w:proofErr w:type="gramStart"/>
      <w:r w:rsidRPr="000D1569">
        <w:rPr>
          <w:rFonts w:ascii="Times New Roman" w:hAnsi="Times New Roman" w:cs="Times New Roman"/>
          <w:sz w:val="24"/>
          <w:szCs w:val="24"/>
        </w:rPr>
        <w:t xml:space="preserve">Parallel </w:t>
      </w:r>
      <w:proofErr w:type="spellStart"/>
      <w:r w:rsidRPr="000D1569">
        <w:rPr>
          <w:rFonts w:ascii="Times New Roman" w:hAnsi="Times New Roman" w:cs="Times New Roman"/>
          <w:sz w:val="24"/>
          <w:szCs w:val="24"/>
        </w:rPr>
        <w:t>Distrib</w:t>
      </w:r>
      <w:proofErr w:type="spellEnd"/>
      <w:r w:rsidRPr="000D1569">
        <w:rPr>
          <w:rFonts w:ascii="Times New Roman" w:hAnsi="Times New Roman" w:cs="Times New Roman"/>
          <w:sz w:val="24"/>
          <w:szCs w:val="24"/>
        </w:rPr>
        <w:t>.</w:t>
      </w:r>
      <w:proofErr w:type="gramEnd"/>
      <w:r w:rsidRPr="000D1569">
        <w:rPr>
          <w:rFonts w:ascii="Times New Roman" w:hAnsi="Times New Roman" w:cs="Times New Roman"/>
          <w:sz w:val="24"/>
          <w:szCs w:val="24"/>
        </w:rPr>
        <w:t xml:space="preserve"> </w:t>
      </w:r>
      <w:proofErr w:type="spellStart"/>
      <w:proofErr w:type="gramStart"/>
      <w:r w:rsidRPr="000D1569">
        <w:rPr>
          <w:rFonts w:ascii="Times New Roman" w:hAnsi="Times New Roman" w:cs="Times New Roman"/>
          <w:sz w:val="24"/>
          <w:szCs w:val="24"/>
        </w:rPr>
        <w:t>Proce</w:t>
      </w:r>
      <w:proofErr w:type="spellEnd"/>
      <w:r w:rsidRPr="000D1569">
        <w:rPr>
          <w:rFonts w:ascii="Times New Roman" w:hAnsi="Times New Roman" w:cs="Times New Roman"/>
          <w:sz w:val="24"/>
          <w:szCs w:val="24"/>
        </w:rPr>
        <w:t>, pp. 90–96, 2016.</w:t>
      </w:r>
      <w:proofErr w:type="gramEnd"/>
    </w:p>
    <w:p w:rsidR="00311C3C" w:rsidRPr="000D1569" w:rsidRDefault="00311C3C" w:rsidP="00311C3C">
      <w:pPr>
        <w:spacing w:line="240" w:lineRule="auto"/>
        <w:jc w:val="both"/>
        <w:rPr>
          <w:rFonts w:ascii="Times New Roman" w:hAnsi="Times New Roman" w:cs="Times New Roman"/>
          <w:sz w:val="24"/>
          <w:szCs w:val="24"/>
        </w:rPr>
      </w:pPr>
      <w:r w:rsidRPr="000D1569">
        <w:rPr>
          <w:rFonts w:ascii="Times New Roman" w:hAnsi="Times New Roman" w:cs="Times New Roman"/>
          <w:sz w:val="24"/>
          <w:szCs w:val="24"/>
        </w:rPr>
        <w:lastRenderedPageBreak/>
        <w:t xml:space="preserve">[2] W. </w:t>
      </w:r>
      <w:proofErr w:type="spellStart"/>
      <w:r w:rsidRPr="000D1569">
        <w:rPr>
          <w:rFonts w:ascii="Times New Roman" w:hAnsi="Times New Roman" w:cs="Times New Roman"/>
          <w:sz w:val="24"/>
          <w:szCs w:val="24"/>
        </w:rPr>
        <w:t>Xie</w:t>
      </w:r>
      <w:proofErr w:type="spellEnd"/>
      <w:r w:rsidRPr="000D1569">
        <w:rPr>
          <w:rFonts w:ascii="Times New Roman" w:hAnsi="Times New Roman" w:cs="Times New Roman"/>
          <w:sz w:val="24"/>
          <w:szCs w:val="24"/>
        </w:rPr>
        <w:t xml:space="preserve"> et al., “ETTF: A Trusted Trading Framework Using Blockchain in E-commerce,” Proc. 2018 IEEE 22nd Int. Conf. </w:t>
      </w:r>
      <w:proofErr w:type="spellStart"/>
      <w:r w:rsidRPr="000D1569">
        <w:rPr>
          <w:rFonts w:ascii="Times New Roman" w:hAnsi="Times New Roman" w:cs="Times New Roman"/>
          <w:sz w:val="24"/>
          <w:szCs w:val="24"/>
        </w:rPr>
        <w:t>Comput</w:t>
      </w:r>
      <w:proofErr w:type="spellEnd"/>
      <w:r w:rsidRPr="000D1569">
        <w:rPr>
          <w:rFonts w:ascii="Times New Roman" w:hAnsi="Times New Roman" w:cs="Times New Roman"/>
          <w:sz w:val="24"/>
          <w:szCs w:val="24"/>
        </w:rPr>
        <w:t xml:space="preserve">. </w:t>
      </w:r>
      <w:proofErr w:type="gramStart"/>
      <w:r w:rsidRPr="000D1569">
        <w:rPr>
          <w:rFonts w:ascii="Times New Roman" w:hAnsi="Times New Roman" w:cs="Times New Roman"/>
          <w:sz w:val="24"/>
          <w:szCs w:val="24"/>
        </w:rPr>
        <w:t>Support.</w:t>
      </w:r>
      <w:proofErr w:type="gramEnd"/>
      <w:r w:rsidRPr="000D1569">
        <w:rPr>
          <w:rFonts w:ascii="Times New Roman" w:hAnsi="Times New Roman" w:cs="Times New Roman"/>
          <w:sz w:val="24"/>
          <w:szCs w:val="24"/>
        </w:rPr>
        <w:t xml:space="preserve"> </w:t>
      </w:r>
      <w:proofErr w:type="gramStart"/>
      <w:r w:rsidRPr="000D1569">
        <w:rPr>
          <w:rFonts w:ascii="Times New Roman" w:hAnsi="Times New Roman" w:cs="Times New Roman"/>
          <w:sz w:val="24"/>
          <w:szCs w:val="24"/>
        </w:rPr>
        <w:t>Coop. Work Des.</w:t>
      </w:r>
      <w:proofErr w:type="gramEnd"/>
      <w:r w:rsidRPr="000D1569">
        <w:rPr>
          <w:rFonts w:ascii="Times New Roman" w:hAnsi="Times New Roman" w:cs="Times New Roman"/>
          <w:sz w:val="24"/>
          <w:szCs w:val="24"/>
        </w:rPr>
        <w:t xml:space="preserve"> </w:t>
      </w:r>
      <w:proofErr w:type="gramStart"/>
      <w:r w:rsidRPr="000D1569">
        <w:rPr>
          <w:rFonts w:ascii="Times New Roman" w:hAnsi="Times New Roman" w:cs="Times New Roman"/>
          <w:sz w:val="24"/>
          <w:szCs w:val="24"/>
        </w:rPr>
        <w:t>CSCWD 2018, pp. 707–712, 2018.</w:t>
      </w:r>
      <w:proofErr w:type="gramEnd"/>
    </w:p>
    <w:p w:rsidR="00311C3C" w:rsidRPr="000D1569" w:rsidRDefault="00311C3C" w:rsidP="00311C3C">
      <w:pPr>
        <w:spacing w:line="240" w:lineRule="auto"/>
        <w:jc w:val="both"/>
        <w:rPr>
          <w:rFonts w:ascii="Times New Roman" w:hAnsi="Times New Roman" w:cs="Times New Roman"/>
          <w:sz w:val="24"/>
          <w:szCs w:val="24"/>
        </w:rPr>
      </w:pPr>
      <w:r w:rsidRPr="000D1569">
        <w:rPr>
          <w:rFonts w:ascii="Times New Roman" w:hAnsi="Times New Roman" w:cs="Times New Roman"/>
          <w:sz w:val="24"/>
          <w:szCs w:val="24"/>
        </w:rPr>
        <w:t xml:space="preserve">[3] A. T. Mori, E. </w:t>
      </w:r>
      <w:proofErr w:type="spellStart"/>
      <w:r w:rsidRPr="000D1569">
        <w:rPr>
          <w:rFonts w:ascii="Times New Roman" w:hAnsi="Times New Roman" w:cs="Times New Roman"/>
          <w:sz w:val="24"/>
          <w:szCs w:val="24"/>
        </w:rPr>
        <w:t>Meena</w:t>
      </w:r>
      <w:proofErr w:type="spellEnd"/>
      <w:r w:rsidRPr="000D1569">
        <w:rPr>
          <w:rFonts w:ascii="Times New Roman" w:hAnsi="Times New Roman" w:cs="Times New Roman"/>
          <w:sz w:val="24"/>
          <w:szCs w:val="24"/>
        </w:rPr>
        <w:t xml:space="preserve">, and E. A. </w:t>
      </w:r>
      <w:proofErr w:type="spellStart"/>
      <w:r w:rsidRPr="000D1569">
        <w:rPr>
          <w:rFonts w:ascii="Times New Roman" w:hAnsi="Times New Roman" w:cs="Times New Roman"/>
          <w:sz w:val="24"/>
          <w:szCs w:val="24"/>
        </w:rPr>
        <w:t>Kaale</w:t>
      </w:r>
      <w:proofErr w:type="spellEnd"/>
      <w:r w:rsidRPr="000D1569">
        <w:rPr>
          <w:rFonts w:ascii="Times New Roman" w:hAnsi="Times New Roman" w:cs="Times New Roman"/>
          <w:sz w:val="24"/>
          <w:szCs w:val="24"/>
        </w:rPr>
        <w:t>, “Economic cost of substandard and falsified human medicines and cosmetics with banned ingredients in Tanzania from 2005 to 2015: A retrospective review of data from the regulatory authority,” BMJ Open, vol. 8, no. 6, pp. 1–7, 2018.</w:t>
      </w:r>
    </w:p>
    <w:p w:rsidR="00311C3C" w:rsidRPr="000D1569" w:rsidRDefault="00311C3C" w:rsidP="00311C3C">
      <w:pPr>
        <w:spacing w:line="240" w:lineRule="auto"/>
        <w:jc w:val="both"/>
        <w:rPr>
          <w:rFonts w:ascii="Times New Roman" w:hAnsi="Times New Roman" w:cs="Times New Roman"/>
          <w:sz w:val="24"/>
          <w:szCs w:val="24"/>
        </w:rPr>
      </w:pPr>
      <w:r w:rsidRPr="000D1569">
        <w:rPr>
          <w:rFonts w:ascii="Times New Roman" w:hAnsi="Times New Roman" w:cs="Times New Roman"/>
          <w:sz w:val="24"/>
          <w:szCs w:val="24"/>
        </w:rPr>
        <w:t xml:space="preserve">[4] K. Toyoda, P. </w:t>
      </w:r>
      <w:proofErr w:type="spellStart"/>
      <w:r w:rsidRPr="000D1569">
        <w:rPr>
          <w:rFonts w:ascii="Times New Roman" w:hAnsi="Times New Roman" w:cs="Times New Roman"/>
          <w:sz w:val="24"/>
          <w:szCs w:val="24"/>
        </w:rPr>
        <w:t>Takis</w:t>
      </w:r>
      <w:proofErr w:type="spellEnd"/>
      <w:r w:rsidRPr="000D1569">
        <w:rPr>
          <w:rFonts w:ascii="Times New Roman" w:hAnsi="Times New Roman" w:cs="Times New Roman"/>
          <w:sz w:val="24"/>
          <w:szCs w:val="24"/>
        </w:rPr>
        <w:t xml:space="preserve"> </w:t>
      </w:r>
      <w:proofErr w:type="spellStart"/>
      <w:r w:rsidRPr="000D1569">
        <w:rPr>
          <w:rFonts w:ascii="Times New Roman" w:hAnsi="Times New Roman" w:cs="Times New Roman"/>
          <w:sz w:val="24"/>
          <w:szCs w:val="24"/>
        </w:rPr>
        <w:t>Mathiopoulos</w:t>
      </w:r>
      <w:proofErr w:type="spellEnd"/>
      <w:r w:rsidRPr="000D1569">
        <w:rPr>
          <w:rFonts w:ascii="Times New Roman" w:hAnsi="Times New Roman" w:cs="Times New Roman"/>
          <w:sz w:val="24"/>
          <w:szCs w:val="24"/>
        </w:rPr>
        <w:t xml:space="preserve">, I. Sasase, and T. </w:t>
      </w:r>
      <w:proofErr w:type="spellStart"/>
      <w:r w:rsidRPr="000D1569">
        <w:rPr>
          <w:rFonts w:ascii="Times New Roman" w:hAnsi="Times New Roman" w:cs="Times New Roman"/>
          <w:sz w:val="24"/>
          <w:szCs w:val="24"/>
        </w:rPr>
        <w:t>Ohtsuki</w:t>
      </w:r>
      <w:proofErr w:type="spellEnd"/>
      <w:r w:rsidRPr="000D1569">
        <w:rPr>
          <w:rFonts w:ascii="Times New Roman" w:hAnsi="Times New Roman" w:cs="Times New Roman"/>
          <w:sz w:val="24"/>
          <w:szCs w:val="24"/>
        </w:rPr>
        <w:t>, “</w:t>
      </w:r>
      <w:proofErr w:type="gramStart"/>
      <w:r w:rsidRPr="000D1569">
        <w:rPr>
          <w:rFonts w:ascii="Times New Roman" w:hAnsi="Times New Roman" w:cs="Times New Roman"/>
          <w:sz w:val="24"/>
          <w:szCs w:val="24"/>
        </w:rPr>
        <w:t>A  Novel</w:t>
      </w:r>
      <w:proofErr w:type="gramEnd"/>
      <w:r w:rsidRPr="000D1569">
        <w:rPr>
          <w:rFonts w:ascii="Times New Roman" w:hAnsi="Times New Roman" w:cs="Times New Roman"/>
          <w:sz w:val="24"/>
          <w:szCs w:val="24"/>
        </w:rPr>
        <w:t xml:space="preserve"> Blockchain-Based Product Ownership Management System (POMS) for Anti-Counterfeits in the Post Supply Chain,” IEEE Access, vol. 5, pp. 17465–17477, 2017.</w:t>
      </w:r>
    </w:p>
    <w:p w:rsidR="00311C3C" w:rsidRPr="000D1569" w:rsidRDefault="00311C3C" w:rsidP="00311C3C">
      <w:pPr>
        <w:spacing w:line="240" w:lineRule="auto"/>
        <w:jc w:val="both"/>
        <w:rPr>
          <w:rFonts w:ascii="Times New Roman" w:hAnsi="Times New Roman" w:cs="Times New Roman"/>
          <w:sz w:val="24"/>
          <w:szCs w:val="24"/>
        </w:rPr>
      </w:pPr>
      <w:r w:rsidRPr="000D1569">
        <w:rPr>
          <w:rFonts w:ascii="Times New Roman" w:hAnsi="Times New Roman" w:cs="Times New Roman"/>
          <w:sz w:val="24"/>
          <w:szCs w:val="24"/>
        </w:rPr>
        <w:t xml:space="preserve">[5] N. </w:t>
      </w:r>
      <w:proofErr w:type="spellStart"/>
      <w:r w:rsidRPr="000D1569">
        <w:rPr>
          <w:rFonts w:ascii="Times New Roman" w:hAnsi="Times New Roman" w:cs="Times New Roman"/>
          <w:sz w:val="24"/>
          <w:szCs w:val="24"/>
        </w:rPr>
        <w:t>Alzahrani</w:t>
      </w:r>
      <w:proofErr w:type="spellEnd"/>
      <w:r w:rsidRPr="000D1569">
        <w:rPr>
          <w:rFonts w:ascii="Times New Roman" w:hAnsi="Times New Roman" w:cs="Times New Roman"/>
          <w:sz w:val="24"/>
          <w:szCs w:val="24"/>
        </w:rPr>
        <w:t xml:space="preserve"> and N. </w:t>
      </w:r>
      <w:proofErr w:type="spellStart"/>
      <w:r w:rsidRPr="000D1569">
        <w:rPr>
          <w:rFonts w:ascii="Times New Roman" w:hAnsi="Times New Roman" w:cs="Times New Roman"/>
          <w:sz w:val="24"/>
          <w:szCs w:val="24"/>
        </w:rPr>
        <w:t>Bulusu</w:t>
      </w:r>
      <w:proofErr w:type="spellEnd"/>
      <w:r w:rsidRPr="000D1569">
        <w:rPr>
          <w:rFonts w:ascii="Times New Roman" w:hAnsi="Times New Roman" w:cs="Times New Roman"/>
          <w:sz w:val="24"/>
          <w:szCs w:val="24"/>
        </w:rPr>
        <w:t xml:space="preserve">, “Block-Supply Chain: A New </w:t>
      </w:r>
      <w:proofErr w:type="spellStart"/>
      <w:r w:rsidRPr="000D1569">
        <w:rPr>
          <w:rFonts w:ascii="Times New Roman" w:hAnsi="Times New Roman" w:cs="Times New Roman"/>
          <w:sz w:val="24"/>
          <w:szCs w:val="24"/>
        </w:rPr>
        <w:t>AntiCounterfeiting</w:t>
      </w:r>
      <w:proofErr w:type="spellEnd"/>
      <w:r w:rsidRPr="000D1569">
        <w:rPr>
          <w:rFonts w:ascii="Times New Roman" w:hAnsi="Times New Roman" w:cs="Times New Roman"/>
          <w:sz w:val="24"/>
          <w:szCs w:val="24"/>
        </w:rPr>
        <w:t xml:space="preserve"> Supply Chain Using NFC and Blockchain,” in Proceedings of the 1st Workshop on </w:t>
      </w:r>
      <w:proofErr w:type="spellStart"/>
      <w:r w:rsidRPr="000D1569">
        <w:rPr>
          <w:rFonts w:ascii="Times New Roman" w:hAnsi="Times New Roman" w:cs="Times New Roman"/>
          <w:sz w:val="24"/>
          <w:szCs w:val="24"/>
        </w:rPr>
        <w:t>Cryptocurrencies</w:t>
      </w:r>
      <w:proofErr w:type="spellEnd"/>
      <w:r w:rsidRPr="000D1569">
        <w:rPr>
          <w:rFonts w:ascii="Times New Roman" w:hAnsi="Times New Roman" w:cs="Times New Roman"/>
          <w:sz w:val="24"/>
          <w:szCs w:val="24"/>
        </w:rPr>
        <w:t xml:space="preserve"> and </w:t>
      </w:r>
      <w:proofErr w:type="spellStart"/>
      <w:r w:rsidRPr="000D1569">
        <w:rPr>
          <w:rFonts w:ascii="Times New Roman" w:hAnsi="Times New Roman" w:cs="Times New Roman"/>
          <w:sz w:val="24"/>
          <w:szCs w:val="24"/>
        </w:rPr>
        <w:t>Blockchains</w:t>
      </w:r>
      <w:proofErr w:type="spellEnd"/>
      <w:r w:rsidRPr="000D1569">
        <w:rPr>
          <w:rFonts w:ascii="Times New Roman" w:hAnsi="Times New Roman" w:cs="Times New Roman"/>
          <w:sz w:val="24"/>
          <w:szCs w:val="24"/>
        </w:rPr>
        <w:t xml:space="preserve"> for Distributed Systems - CryBlock’18, 2018, no. June, pp. 30–35.</w:t>
      </w:r>
    </w:p>
    <w:p w:rsidR="00311C3C" w:rsidRPr="000D1569" w:rsidRDefault="00311C3C" w:rsidP="00311C3C">
      <w:pPr>
        <w:spacing w:line="240" w:lineRule="auto"/>
        <w:jc w:val="both"/>
        <w:rPr>
          <w:rFonts w:ascii="Times New Roman" w:hAnsi="Times New Roman" w:cs="Times New Roman"/>
          <w:sz w:val="24"/>
          <w:szCs w:val="24"/>
        </w:rPr>
      </w:pPr>
      <w:r w:rsidRPr="000D1569">
        <w:rPr>
          <w:rFonts w:ascii="Times New Roman" w:hAnsi="Times New Roman" w:cs="Times New Roman"/>
          <w:sz w:val="24"/>
          <w:szCs w:val="24"/>
        </w:rPr>
        <w:t xml:space="preserve">[6] S. Malik, S. S. </w:t>
      </w:r>
      <w:proofErr w:type="spellStart"/>
      <w:r w:rsidRPr="000D1569">
        <w:rPr>
          <w:rFonts w:ascii="Times New Roman" w:hAnsi="Times New Roman" w:cs="Times New Roman"/>
          <w:sz w:val="24"/>
          <w:szCs w:val="24"/>
        </w:rPr>
        <w:t>Kanhere</w:t>
      </w:r>
      <w:proofErr w:type="spellEnd"/>
      <w:r w:rsidRPr="000D1569">
        <w:rPr>
          <w:rFonts w:ascii="Times New Roman" w:hAnsi="Times New Roman" w:cs="Times New Roman"/>
          <w:sz w:val="24"/>
          <w:szCs w:val="24"/>
        </w:rPr>
        <w:t xml:space="preserve">, and R. </w:t>
      </w:r>
      <w:proofErr w:type="spellStart"/>
      <w:r w:rsidRPr="000D1569">
        <w:rPr>
          <w:rFonts w:ascii="Times New Roman" w:hAnsi="Times New Roman" w:cs="Times New Roman"/>
          <w:sz w:val="24"/>
          <w:szCs w:val="24"/>
        </w:rPr>
        <w:t>Jurdak</w:t>
      </w:r>
      <w:proofErr w:type="spellEnd"/>
      <w:r w:rsidRPr="000D1569">
        <w:rPr>
          <w:rFonts w:ascii="Times New Roman" w:hAnsi="Times New Roman" w:cs="Times New Roman"/>
          <w:sz w:val="24"/>
          <w:szCs w:val="24"/>
        </w:rPr>
        <w:t>, “</w:t>
      </w:r>
      <w:proofErr w:type="spellStart"/>
      <w:r w:rsidRPr="000D1569">
        <w:rPr>
          <w:rFonts w:ascii="Times New Roman" w:hAnsi="Times New Roman" w:cs="Times New Roman"/>
          <w:sz w:val="24"/>
          <w:szCs w:val="24"/>
        </w:rPr>
        <w:t>ProductChain</w:t>
      </w:r>
      <w:proofErr w:type="spellEnd"/>
      <w:r w:rsidRPr="000D1569">
        <w:rPr>
          <w:rFonts w:ascii="Times New Roman" w:hAnsi="Times New Roman" w:cs="Times New Roman"/>
          <w:sz w:val="24"/>
          <w:szCs w:val="24"/>
        </w:rPr>
        <w:t xml:space="preserve">: Scalable Blockchain Framework to Support Provenance in Supply Chains,” 2018 IEEE 17th Int. </w:t>
      </w:r>
      <w:proofErr w:type="spellStart"/>
      <w:r w:rsidRPr="000D1569">
        <w:rPr>
          <w:rFonts w:ascii="Times New Roman" w:hAnsi="Times New Roman" w:cs="Times New Roman"/>
          <w:sz w:val="24"/>
          <w:szCs w:val="24"/>
        </w:rPr>
        <w:t>Symp</w:t>
      </w:r>
      <w:proofErr w:type="spellEnd"/>
      <w:r w:rsidRPr="000D1569">
        <w:rPr>
          <w:rFonts w:ascii="Times New Roman" w:hAnsi="Times New Roman" w:cs="Times New Roman"/>
          <w:sz w:val="24"/>
          <w:szCs w:val="24"/>
        </w:rPr>
        <w:t xml:space="preserve">. </w:t>
      </w:r>
      <w:proofErr w:type="spellStart"/>
      <w:proofErr w:type="gramStart"/>
      <w:r w:rsidRPr="000D1569">
        <w:rPr>
          <w:rFonts w:ascii="Times New Roman" w:hAnsi="Times New Roman" w:cs="Times New Roman"/>
          <w:sz w:val="24"/>
          <w:szCs w:val="24"/>
        </w:rPr>
        <w:t>Netw</w:t>
      </w:r>
      <w:proofErr w:type="spellEnd"/>
      <w:r w:rsidRPr="000D1569">
        <w:rPr>
          <w:rFonts w:ascii="Times New Roman" w:hAnsi="Times New Roman" w:cs="Times New Roman"/>
          <w:sz w:val="24"/>
          <w:szCs w:val="24"/>
        </w:rPr>
        <w:t>.</w:t>
      </w:r>
      <w:proofErr w:type="gramEnd"/>
      <w:r w:rsidRPr="000D1569">
        <w:rPr>
          <w:rFonts w:ascii="Times New Roman" w:hAnsi="Times New Roman" w:cs="Times New Roman"/>
          <w:sz w:val="24"/>
          <w:szCs w:val="24"/>
        </w:rPr>
        <w:t xml:space="preserve"> </w:t>
      </w:r>
      <w:proofErr w:type="spellStart"/>
      <w:proofErr w:type="gramStart"/>
      <w:r w:rsidRPr="000D1569">
        <w:rPr>
          <w:rFonts w:ascii="Times New Roman" w:hAnsi="Times New Roman" w:cs="Times New Roman"/>
          <w:sz w:val="24"/>
          <w:szCs w:val="24"/>
        </w:rPr>
        <w:t>Comput</w:t>
      </w:r>
      <w:proofErr w:type="spellEnd"/>
      <w:r w:rsidRPr="000D1569">
        <w:rPr>
          <w:rFonts w:ascii="Times New Roman" w:hAnsi="Times New Roman" w:cs="Times New Roman"/>
          <w:sz w:val="24"/>
          <w:szCs w:val="24"/>
        </w:rPr>
        <w:t>.</w:t>
      </w:r>
      <w:proofErr w:type="gramEnd"/>
      <w:r w:rsidRPr="000D1569">
        <w:rPr>
          <w:rFonts w:ascii="Times New Roman" w:hAnsi="Times New Roman" w:cs="Times New Roman"/>
          <w:sz w:val="24"/>
          <w:szCs w:val="24"/>
        </w:rPr>
        <w:t xml:space="preserve"> </w:t>
      </w:r>
      <w:proofErr w:type="gramStart"/>
      <w:r w:rsidRPr="000D1569">
        <w:rPr>
          <w:rFonts w:ascii="Times New Roman" w:hAnsi="Times New Roman" w:cs="Times New Roman"/>
          <w:sz w:val="24"/>
          <w:szCs w:val="24"/>
        </w:rPr>
        <w:t>Appl., pp. 1– 10, 2018.</w:t>
      </w:r>
      <w:proofErr w:type="gramEnd"/>
    </w:p>
    <w:p w:rsidR="00311C3C" w:rsidRPr="000D1569" w:rsidRDefault="00311C3C" w:rsidP="00311C3C">
      <w:pPr>
        <w:spacing w:line="240" w:lineRule="auto"/>
        <w:jc w:val="both"/>
        <w:rPr>
          <w:rFonts w:ascii="Times New Roman" w:hAnsi="Times New Roman" w:cs="Times New Roman"/>
          <w:sz w:val="24"/>
          <w:szCs w:val="24"/>
        </w:rPr>
      </w:pPr>
      <w:proofErr w:type="gramStart"/>
      <w:r w:rsidRPr="000D1569">
        <w:rPr>
          <w:rFonts w:ascii="Times New Roman" w:hAnsi="Times New Roman" w:cs="Times New Roman"/>
          <w:sz w:val="24"/>
          <w:szCs w:val="24"/>
        </w:rPr>
        <w:t xml:space="preserve">[7] Y. Cui and H. </w:t>
      </w:r>
      <w:proofErr w:type="spellStart"/>
      <w:r w:rsidRPr="000D1569">
        <w:rPr>
          <w:rFonts w:ascii="Times New Roman" w:hAnsi="Times New Roman" w:cs="Times New Roman"/>
          <w:sz w:val="24"/>
          <w:szCs w:val="24"/>
        </w:rPr>
        <w:t>Idota</w:t>
      </w:r>
      <w:proofErr w:type="spellEnd"/>
      <w:r w:rsidRPr="000D1569">
        <w:rPr>
          <w:rFonts w:ascii="Times New Roman" w:hAnsi="Times New Roman" w:cs="Times New Roman"/>
          <w:sz w:val="24"/>
          <w:szCs w:val="24"/>
        </w:rPr>
        <w:t xml:space="preserve">, “Improving Supply Chain Resilience with Establishing A Decentralized Information Sharing Mechanism,” Proc. 5th </w:t>
      </w:r>
      <w:proofErr w:type="spellStart"/>
      <w:r w:rsidRPr="000D1569">
        <w:rPr>
          <w:rFonts w:ascii="Times New Roman" w:hAnsi="Times New Roman" w:cs="Times New Roman"/>
          <w:sz w:val="24"/>
          <w:szCs w:val="24"/>
        </w:rPr>
        <w:t>Multidiscip</w:t>
      </w:r>
      <w:proofErr w:type="spellEnd"/>
      <w:r w:rsidRPr="000D1569">
        <w:rPr>
          <w:rFonts w:ascii="Times New Roman" w:hAnsi="Times New Roman" w:cs="Times New Roman"/>
          <w:sz w:val="24"/>
          <w:szCs w:val="24"/>
        </w:rPr>
        <w:t>.</w:t>
      </w:r>
      <w:proofErr w:type="gramEnd"/>
      <w:r w:rsidRPr="000D1569">
        <w:rPr>
          <w:rFonts w:ascii="Times New Roman" w:hAnsi="Times New Roman" w:cs="Times New Roman"/>
          <w:sz w:val="24"/>
          <w:szCs w:val="24"/>
        </w:rPr>
        <w:t xml:space="preserve"> </w:t>
      </w:r>
      <w:proofErr w:type="gramStart"/>
      <w:r w:rsidRPr="000D1569">
        <w:rPr>
          <w:rFonts w:ascii="Times New Roman" w:hAnsi="Times New Roman" w:cs="Times New Roman"/>
          <w:sz w:val="24"/>
          <w:szCs w:val="24"/>
        </w:rPr>
        <w:t>Int. Soc. Networks Conf. - MISNC ’18, pp. 1–7, 2018.</w:t>
      </w:r>
      <w:proofErr w:type="gramEnd"/>
    </w:p>
    <w:p w:rsidR="00311C3C" w:rsidRPr="000D1569" w:rsidRDefault="00311C3C" w:rsidP="00311C3C">
      <w:pPr>
        <w:spacing w:line="240" w:lineRule="auto"/>
        <w:jc w:val="both"/>
        <w:rPr>
          <w:rFonts w:ascii="Times New Roman" w:hAnsi="Times New Roman" w:cs="Times New Roman"/>
          <w:sz w:val="24"/>
          <w:szCs w:val="24"/>
        </w:rPr>
      </w:pPr>
      <w:r w:rsidRPr="000D1569">
        <w:rPr>
          <w:rFonts w:ascii="Times New Roman" w:hAnsi="Times New Roman" w:cs="Times New Roman"/>
          <w:sz w:val="24"/>
          <w:szCs w:val="24"/>
        </w:rPr>
        <w:t xml:space="preserve">[8] J. </w:t>
      </w:r>
      <w:proofErr w:type="spellStart"/>
      <w:r w:rsidRPr="000D1569">
        <w:rPr>
          <w:rFonts w:ascii="Times New Roman" w:hAnsi="Times New Roman" w:cs="Times New Roman"/>
          <w:sz w:val="24"/>
          <w:szCs w:val="24"/>
        </w:rPr>
        <w:t>Hua</w:t>
      </w:r>
      <w:proofErr w:type="spellEnd"/>
      <w:r w:rsidRPr="000D1569">
        <w:rPr>
          <w:rFonts w:ascii="Times New Roman" w:hAnsi="Times New Roman" w:cs="Times New Roman"/>
          <w:sz w:val="24"/>
          <w:szCs w:val="24"/>
        </w:rPr>
        <w:t>, X. Wang, M. Kang, H. Wang, and F. Y. Wang, “Blockchain Based Provenance for Agricultural Products: A Distributed Platform with Duplicated and Shared Bookkeeping,” in IEEE Intelligent Vehicles Symposium, Proceedings, 2018, pp. 97–101.</w:t>
      </w:r>
    </w:p>
    <w:p w:rsidR="00311C3C" w:rsidRPr="000D1569" w:rsidRDefault="00311C3C" w:rsidP="00311C3C">
      <w:pPr>
        <w:spacing w:line="240" w:lineRule="auto"/>
        <w:jc w:val="both"/>
        <w:rPr>
          <w:rFonts w:ascii="Times New Roman" w:hAnsi="Times New Roman" w:cs="Times New Roman"/>
          <w:sz w:val="24"/>
          <w:szCs w:val="24"/>
        </w:rPr>
      </w:pPr>
      <w:r w:rsidRPr="000D1569">
        <w:rPr>
          <w:rFonts w:ascii="Times New Roman" w:hAnsi="Times New Roman" w:cs="Times New Roman"/>
          <w:sz w:val="24"/>
          <w:szCs w:val="24"/>
        </w:rPr>
        <w:t xml:space="preserve">[9] S. Chen, R. Shi, Z. </w:t>
      </w:r>
      <w:proofErr w:type="spellStart"/>
      <w:r w:rsidRPr="000D1569">
        <w:rPr>
          <w:rFonts w:ascii="Times New Roman" w:hAnsi="Times New Roman" w:cs="Times New Roman"/>
          <w:sz w:val="24"/>
          <w:szCs w:val="24"/>
        </w:rPr>
        <w:t>Ren</w:t>
      </w:r>
      <w:proofErr w:type="spellEnd"/>
      <w:r w:rsidRPr="000D1569">
        <w:rPr>
          <w:rFonts w:ascii="Times New Roman" w:hAnsi="Times New Roman" w:cs="Times New Roman"/>
          <w:sz w:val="24"/>
          <w:szCs w:val="24"/>
        </w:rPr>
        <w:t xml:space="preserve">, J. Yan, Y. Shi, and J. Zhang, “A Blockchain-Based Supply Chain Quality Management Framework,” Proc. - 14th </w:t>
      </w:r>
      <w:r w:rsidRPr="000D1569">
        <w:rPr>
          <w:rFonts w:ascii="Times New Roman" w:hAnsi="Times New Roman" w:cs="Times New Roman"/>
          <w:sz w:val="24"/>
          <w:szCs w:val="24"/>
        </w:rPr>
        <w:lastRenderedPageBreak/>
        <w:t xml:space="preserve">IEEE Int. Conf. E-bus. </w:t>
      </w:r>
      <w:proofErr w:type="gramStart"/>
      <w:r w:rsidRPr="000D1569">
        <w:rPr>
          <w:rFonts w:ascii="Times New Roman" w:hAnsi="Times New Roman" w:cs="Times New Roman"/>
          <w:sz w:val="24"/>
          <w:szCs w:val="24"/>
        </w:rPr>
        <w:t>Eng. ICEBE 2017 - Incl. 13th Work.</w:t>
      </w:r>
      <w:proofErr w:type="gramEnd"/>
      <w:r w:rsidRPr="000D1569">
        <w:rPr>
          <w:rFonts w:ascii="Times New Roman" w:hAnsi="Times New Roman" w:cs="Times New Roman"/>
          <w:sz w:val="24"/>
          <w:szCs w:val="24"/>
        </w:rPr>
        <w:t xml:space="preserve"> Serv. Appl. </w:t>
      </w:r>
      <w:proofErr w:type="spellStart"/>
      <w:r w:rsidRPr="000D1569">
        <w:rPr>
          <w:rFonts w:ascii="Times New Roman" w:hAnsi="Times New Roman" w:cs="Times New Roman"/>
          <w:sz w:val="24"/>
          <w:szCs w:val="24"/>
        </w:rPr>
        <w:t>Integr</w:t>
      </w:r>
      <w:proofErr w:type="spellEnd"/>
      <w:r w:rsidRPr="000D1569">
        <w:rPr>
          <w:rFonts w:ascii="Times New Roman" w:hAnsi="Times New Roman" w:cs="Times New Roman"/>
          <w:sz w:val="24"/>
          <w:szCs w:val="24"/>
        </w:rPr>
        <w:t xml:space="preserve">. </w:t>
      </w:r>
      <w:proofErr w:type="spellStart"/>
      <w:proofErr w:type="gramStart"/>
      <w:r w:rsidRPr="000D1569">
        <w:rPr>
          <w:rFonts w:ascii="Times New Roman" w:hAnsi="Times New Roman" w:cs="Times New Roman"/>
          <w:sz w:val="24"/>
          <w:szCs w:val="24"/>
        </w:rPr>
        <w:t>Collab</w:t>
      </w:r>
      <w:proofErr w:type="spellEnd"/>
      <w:r w:rsidRPr="000D1569">
        <w:rPr>
          <w:rFonts w:ascii="Times New Roman" w:hAnsi="Times New Roman" w:cs="Times New Roman"/>
          <w:sz w:val="24"/>
          <w:szCs w:val="24"/>
        </w:rPr>
        <w:t>.</w:t>
      </w:r>
      <w:proofErr w:type="gramEnd"/>
      <w:r w:rsidRPr="000D1569">
        <w:rPr>
          <w:rFonts w:ascii="Times New Roman" w:hAnsi="Times New Roman" w:cs="Times New Roman"/>
          <w:sz w:val="24"/>
          <w:szCs w:val="24"/>
        </w:rPr>
        <w:t xml:space="preserve"> </w:t>
      </w:r>
      <w:proofErr w:type="gramStart"/>
      <w:r w:rsidRPr="000D1569">
        <w:rPr>
          <w:rFonts w:ascii="Times New Roman" w:hAnsi="Times New Roman" w:cs="Times New Roman"/>
          <w:sz w:val="24"/>
          <w:szCs w:val="24"/>
        </w:rPr>
        <w:t>SOAIC 207, pp. 172–176, 2017.</w:t>
      </w:r>
      <w:proofErr w:type="gramEnd"/>
    </w:p>
    <w:p w:rsidR="00311C3C" w:rsidRPr="000D1569" w:rsidRDefault="00311C3C" w:rsidP="00311C3C">
      <w:pPr>
        <w:spacing w:line="240" w:lineRule="auto"/>
        <w:jc w:val="both"/>
        <w:rPr>
          <w:rFonts w:ascii="Times New Roman" w:hAnsi="Times New Roman" w:cs="Times New Roman"/>
          <w:sz w:val="24"/>
          <w:szCs w:val="24"/>
        </w:rPr>
      </w:pPr>
      <w:proofErr w:type="gramStart"/>
      <w:r w:rsidRPr="000D1569">
        <w:rPr>
          <w:rFonts w:ascii="Times New Roman" w:hAnsi="Times New Roman" w:cs="Times New Roman"/>
          <w:sz w:val="24"/>
          <w:szCs w:val="24"/>
        </w:rPr>
        <w:t xml:space="preserve">[10] M. H. </w:t>
      </w:r>
      <w:proofErr w:type="spellStart"/>
      <w:r w:rsidRPr="000D1569">
        <w:rPr>
          <w:rFonts w:ascii="Times New Roman" w:hAnsi="Times New Roman" w:cs="Times New Roman"/>
          <w:sz w:val="24"/>
          <w:szCs w:val="24"/>
        </w:rPr>
        <w:t>Meng</w:t>
      </w:r>
      <w:proofErr w:type="spellEnd"/>
      <w:r w:rsidRPr="000D1569">
        <w:rPr>
          <w:rFonts w:ascii="Times New Roman" w:hAnsi="Times New Roman" w:cs="Times New Roman"/>
          <w:sz w:val="24"/>
          <w:szCs w:val="24"/>
        </w:rPr>
        <w:t xml:space="preserve"> and Y. </w:t>
      </w:r>
      <w:proofErr w:type="spellStart"/>
      <w:r w:rsidRPr="000D1569">
        <w:rPr>
          <w:rFonts w:ascii="Times New Roman" w:hAnsi="Times New Roman" w:cs="Times New Roman"/>
          <w:sz w:val="24"/>
          <w:szCs w:val="24"/>
        </w:rPr>
        <w:t>Qian</w:t>
      </w:r>
      <w:proofErr w:type="spellEnd"/>
      <w:r w:rsidRPr="000D1569">
        <w:rPr>
          <w:rFonts w:ascii="Times New Roman" w:hAnsi="Times New Roman" w:cs="Times New Roman"/>
          <w:sz w:val="24"/>
          <w:szCs w:val="24"/>
        </w:rPr>
        <w:t xml:space="preserve">, “A Blockchain Aided Metric for Predictive Delivery Performance in Supply Chain Management,” Proc. 2018 IEEE Int. Conf. Serv. </w:t>
      </w:r>
      <w:proofErr w:type="spellStart"/>
      <w:r w:rsidRPr="000D1569">
        <w:rPr>
          <w:rFonts w:ascii="Times New Roman" w:hAnsi="Times New Roman" w:cs="Times New Roman"/>
          <w:sz w:val="24"/>
          <w:szCs w:val="24"/>
        </w:rPr>
        <w:t>Oper</w:t>
      </w:r>
      <w:proofErr w:type="spellEnd"/>
      <w:r w:rsidRPr="000D1569">
        <w:rPr>
          <w:rFonts w:ascii="Times New Roman" w:hAnsi="Times New Roman" w:cs="Times New Roman"/>
          <w:sz w:val="24"/>
          <w:szCs w:val="24"/>
        </w:rPr>
        <w:t>.</w:t>
      </w:r>
      <w:proofErr w:type="gramEnd"/>
      <w:r w:rsidRPr="000D1569">
        <w:rPr>
          <w:rFonts w:ascii="Times New Roman" w:hAnsi="Times New Roman" w:cs="Times New Roman"/>
          <w:sz w:val="24"/>
          <w:szCs w:val="24"/>
        </w:rPr>
        <w:t xml:space="preserve"> </w:t>
      </w:r>
      <w:proofErr w:type="spellStart"/>
      <w:proofErr w:type="gramStart"/>
      <w:r w:rsidRPr="000D1569">
        <w:rPr>
          <w:rFonts w:ascii="Times New Roman" w:hAnsi="Times New Roman" w:cs="Times New Roman"/>
          <w:sz w:val="24"/>
          <w:szCs w:val="24"/>
        </w:rPr>
        <w:t>Logist</w:t>
      </w:r>
      <w:proofErr w:type="spellEnd"/>
      <w:r w:rsidRPr="000D1569">
        <w:rPr>
          <w:rFonts w:ascii="Times New Roman" w:hAnsi="Times New Roman" w:cs="Times New Roman"/>
          <w:sz w:val="24"/>
          <w:szCs w:val="24"/>
        </w:rPr>
        <w:t>.</w:t>
      </w:r>
      <w:proofErr w:type="gramEnd"/>
      <w:r w:rsidRPr="000D1569">
        <w:rPr>
          <w:rFonts w:ascii="Times New Roman" w:hAnsi="Times New Roman" w:cs="Times New Roman"/>
          <w:sz w:val="24"/>
          <w:szCs w:val="24"/>
        </w:rPr>
        <w:t xml:space="preserve"> </w:t>
      </w:r>
      <w:proofErr w:type="gramStart"/>
      <w:r w:rsidRPr="000D1569">
        <w:rPr>
          <w:rFonts w:ascii="Times New Roman" w:hAnsi="Times New Roman" w:cs="Times New Roman"/>
          <w:sz w:val="24"/>
          <w:szCs w:val="24"/>
        </w:rPr>
        <w:t>Informatics, SOLI 2018, pp. 285–290, 2018.</w:t>
      </w:r>
      <w:proofErr w:type="gramEnd"/>
    </w:p>
    <w:p w:rsidR="00091E17" w:rsidRPr="000D1569" w:rsidRDefault="002B5F9E" w:rsidP="00173230">
      <w:pPr>
        <w:spacing w:line="240" w:lineRule="auto"/>
        <w:jc w:val="both"/>
        <w:rPr>
          <w:rFonts w:ascii="Times New Roman" w:hAnsi="Times New Roman" w:cs="Times New Roman"/>
          <w:sz w:val="24"/>
          <w:szCs w:val="24"/>
        </w:rPr>
      </w:pPr>
      <w:r w:rsidRPr="000D1569">
        <w:rPr>
          <w:rFonts w:ascii="Times New Roman" w:hAnsi="Times New Roman" w:cs="Times New Roman"/>
          <w:sz w:val="24"/>
          <w:szCs w:val="24"/>
        </w:rPr>
        <w:t xml:space="preserve"> </w:t>
      </w:r>
    </w:p>
    <w:sectPr w:rsidR="00091E17" w:rsidRPr="000D1569" w:rsidSect="00173230">
      <w:type w:val="continuous"/>
      <w:pgSz w:w="12240" w:h="15840"/>
      <w:pgMar w:top="1440" w:right="851" w:bottom="1440" w:left="85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043E"/>
    <w:multiLevelType w:val="hybridMultilevel"/>
    <w:tmpl w:val="B6FA170E"/>
    <w:lvl w:ilvl="0" w:tplc="F7122604">
      <w:start w:val="1"/>
      <w:numFmt w:val="bullet"/>
      <w:lvlText w:val="•"/>
      <w:lvlJc w:val="left"/>
      <w:pPr>
        <w:tabs>
          <w:tab w:val="num" w:pos="720"/>
        </w:tabs>
        <w:ind w:left="720" w:hanging="360"/>
      </w:pPr>
      <w:rPr>
        <w:rFonts w:ascii="Arial" w:hAnsi="Arial" w:hint="default"/>
      </w:rPr>
    </w:lvl>
    <w:lvl w:ilvl="1" w:tplc="B36CB614" w:tentative="1">
      <w:start w:val="1"/>
      <w:numFmt w:val="bullet"/>
      <w:lvlText w:val="•"/>
      <w:lvlJc w:val="left"/>
      <w:pPr>
        <w:tabs>
          <w:tab w:val="num" w:pos="1440"/>
        </w:tabs>
        <w:ind w:left="1440" w:hanging="360"/>
      </w:pPr>
      <w:rPr>
        <w:rFonts w:ascii="Arial" w:hAnsi="Arial" w:hint="default"/>
      </w:rPr>
    </w:lvl>
    <w:lvl w:ilvl="2" w:tplc="D1682AA0" w:tentative="1">
      <w:start w:val="1"/>
      <w:numFmt w:val="bullet"/>
      <w:lvlText w:val="•"/>
      <w:lvlJc w:val="left"/>
      <w:pPr>
        <w:tabs>
          <w:tab w:val="num" w:pos="2160"/>
        </w:tabs>
        <w:ind w:left="2160" w:hanging="360"/>
      </w:pPr>
      <w:rPr>
        <w:rFonts w:ascii="Arial" w:hAnsi="Arial" w:hint="default"/>
      </w:rPr>
    </w:lvl>
    <w:lvl w:ilvl="3" w:tplc="C47088E8" w:tentative="1">
      <w:start w:val="1"/>
      <w:numFmt w:val="bullet"/>
      <w:lvlText w:val="•"/>
      <w:lvlJc w:val="left"/>
      <w:pPr>
        <w:tabs>
          <w:tab w:val="num" w:pos="2880"/>
        </w:tabs>
        <w:ind w:left="2880" w:hanging="360"/>
      </w:pPr>
      <w:rPr>
        <w:rFonts w:ascii="Arial" w:hAnsi="Arial" w:hint="default"/>
      </w:rPr>
    </w:lvl>
    <w:lvl w:ilvl="4" w:tplc="C4547E48" w:tentative="1">
      <w:start w:val="1"/>
      <w:numFmt w:val="bullet"/>
      <w:lvlText w:val="•"/>
      <w:lvlJc w:val="left"/>
      <w:pPr>
        <w:tabs>
          <w:tab w:val="num" w:pos="3600"/>
        </w:tabs>
        <w:ind w:left="3600" w:hanging="360"/>
      </w:pPr>
      <w:rPr>
        <w:rFonts w:ascii="Arial" w:hAnsi="Arial" w:hint="default"/>
      </w:rPr>
    </w:lvl>
    <w:lvl w:ilvl="5" w:tplc="11A43C4A" w:tentative="1">
      <w:start w:val="1"/>
      <w:numFmt w:val="bullet"/>
      <w:lvlText w:val="•"/>
      <w:lvlJc w:val="left"/>
      <w:pPr>
        <w:tabs>
          <w:tab w:val="num" w:pos="4320"/>
        </w:tabs>
        <w:ind w:left="4320" w:hanging="360"/>
      </w:pPr>
      <w:rPr>
        <w:rFonts w:ascii="Arial" w:hAnsi="Arial" w:hint="default"/>
      </w:rPr>
    </w:lvl>
    <w:lvl w:ilvl="6" w:tplc="4C3C2D3C" w:tentative="1">
      <w:start w:val="1"/>
      <w:numFmt w:val="bullet"/>
      <w:lvlText w:val="•"/>
      <w:lvlJc w:val="left"/>
      <w:pPr>
        <w:tabs>
          <w:tab w:val="num" w:pos="5040"/>
        </w:tabs>
        <w:ind w:left="5040" w:hanging="360"/>
      </w:pPr>
      <w:rPr>
        <w:rFonts w:ascii="Arial" w:hAnsi="Arial" w:hint="default"/>
      </w:rPr>
    </w:lvl>
    <w:lvl w:ilvl="7" w:tplc="B204E7C6" w:tentative="1">
      <w:start w:val="1"/>
      <w:numFmt w:val="bullet"/>
      <w:lvlText w:val="•"/>
      <w:lvlJc w:val="left"/>
      <w:pPr>
        <w:tabs>
          <w:tab w:val="num" w:pos="5760"/>
        </w:tabs>
        <w:ind w:left="5760" w:hanging="360"/>
      </w:pPr>
      <w:rPr>
        <w:rFonts w:ascii="Arial" w:hAnsi="Arial" w:hint="default"/>
      </w:rPr>
    </w:lvl>
    <w:lvl w:ilvl="8" w:tplc="2786CAF2" w:tentative="1">
      <w:start w:val="1"/>
      <w:numFmt w:val="bullet"/>
      <w:lvlText w:val="•"/>
      <w:lvlJc w:val="left"/>
      <w:pPr>
        <w:tabs>
          <w:tab w:val="num" w:pos="6480"/>
        </w:tabs>
        <w:ind w:left="6480" w:hanging="360"/>
      </w:pPr>
      <w:rPr>
        <w:rFonts w:ascii="Arial" w:hAnsi="Arial" w:hint="default"/>
      </w:rPr>
    </w:lvl>
  </w:abstractNum>
  <w:abstractNum w:abstractNumId="1">
    <w:nsid w:val="160453E7"/>
    <w:multiLevelType w:val="hybridMultilevel"/>
    <w:tmpl w:val="15E4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10BA4"/>
    <w:multiLevelType w:val="hybridMultilevel"/>
    <w:tmpl w:val="AA400BBA"/>
    <w:lvl w:ilvl="0" w:tplc="3D0C63C8">
      <w:start w:val="1"/>
      <w:numFmt w:val="bullet"/>
      <w:lvlText w:val=""/>
      <w:lvlJc w:val="left"/>
      <w:pPr>
        <w:tabs>
          <w:tab w:val="num" w:pos="720"/>
        </w:tabs>
        <w:ind w:left="720" w:hanging="360"/>
      </w:pPr>
      <w:rPr>
        <w:rFonts w:ascii="Symbol" w:hAnsi="Symbol" w:hint="default"/>
      </w:rPr>
    </w:lvl>
    <w:lvl w:ilvl="1" w:tplc="449A3EC6" w:tentative="1">
      <w:start w:val="1"/>
      <w:numFmt w:val="bullet"/>
      <w:lvlText w:val=""/>
      <w:lvlJc w:val="left"/>
      <w:pPr>
        <w:tabs>
          <w:tab w:val="num" w:pos="1440"/>
        </w:tabs>
        <w:ind w:left="1440" w:hanging="360"/>
      </w:pPr>
      <w:rPr>
        <w:rFonts w:ascii="Symbol" w:hAnsi="Symbol" w:hint="default"/>
      </w:rPr>
    </w:lvl>
    <w:lvl w:ilvl="2" w:tplc="9BFC915E" w:tentative="1">
      <w:start w:val="1"/>
      <w:numFmt w:val="bullet"/>
      <w:lvlText w:val=""/>
      <w:lvlJc w:val="left"/>
      <w:pPr>
        <w:tabs>
          <w:tab w:val="num" w:pos="2160"/>
        </w:tabs>
        <w:ind w:left="2160" w:hanging="360"/>
      </w:pPr>
      <w:rPr>
        <w:rFonts w:ascii="Symbol" w:hAnsi="Symbol" w:hint="default"/>
      </w:rPr>
    </w:lvl>
    <w:lvl w:ilvl="3" w:tplc="27E62EE2" w:tentative="1">
      <w:start w:val="1"/>
      <w:numFmt w:val="bullet"/>
      <w:lvlText w:val=""/>
      <w:lvlJc w:val="left"/>
      <w:pPr>
        <w:tabs>
          <w:tab w:val="num" w:pos="2880"/>
        </w:tabs>
        <w:ind w:left="2880" w:hanging="360"/>
      </w:pPr>
      <w:rPr>
        <w:rFonts w:ascii="Symbol" w:hAnsi="Symbol" w:hint="default"/>
      </w:rPr>
    </w:lvl>
    <w:lvl w:ilvl="4" w:tplc="174E89C8" w:tentative="1">
      <w:start w:val="1"/>
      <w:numFmt w:val="bullet"/>
      <w:lvlText w:val=""/>
      <w:lvlJc w:val="left"/>
      <w:pPr>
        <w:tabs>
          <w:tab w:val="num" w:pos="3600"/>
        </w:tabs>
        <w:ind w:left="3600" w:hanging="360"/>
      </w:pPr>
      <w:rPr>
        <w:rFonts w:ascii="Symbol" w:hAnsi="Symbol" w:hint="default"/>
      </w:rPr>
    </w:lvl>
    <w:lvl w:ilvl="5" w:tplc="4B08D2CE" w:tentative="1">
      <w:start w:val="1"/>
      <w:numFmt w:val="bullet"/>
      <w:lvlText w:val=""/>
      <w:lvlJc w:val="left"/>
      <w:pPr>
        <w:tabs>
          <w:tab w:val="num" w:pos="4320"/>
        </w:tabs>
        <w:ind w:left="4320" w:hanging="360"/>
      </w:pPr>
      <w:rPr>
        <w:rFonts w:ascii="Symbol" w:hAnsi="Symbol" w:hint="default"/>
      </w:rPr>
    </w:lvl>
    <w:lvl w:ilvl="6" w:tplc="C32643B6" w:tentative="1">
      <w:start w:val="1"/>
      <w:numFmt w:val="bullet"/>
      <w:lvlText w:val=""/>
      <w:lvlJc w:val="left"/>
      <w:pPr>
        <w:tabs>
          <w:tab w:val="num" w:pos="5040"/>
        </w:tabs>
        <w:ind w:left="5040" w:hanging="360"/>
      </w:pPr>
      <w:rPr>
        <w:rFonts w:ascii="Symbol" w:hAnsi="Symbol" w:hint="default"/>
      </w:rPr>
    </w:lvl>
    <w:lvl w:ilvl="7" w:tplc="0F520194" w:tentative="1">
      <w:start w:val="1"/>
      <w:numFmt w:val="bullet"/>
      <w:lvlText w:val=""/>
      <w:lvlJc w:val="left"/>
      <w:pPr>
        <w:tabs>
          <w:tab w:val="num" w:pos="5760"/>
        </w:tabs>
        <w:ind w:left="5760" w:hanging="360"/>
      </w:pPr>
      <w:rPr>
        <w:rFonts w:ascii="Symbol" w:hAnsi="Symbol" w:hint="default"/>
      </w:rPr>
    </w:lvl>
    <w:lvl w:ilvl="8" w:tplc="E36A1CB8" w:tentative="1">
      <w:start w:val="1"/>
      <w:numFmt w:val="bullet"/>
      <w:lvlText w:val=""/>
      <w:lvlJc w:val="left"/>
      <w:pPr>
        <w:tabs>
          <w:tab w:val="num" w:pos="6480"/>
        </w:tabs>
        <w:ind w:left="6480" w:hanging="360"/>
      </w:pPr>
      <w:rPr>
        <w:rFonts w:ascii="Symbol" w:hAnsi="Symbol" w:hint="default"/>
      </w:rPr>
    </w:lvl>
  </w:abstractNum>
  <w:abstractNum w:abstractNumId="3">
    <w:nsid w:val="1D033AF3"/>
    <w:multiLevelType w:val="hybridMultilevel"/>
    <w:tmpl w:val="E24C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473BE9"/>
    <w:multiLevelType w:val="hybridMultilevel"/>
    <w:tmpl w:val="130C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945AE"/>
    <w:multiLevelType w:val="hybridMultilevel"/>
    <w:tmpl w:val="E820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E352DB"/>
    <w:multiLevelType w:val="hybridMultilevel"/>
    <w:tmpl w:val="C77C926C"/>
    <w:lvl w:ilvl="0" w:tplc="C8E22128">
      <w:start w:val="1"/>
      <w:numFmt w:val="bullet"/>
      <w:lvlText w:val="•"/>
      <w:lvlJc w:val="left"/>
      <w:pPr>
        <w:tabs>
          <w:tab w:val="num" w:pos="720"/>
        </w:tabs>
        <w:ind w:left="720" w:hanging="360"/>
      </w:pPr>
      <w:rPr>
        <w:rFonts w:ascii="Arial" w:hAnsi="Arial" w:hint="default"/>
      </w:rPr>
    </w:lvl>
    <w:lvl w:ilvl="1" w:tplc="438CC348" w:tentative="1">
      <w:start w:val="1"/>
      <w:numFmt w:val="bullet"/>
      <w:lvlText w:val="•"/>
      <w:lvlJc w:val="left"/>
      <w:pPr>
        <w:tabs>
          <w:tab w:val="num" w:pos="1440"/>
        </w:tabs>
        <w:ind w:left="1440" w:hanging="360"/>
      </w:pPr>
      <w:rPr>
        <w:rFonts w:ascii="Arial" w:hAnsi="Arial" w:hint="default"/>
      </w:rPr>
    </w:lvl>
    <w:lvl w:ilvl="2" w:tplc="4FC831DC" w:tentative="1">
      <w:start w:val="1"/>
      <w:numFmt w:val="bullet"/>
      <w:lvlText w:val="•"/>
      <w:lvlJc w:val="left"/>
      <w:pPr>
        <w:tabs>
          <w:tab w:val="num" w:pos="2160"/>
        </w:tabs>
        <w:ind w:left="2160" w:hanging="360"/>
      </w:pPr>
      <w:rPr>
        <w:rFonts w:ascii="Arial" w:hAnsi="Arial" w:hint="default"/>
      </w:rPr>
    </w:lvl>
    <w:lvl w:ilvl="3" w:tplc="2B72FF1C" w:tentative="1">
      <w:start w:val="1"/>
      <w:numFmt w:val="bullet"/>
      <w:lvlText w:val="•"/>
      <w:lvlJc w:val="left"/>
      <w:pPr>
        <w:tabs>
          <w:tab w:val="num" w:pos="2880"/>
        </w:tabs>
        <w:ind w:left="2880" w:hanging="360"/>
      </w:pPr>
      <w:rPr>
        <w:rFonts w:ascii="Arial" w:hAnsi="Arial" w:hint="default"/>
      </w:rPr>
    </w:lvl>
    <w:lvl w:ilvl="4" w:tplc="9F609056" w:tentative="1">
      <w:start w:val="1"/>
      <w:numFmt w:val="bullet"/>
      <w:lvlText w:val="•"/>
      <w:lvlJc w:val="left"/>
      <w:pPr>
        <w:tabs>
          <w:tab w:val="num" w:pos="3600"/>
        </w:tabs>
        <w:ind w:left="3600" w:hanging="360"/>
      </w:pPr>
      <w:rPr>
        <w:rFonts w:ascii="Arial" w:hAnsi="Arial" w:hint="default"/>
      </w:rPr>
    </w:lvl>
    <w:lvl w:ilvl="5" w:tplc="B5725B8C" w:tentative="1">
      <w:start w:val="1"/>
      <w:numFmt w:val="bullet"/>
      <w:lvlText w:val="•"/>
      <w:lvlJc w:val="left"/>
      <w:pPr>
        <w:tabs>
          <w:tab w:val="num" w:pos="4320"/>
        </w:tabs>
        <w:ind w:left="4320" w:hanging="360"/>
      </w:pPr>
      <w:rPr>
        <w:rFonts w:ascii="Arial" w:hAnsi="Arial" w:hint="default"/>
      </w:rPr>
    </w:lvl>
    <w:lvl w:ilvl="6" w:tplc="A2E47210" w:tentative="1">
      <w:start w:val="1"/>
      <w:numFmt w:val="bullet"/>
      <w:lvlText w:val="•"/>
      <w:lvlJc w:val="left"/>
      <w:pPr>
        <w:tabs>
          <w:tab w:val="num" w:pos="5040"/>
        </w:tabs>
        <w:ind w:left="5040" w:hanging="360"/>
      </w:pPr>
      <w:rPr>
        <w:rFonts w:ascii="Arial" w:hAnsi="Arial" w:hint="default"/>
      </w:rPr>
    </w:lvl>
    <w:lvl w:ilvl="7" w:tplc="636C7BD0" w:tentative="1">
      <w:start w:val="1"/>
      <w:numFmt w:val="bullet"/>
      <w:lvlText w:val="•"/>
      <w:lvlJc w:val="left"/>
      <w:pPr>
        <w:tabs>
          <w:tab w:val="num" w:pos="5760"/>
        </w:tabs>
        <w:ind w:left="5760" w:hanging="360"/>
      </w:pPr>
      <w:rPr>
        <w:rFonts w:ascii="Arial" w:hAnsi="Arial" w:hint="default"/>
      </w:rPr>
    </w:lvl>
    <w:lvl w:ilvl="8" w:tplc="77989926" w:tentative="1">
      <w:start w:val="1"/>
      <w:numFmt w:val="bullet"/>
      <w:lvlText w:val="•"/>
      <w:lvlJc w:val="left"/>
      <w:pPr>
        <w:tabs>
          <w:tab w:val="num" w:pos="6480"/>
        </w:tabs>
        <w:ind w:left="6480" w:hanging="360"/>
      </w:pPr>
      <w:rPr>
        <w:rFonts w:ascii="Arial" w:hAnsi="Arial" w:hint="default"/>
      </w:rPr>
    </w:lvl>
  </w:abstractNum>
  <w:abstractNum w:abstractNumId="7">
    <w:nsid w:val="5B4F1DA7"/>
    <w:multiLevelType w:val="hybridMultilevel"/>
    <w:tmpl w:val="B20E63D2"/>
    <w:lvl w:ilvl="0" w:tplc="D85E3F74">
      <w:start w:val="1"/>
      <w:numFmt w:val="bullet"/>
      <w:lvlText w:val="•"/>
      <w:lvlJc w:val="left"/>
      <w:pPr>
        <w:tabs>
          <w:tab w:val="num" w:pos="720"/>
        </w:tabs>
        <w:ind w:left="720" w:hanging="360"/>
      </w:pPr>
      <w:rPr>
        <w:rFonts w:ascii="Arial" w:hAnsi="Arial" w:hint="default"/>
      </w:rPr>
    </w:lvl>
    <w:lvl w:ilvl="1" w:tplc="A906FEDC" w:tentative="1">
      <w:start w:val="1"/>
      <w:numFmt w:val="bullet"/>
      <w:lvlText w:val="•"/>
      <w:lvlJc w:val="left"/>
      <w:pPr>
        <w:tabs>
          <w:tab w:val="num" w:pos="1440"/>
        </w:tabs>
        <w:ind w:left="1440" w:hanging="360"/>
      </w:pPr>
      <w:rPr>
        <w:rFonts w:ascii="Arial" w:hAnsi="Arial" w:hint="default"/>
      </w:rPr>
    </w:lvl>
    <w:lvl w:ilvl="2" w:tplc="0A06F51C" w:tentative="1">
      <w:start w:val="1"/>
      <w:numFmt w:val="bullet"/>
      <w:lvlText w:val="•"/>
      <w:lvlJc w:val="left"/>
      <w:pPr>
        <w:tabs>
          <w:tab w:val="num" w:pos="2160"/>
        </w:tabs>
        <w:ind w:left="2160" w:hanging="360"/>
      </w:pPr>
      <w:rPr>
        <w:rFonts w:ascii="Arial" w:hAnsi="Arial" w:hint="default"/>
      </w:rPr>
    </w:lvl>
    <w:lvl w:ilvl="3" w:tplc="DDD86066" w:tentative="1">
      <w:start w:val="1"/>
      <w:numFmt w:val="bullet"/>
      <w:lvlText w:val="•"/>
      <w:lvlJc w:val="left"/>
      <w:pPr>
        <w:tabs>
          <w:tab w:val="num" w:pos="2880"/>
        </w:tabs>
        <w:ind w:left="2880" w:hanging="360"/>
      </w:pPr>
      <w:rPr>
        <w:rFonts w:ascii="Arial" w:hAnsi="Arial" w:hint="default"/>
      </w:rPr>
    </w:lvl>
    <w:lvl w:ilvl="4" w:tplc="831C3BA0" w:tentative="1">
      <w:start w:val="1"/>
      <w:numFmt w:val="bullet"/>
      <w:lvlText w:val="•"/>
      <w:lvlJc w:val="left"/>
      <w:pPr>
        <w:tabs>
          <w:tab w:val="num" w:pos="3600"/>
        </w:tabs>
        <w:ind w:left="3600" w:hanging="360"/>
      </w:pPr>
      <w:rPr>
        <w:rFonts w:ascii="Arial" w:hAnsi="Arial" w:hint="default"/>
      </w:rPr>
    </w:lvl>
    <w:lvl w:ilvl="5" w:tplc="FD2C41FC" w:tentative="1">
      <w:start w:val="1"/>
      <w:numFmt w:val="bullet"/>
      <w:lvlText w:val="•"/>
      <w:lvlJc w:val="left"/>
      <w:pPr>
        <w:tabs>
          <w:tab w:val="num" w:pos="4320"/>
        </w:tabs>
        <w:ind w:left="4320" w:hanging="360"/>
      </w:pPr>
      <w:rPr>
        <w:rFonts w:ascii="Arial" w:hAnsi="Arial" w:hint="default"/>
      </w:rPr>
    </w:lvl>
    <w:lvl w:ilvl="6" w:tplc="EE7237D0" w:tentative="1">
      <w:start w:val="1"/>
      <w:numFmt w:val="bullet"/>
      <w:lvlText w:val="•"/>
      <w:lvlJc w:val="left"/>
      <w:pPr>
        <w:tabs>
          <w:tab w:val="num" w:pos="5040"/>
        </w:tabs>
        <w:ind w:left="5040" w:hanging="360"/>
      </w:pPr>
      <w:rPr>
        <w:rFonts w:ascii="Arial" w:hAnsi="Arial" w:hint="default"/>
      </w:rPr>
    </w:lvl>
    <w:lvl w:ilvl="7" w:tplc="939C6F68" w:tentative="1">
      <w:start w:val="1"/>
      <w:numFmt w:val="bullet"/>
      <w:lvlText w:val="•"/>
      <w:lvlJc w:val="left"/>
      <w:pPr>
        <w:tabs>
          <w:tab w:val="num" w:pos="5760"/>
        </w:tabs>
        <w:ind w:left="5760" w:hanging="360"/>
      </w:pPr>
      <w:rPr>
        <w:rFonts w:ascii="Arial" w:hAnsi="Arial" w:hint="default"/>
      </w:rPr>
    </w:lvl>
    <w:lvl w:ilvl="8" w:tplc="75B04B74" w:tentative="1">
      <w:start w:val="1"/>
      <w:numFmt w:val="bullet"/>
      <w:lvlText w:val="•"/>
      <w:lvlJc w:val="left"/>
      <w:pPr>
        <w:tabs>
          <w:tab w:val="num" w:pos="6480"/>
        </w:tabs>
        <w:ind w:left="6480" w:hanging="360"/>
      </w:pPr>
      <w:rPr>
        <w:rFonts w:ascii="Arial" w:hAnsi="Arial" w:hint="default"/>
      </w:rPr>
    </w:lvl>
  </w:abstractNum>
  <w:abstractNum w:abstractNumId="8">
    <w:nsid w:val="5BF647E2"/>
    <w:multiLevelType w:val="hybridMultilevel"/>
    <w:tmpl w:val="F554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4E00E2"/>
    <w:multiLevelType w:val="hybridMultilevel"/>
    <w:tmpl w:val="CECA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932342"/>
    <w:multiLevelType w:val="hybridMultilevel"/>
    <w:tmpl w:val="313A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487ECB"/>
    <w:multiLevelType w:val="hybridMultilevel"/>
    <w:tmpl w:val="E6E0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7"/>
  </w:num>
  <w:num w:numId="6">
    <w:abstractNumId w:val="5"/>
  </w:num>
  <w:num w:numId="7">
    <w:abstractNumId w:val="9"/>
  </w:num>
  <w:num w:numId="8">
    <w:abstractNumId w:val="4"/>
  </w:num>
  <w:num w:numId="9">
    <w:abstractNumId w:val="10"/>
  </w:num>
  <w:num w:numId="10">
    <w:abstractNumId w:val="1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63AFD"/>
    <w:rsid w:val="000664B0"/>
    <w:rsid w:val="00091E17"/>
    <w:rsid w:val="00092F82"/>
    <w:rsid w:val="000D1569"/>
    <w:rsid w:val="000E6DB7"/>
    <w:rsid w:val="0010060C"/>
    <w:rsid w:val="00173230"/>
    <w:rsid w:val="001A4800"/>
    <w:rsid w:val="001E2D23"/>
    <w:rsid w:val="0022564E"/>
    <w:rsid w:val="002373A9"/>
    <w:rsid w:val="002B5F9E"/>
    <w:rsid w:val="002D173D"/>
    <w:rsid w:val="002E7DC3"/>
    <w:rsid w:val="00311C3C"/>
    <w:rsid w:val="00362F9F"/>
    <w:rsid w:val="00380FAE"/>
    <w:rsid w:val="003B6E07"/>
    <w:rsid w:val="00435EFD"/>
    <w:rsid w:val="004631FA"/>
    <w:rsid w:val="00473008"/>
    <w:rsid w:val="00563506"/>
    <w:rsid w:val="005B54B5"/>
    <w:rsid w:val="005C6097"/>
    <w:rsid w:val="006006E5"/>
    <w:rsid w:val="00646A4E"/>
    <w:rsid w:val="00731957"/>
    <w:rsid w:val="00785BAF"/>
    <w:rsid w:val="007A4B68"/>
    <w:rsid w:val="007B188B"/>
    <w:rsid w:val="007D65EE"/>
    <w:rsid w:val="00847A41"/>
    <w:rsid w:val="0086508B"/>
    <w:rsid w:val="00865F57"/>
    <w:rsid w:val="008A187B"/>
    <w:rsid w:val="008B0713"/>
    <w:rsid w:val="00936376"/>
    <w:rsid w:val="00963AFD"/>
    <w:rsid w:val="00965379"/>
    <w:rsid w:val="009D622E"/>
    <w:rsid w:val="009D7849"/>
    <w:rsid w:val="00A43798"/>
    <w:rsid w:val="00A9749A"/>
    <w:rsid w:val="00AD0D62"/>
    <w:rsid w:val="00B251F7"/>
    <w:rsid w:val="00BB2ADB"/>
    <w:rsid w:val="00BD5107"/>
    <w:rsid w:val="00C04070"/>
    <w:rsid w:val="00C13EC7"/>
    <w:rsid w:val="00C457BA"/>
    <w:rsid w:val="00CE1049"/>
    <w:rsid w:val="00EC18D0"/>
    <w:rsid w:val="00ED4341"/>
    <w:rsid w:val="00F31694"/>
    <w:rsid w:val="00F61BA2"/>
    <w:rsid w:val="00F86EC5"/>
    <w:rsid w:val="00FD375B"/>
    <w:rsid w:val="00FE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EC5"/>
    <w:rPr>
      <w:rFonts w:ascii="Tahoma" w:hAnsi="Tahoma" w:cs="Tahoma"/>
      <w:sz w:val="16"/>
      <w:szCs w:val="16"/>
    </w:rPr>
  </w:style>
  <w:style w:type="paragraph" w:styleId="ListParagraph">
    <w:name w:val="List Paragraph"/>
    <w:basedOn w:val="Normal"/>
    <w:uiPriority w:val="34"/>
    <w:qFormat/>
    <w:rsid w:val="00965379"/>
    <w:pPr>
      <w:ind w:left="720"/>
      <w:contextualSpacing/>
    </w:pPr>
  </w:style>
  <w:style w:type="table" w:styleId="TableGrid">
    <w:name w:val="Table Grid"/>
    <w:basedOn w:val="TableNormal"/>
    <w:uiPriority w:val="59"/>
    <w:rsid w:val="005C6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02527">
      <w:bodyDiv w:val="1"/>
      <w:marLeft w:val="0"/>
      <w:marRight w:val="0"/>
      <w:marTop w:val="0"/>
      <w:marBottom w:val="0"/>
      <w:divBdr>
        <w:top w:val="none" w:sz="0" w:space="0" w:color="auto"/>
        <w:left w:val="none" w:sz="0" w:space="0" w:color="auto"/>
        <w:bottom w:val="none" w:sz="0" w:space="0" w:color="auto"/>
        <w:right w:val="none" w:sz="0" w:space="0" w:color="auto"/>
      </w:divBdr>
    </w:div>
    <w:div w:id="464784502">
      <w:bodyDiv w:val="1"/>
      <w:marLeft w:val="0"/>
      <w:marRight w:val="0"/>
      <w:marTop w:val="0"/>
      <w:marBottom w:val="0"/>
      <w:divBdr>
        <w:top w:val="none" w:sz="0" w:space="0" w:color="auto"/>
        <w:left w:val="none" w:sz="0" w:space="0" w:color="auto"/>
        <w:bottom w:val="none" w:sz="0" w:space="0" w:color="auto"/>
        <w:right w:val="none" w:sz="0" w:space="0" w:color="auto"/>
      </w:divBdr>
    </w:div>
    <w:div w:id="602300022">
      <w:bodyDiv w:val="1"/>
      <w:marLeft w:val="0"/>
      <w:marRight w:val="0"/>
      <w:marTop w:val="0"/>
      <w:marBottom w:val="0"/>
      <w:divBdr>
        <w:top w:val="none" w:sz="0" w:space="0" w:color="auto"/>
        <w:left w:val="none" w:sz="0" w:space="0" w:color="auto"/>
        <w:bottom w:val="none" w:sz="0" w:space="0" w:color="auto"/>
        <w:right w:val="none" w:sz="0" w:space="0" w:color="auto"/>
      </w:divBdr>
    </w:div>
    <w:div w:id="710039869">
      <w:bodyDiv w:val="1"/>
      <w:marLeft w:val="0"/>
      <w:marRight w:val="0"/>
      <w:marTop w:val="0"/>
      <w:marBottom w:val="0"/>
      <w:divBdr>
        <w:top w:val="none" w:sz="0" w:space="0" w:color="auto"/>
        <w:left w:val="none" w:sz="0" w:space="0" w:color="auto"/>
        <w:bottom w:val="none" w:sz="0" w:space="0" w:color="auto"/>
        <w:right w:val="none" w:sz="0" w:space="0" w:color="auto"/>
      </w:divBdr>
      <w:divsChild>
        <w:div w:id="1700086795">
          <w:marLeft w:val="547"/>
          <w:marRight w:val="0"/>
          <w:marTop w:val="134"/>
          <w:marBottom w:val="0"/>
          <w:divBdr>
            <w:top w:val="none" w:sz="0" w:space="0" w:color="auto"/>
            <w:left w:val="none" w:sz="0" w:space="0" w:color="auto"/>
            <w:bottom w:val="none" w:sz="0" w:space="0" w:color="auto"/>
            <w:right w:val="none" w:sz="0" w:space="0" w:color="auto"/>
          </w:divBdr>
        </w:div>
        <w:div w:id="970668938">
          <w:marLeft w:val="547"/>
          <w:marRight w:val="0"/>
          <w:marTop w:val="134"/>
          <w:marBottom w:val="0"/>
          <w:divBdr>
            <w:top w:val="none" w:sz="0" w:space="0" w:color="auto"/>
            <w:left w:val="none" w:sz="0" w:space="0" w:color="auto"/>
            <w:bottom w:val="none" w:sz="0" w:space="0" w:color="auto"/>
            <w:right w:val="none" w:sz="0" w:space="0" w:color="auto"/>
          </w:divBdr>
        </w:div>
        <w:div w:id="1093430539">
          <w:marLeft w:val="547"/>
          <w:marRight w:val="0"/>
          <w:marTop w:val="134"/>
          <w:marBottom w:val="0"/>
          <w:divBdr>
            <w:top w:val="none" w:sz="0" w:space="0" w:color="auto"/>
            <w:left w:val="none" w:sz="0" w:space="0" w:color="auto"/>
            <w:bottom w:val="none" w:sz="0" w:space="0" w:color="auto"/>
            <w:right w:val="none" w:sz="0" w:space="0" w:color="auto"/>
          </w:divBdr>
        </w:div>
        <w:div w:id="1045911089">
          <w:marLeft w:val="547"/>
          <w:marRight w:val="0"/>
          <w:marTop w:val="134"/>
          <w:marBottom w:val="0"/>
          <w:divBdr>
            <w:top w:val="none" w:sz="0" w:space="0" w:color="auto"/>
            <w:left w:val="none" w:sz="0" w:space="0" w:color="auto"/>
            <w:bottom w:val="none" w:sz="0" w:space="0" w:color="auto"/>
            <w:right w:val="none" w:sz="0" w:space="0" w:color="auto"/>
          </w:divBdr>
        </w:div>
      </w:divsChild>
    </w:div>
    <w:div w:id="1372415370">
      <w:bodyDiv w:val="1"/>
      <w:marLeft w:val="0"/>
      <w:marRight w:val="0"/>
      <w:marTop w:val="0"/>
      <w:marBottom w:val="0"/>
      <w:divBdr>
        <w:top w:val="none" w:sz="0" w:space="0" w:color="auto"/>
        <w:left w:val="none" w:sz="0" w:space="0" w:color="auto"/>
        <w:bottom w:val="none" w:sz="0" w:space="0" w:color="auto"/>
        <w:right w:val="none" w:sz="0" w:space="0" w:color="auto"/>
      </w:divBdr>
      <w:divsChild>
        <w:div w:id="434400222">
          <w:marLeft w:val="547"/>
          <w:marRight w:val="0"/>
          <w:marTop w:val="154"/>
          <w:marBottom w:val="0"/>
          <w:divBdr>
            <w:top w:val="none" w:sz="0" w:space="0" w:color="auto"/>
            <w:left w:val="none" w:sz="0" w:space="0" w:color="auto"/>
            <w:bottom w:val="none" w:sz="0" w:space="0" w:color="auto"/>
            <w:right w:val="none" w:sz="0" w:space="0" w:color="auto"/>
          </w:divBdr>
        </w:div>
        <w:div w:id="1249148759">
          <w:marLeft w:val="547"/>
          <w:marRight w:val="0"/>
          <w:marTop w:val="154"/>
          <w:marBottom w:val="0"/>
          <w:divBdr>
            <w:top w:val="none" w:sz="0" w:space="0" w:color="auto"/>
            <w:left w:val="none" w:sz="0" w:space="0" w:color="auto"/>
            <w:bottom w:val="none" w:sz="0" w:space="0" w:color="auto"/>
            <w:right w:val="none" w:sz="0" w:space="0" w:color="auto"/>
          </w:divBdr>
        </w:div>
      </w:divsChild>
    </w:div>
    <w:div w:id="1409111746">
      <w:bodyDiv w:val="1"/>
      <w:marLeft w:val="0"/>
      <w:marRight w:val="0"/>
      <w:marTop w:val="0"/>
      <w:marBottom w:val="0"/>
      <w:divBdr>
        <w:top w:val="none" w:sz="0" w:space="0" w:color="auto"/>
        <w:left w:val="none" w:sz="0" w:space="0" w:color="auto"/>
        <w:bottom w:val="none" w:sz="0" w:space="0" w:color="auto"/>
        <w:right w:val="none" w:sz="0" w:space="0" w:color="auto"/>
      </w:divBdr>
      <w:divsChild>
        <w:div w:id="643124601">
          <w:marLeft w:val="547"/>
          <w:marRight w:val="0"/>
          <w:marTop w:val="154"/>
          <w:marBottom w:val="0"/>
          <w:divBdr>
            <w:top w:val="none" w:sz="0" w:space="0" w:color="auto"/>
            <w:left w:val="none" w:sz="0" w:space="0" w:color="auto"/>
            <w:bottom w:val="none" w:sz="0" w:space="0" w:color="auto"/>
            <w:right w:val="none" w:sz="0" w:space="0" w:color="auto"/>
          </w:divBdr>
        </w:div>
        <w:div w:id="644623424">
          <w:marLeft w:val="547"/>
          <w:marRight w:val="0"/>
          <w:marTop w:val="154"/>
          <w:marBottom w:val="0"/>
          <w:divBdr>
            <w:top w:val="none" w:sz="0" w:space="0" w:color="auto"/>
            <w:left w:val="none" w:sz="0" w:space="0" w:color="auto"/>
            <w:bottom w:val="none" w:sz="0" w:space="0" w:color="auto"/>
            <w:right w:val="none" w:sz="0" w:space="0" w:color="auto"/>
          </w:divBdr>
        </w:div>
        <w:div w:id="411120737">
          <w:marLeft w:val="547"/>
          <w:marRight w:val="0"/>
          <w:marTop w:val="154"/>
          <w:marBottom w:val="0"/>
          <w:divBdr>
            <w:top w:val="none" w:sz="0" w:space="0" w:color="auto"/>
            <w:left w:val="none" w:sz="0" w:space="0" w:color="auto"/>
            <w:bottom w:val="none" w:sz="0" w:space="0" w:color="auto"/>
            <w:right w:val="none" w:sz="0" w:space="0" w:color="auto"/>
          </w:divBdr>
        </w:div>
        <w:div w:id="66878255">
          <w:marLeft w:val="547"/>
          <w:marRight w:val="0"/>
          <w:marTop w:val="154"/>
          <w:marBottom w:val="0"/>
          <w:divBdr>
            <w:top w:val="none" w:sz="0" w:space="0" w:color="auto"/>
            <w:left w:val="none" w:sz="0" w:space="0" w:color="auto"/>
            <w:bottom w:val="none" w:sz="0" w:space="0" w:color="auto"/>
            <w:right w:val="none" w:sz="0" w:space="0" w:color="auto"/>
          </w:divBdr>
        </w:div>
      </w:divsChild>
    </w:div>
    <w:div w:id="1684087324">
      <w:bodyDiv w:val="1"/>
      <w:marLeft w:val="0"/>
      <w:marRight w:val="0"/>
      <w:marTop w:val="0"/>
      <w:marBottom w:val="0"/>
      <w:divBdr>
        <w:top w:val="none" w:sz="0" w:space="0" w:color="auto"/>
        <w:left w:val="none" w:sz="0" w:space="0" w:color="auto"/>
        <w:bottom w:val="none" w:sz="0" w:space="0" w:color="auto"/>
        <w:right w:val="none" w:sz="0" w:space="0" w:color="auto"/>
      </w:divBdr>
      <w:divsChild>
        <w:div w:id="1118912281">
          <w:marLeft w:val="547"/>
          <w:marRight w:val="0"/>
          <w:marTop w:val="154"/>
          <w:marBottom w:val="120"/>
          <w:divBdr>
            <w:top w:val="none" w:sz="0" w:space="0" w:color="auto"/>
            <w:left w:val="none" w:sz="0" w:space="0" w:color="auto"/>
            <w:bottom w:val="none" w:sz="0" w:space="0" w:color="auto"/>
            <w:right w:val="none" w:sz="0" w:space="0" w:color="auto"/>
          </w:divBdr>
        </w:div>
        <w:div w:id="239483256">
          <w:marLeft w:val="547"/>
          <w:marRight w:val="0"/>
          <w:marTop w:val="154"/>
          <w:marBottom w:val="120"/>
          <w:divBdr>
            <w:top w:val="none" w:sz="0" w:space="0" w:color="auto"/>
            <w:left w:val="none" w:sz="0" w:space="0" w:color="auto"/>
            <w:bottom w:val="none" w:sz="0" w:space="0" w:color="auto"/>
            <w:right w:val="none" w:sz="0" w:space="0" w:color="auto"/>
          </w:divBdr>
        </w:div>
        <w:div w:id="1575895715">
          <w:marLeft w:val="547"/>
          <w:marRight w:val="0"/>
          <w:marTop w:val="154"/>
          <w:marBottom w:val="120"/>
          <w:divBdr>
            <w:top w:val="none" w:sz="0" w:space="0" w:color="auto"/>
            <w:left w:val="none" w:sz="0" w:space="0" w:color="auto"/>
            <w:bottom w:val="none" w:sz="0" w:space="0" w:color="auto"/>
            <w:right w:val="none" w:sz="0" w:space="0" w:color="auto"/>
          </w:divBdr>
        </w:div>
        <w:div w:id="640228049">
          <w:marLeft w:val="547"/>
          <w:marRight w:val="0"/>
          <w:marTop w:val="154"/>
          <w:marBottom w:val="120"/>
          <w:divBdr>
            <w:top w:val="none" w:sz="0" w:space="0" w:color="auto"/>
            <w:left w:val="none" w:sz="0" w:space="0" w:color="auto"/>
            <w:bottom w:val="none" w:sz="0" w:space="0" w:color="auto"/>
            <w:right w:val="none" w:sz="0" w:space="0" w:color="auto"/>
          </w:divBdr>
        </w:div>
      </w:divsChild>
    </w:div>
    <w:div w:id="193975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24925957289048"/>
          <c:y val="9.0311986863711002E-2"/>
          <c:w val="0.82532323908949579"/>
          <c:h val="0.53794396390106414"/>
        </c:manualLayout>
      </c:layout>
      <c:barChart>
        <c:barDir val="col"/>
        <c:grouping val="clustered"/>
        <c:varyColors val="0"/>
        <c:ser>
          <c:idx val="0"/>
          <c:order val="0"/>
          <c:tx>
            <c:strRef>
              <c:f>Sheet1!$B$1</c:f>
              <c:strCache>
                <c:ptCount val="1"/>
                <c:pt idx="0">
                  <c:v>Validate</c:v>
                </c:pt>
              </c:strCache>
            </c:strRef>
          </c:tx>
          <c:spPr>
            <a:solidFill>
              <a:schemeClr val="accent1"/>
            </a:solidFill>
            <a:ln>
              <a:noFill/>
            </a:ln>
            <a:effectLst/>
          </c:spPr>
          <c:invertIfNegative val="0"/>
          <c:cat>
            <c:numRef>
              <c:f>Sheet1!$A$2:$A$6</c:f>
              <c:numCache>
                <c:formatCode>General</c:formatCode>
                <c:ptCount val="5"/>
                <c:pt idx="0">
                  <c:v>200</c:v>
                </c:pt>
                <c:pt idx="1">
                  <c:v>400</c:v>
                </c:pt>
                <c:pt idx="2">
                  <c:v>600</c:v>
                </c:pt>
                <c:pt idx="3">
                  <c:v>800</c:v>
                </c:pt>
                <c:pt idx="4">
                  <c:v>1000</c:v>
                </c:pt>
              </c:numCache>
            </c:numRef>
          </c:cat>
          <c:val>
            <c:numRef>
              <c:f>Sheet1!$B$2:$B$6</c:f>
              <c:numCache>
                <c:formatCode>General</c:formatCode>
                <c:ptCount val="5"/>
                <c:pt idx="0">
                  <c:v>120</c:v>
                </c:pt>
                <c:pt idx="1">
                  <c:v>232</c:v>
                </c:pt>
                <c:pt idx="2">
                  <c:v>352</c:v>
                </c:pt>
                <c:pt idx="3">
                  <c:v>510</c:v>
                </c:pt>
                <c:pt idx="4">
                  <c:v>740</c:v>
                </c:pt>
              </c:numCache>
            </c:numRef>
          </c:val>
          <c:extLst xmlns:c16r2="http://schemas.microsoft.com/office/drawing/2015/06/chart">
            <c:ext xmlns:c16="http://schemas.microsoft.com/office/drawing/2014/chart" uri="{C3380CC4-5D6E-409C-BE32-E72D297353CC}">
              <c16:uniqueId val="{00000000-EB4B-4900-8EFB-5F124E43FC31}"/>
            </c:ext>
          </c:extLst>
        </c:ser>
        <c:ser>
          <c:idx val="1"/>
          <c:order val="1"/>
          <c:tx>
            <c:strRef>
              <c:f>Sheet1!$C$1</c:f>
              <c:strCache>
                <c:ptCount val="1"/>
                <c:pt idx="0">
                  <c:v>Insert </c:v>
                </c:pt>
              </c:strCache>
            </c:strRef>
          </c:tx>
          <c:spPr>
            <a:solidFill>
              <a:schemeClr val="accent2"/>
            </a:solidFill>
            <a:ln>
              <a:noFill/>
            </a:ln>
            <a:effectLst/>
          </c:spPr>
          <c:invertIfNegative val="0"/>
          <c:cat>
            <c:numRef>
              <c:f>Sheet1!$A$2:$A$6</c:f>
              <c:numCache>
                <c:formatCode>General</c:formatCode>
                <c:ptCount val="5"/>
                <c:pt idx="0">
                  <c:v>200</c:v>
                </c:pt>
                <c:pt idx="1">
                  <c:v>400</c:v>
                </c:pt>
                <c:pt idx="2">
                  <c:v>600</c:v>
                </c:pt>
                <c:pt idx="3">
                  <c:v>800</c:v>
                </c:pt>
                <c:pt idx="4">
                  <c:v>1000</c:v>
                </c:pt>
              </c:numCache>
            </c:numRef>
          </c:cat>
          <c:val>
            <c:numRef>
              <c:f>Sheet1!$C$2:$C$6</c:f>
              <c:numCache>
                <c:formatCode>General</c:formatCode>
                <c:ptCount val="5"/>
                <c:pt idx="0">
                  <c:v>124</c:v>
                </c:pt>
                <c:pt idx="1">
                  <c:v>229</c:v>
                </c:pt>
                <c:pt idx="2">
                  <c:v>344</c:v>
                </c:pt>
                <c:pt idx="3">
                  <c:v>533</c:v>
                </c:pt>
                <c:pt idx="4">
                  <c:v>711</c:v>
                </c:pt>
              </c:numCache>
            </c:numRef>
          </c:val>
          <c:extLst xmlns:c16r2="http://schemas.microsoft.com/office/drawing/2015/06/chart">
            <c:ext xmlns:c16="http://schemas.microsoft.com/office/drawing/2014/chart" uri="{C3380CC4-5D6E-409C-BE32-E72D297353CC}">
              <c16:uniqueId val="{00000001-EB4B-4900-8EFB-5F124E43FC31}"/>
            </c:ext>
          </c:extLst>
        </c:ser>
        <c:ser>
          <c:idx val="2"/>
          <c:order val="2"/>
          <c:tx>
            <c:strRef>
              <c:f>Sheet1!$D$1</c:f>
              <c:strCache>
                <c:ptCount val="1"/>
                <c:pt idx="0">
                  <c:v>Retrieve</c:v>
                </c:pt>
              </c:strCache>
            </c:strRef>
          </c:tx>
          <c:spPr>
            <a:solidFill>
              <a:schemeClr val="accent3"/>
            </a:solidFill>
            <a:ln>
              <a:noFill/>
            </a:ln>
            <a:effectLst/>
          </c:spPr>
          <c:invertIfNegative val="0"/>
          <c:cat>
            <c:numRef>
              <c:f>Sheet1!$A$2:$A$6</c:f>
              <c:numCache>
                <c:formatCode>General</c:formatCode>
                <c:ptCount val="5"/>
                <c:pt idx="0">
                  <c:v>200</c:v>
                </c:pt>
                <c:pt idx="1">
                  <c:v>400</c:v>
                </c:pt>
                <c:pt idx="2">
                  <c:v>600</c:v>
                </c:pt>
                <c:pt idx="3">
                  <c:v>800</c:v>
                </c:pt>
                <c:pt idx="4">
                  <c:v>1000</c:v>
                </c:pt>
              </c:numCache>
            </c:numRef>
          </c:cat>
          <c:val>
            <c:numRef>
              <c:f>Sheet1!$D$2:$D$6</c:f>
              <c:numCache>
                <c:formatCode>General</c:formatCode>
                <c:ptCount val="5"/>
                <c:pt idx="0">
                  <c:v>144</c:v>
                </c:pt>
                <c:pt idx="1">
                  <c:v>247</c:v>
                </c:pt>
                <c:pt idx="2">
                  <c:v>368</c:v>
                </c:pt>
                <c:pt idx="3">
                  <c:v>580</c:v>
                </c:pt>
                <c:pt idx="4">
                  <c:v>802</c:v>
                </c:pt>
              </c:numCache>
            </c:numRef>
          </c:val>
          <c:extLst xmlns:c16r2="http://schemas.microsoft.com/office/drawing/2015/06/chart">
            <c:ext xmlns:c16="http://schemas.microsoft.com/office/drawing/2014/chart" uri="{C3380CC4-5D6E-409C-BE32-E72D297353CC}">
              <c16:uniqueId val="{00000002-EB4B-4900-8EFB-5F124E43FC31}"/>
            </c:ext>
          </c:extLst>
        </c:ser>
        <c:dLbls>
          <c:showLegendKey val="0"/>
          <c:showVal val="0"/>
          <c:showCatName val="0"/>
          <c:showSerName val="0"/>
          <c:showPercent val="0"/>
          <c:showBubbleSize val="0"/>
        </c:dLbls>
        <c:gapWidth val="219"/>
        <c:axId val="140747520"/>
        <c:axId val="140750208"/>
      </c:barChart>
      <c:catAx>
        <c:axId val="14074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140750208"/>
        <c:crosses val="autoZero"/>
        <c:auto val="1"/>
        <c:lblAlgn val="ctr"/>
        <c:lblOffset val="100"/>
        <c:noMultiLvlLbl val="0"/>
      </c:catAx>
      <c:valAx>
        <c:axId val="14075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r>
                  <a:rPr lang="en-IN"/>
                  <a:t>Time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140747520"/>
        <c:crosses val="autoZero"/>
        <c:crossBetween val="between"/>
      </c:valAx>
      <c:spPr>
        <a:noFill/>
        <a:ln>
          <a:noFill/>
        </a:ln>
        <a:effectLst/>
      </c:spPr>
    </c:plotArea>
    <c:legend>
      <c:legendPos val="b"/>
      <c:layout>
        <c:manualLayout>
          <c:xMode val="edge"/>
          <c:yMode val="edge"/>
          <c:x val="0.31775276685919879"/>
          <c:y val="0.86145223226407042"/>
          <c:w val="0.36449425563377613"/>
          <c:h val="0.13854776773592956"/>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n>
            <a:noFill/>
          </a:ln>
          <a:solidFill>
            <a:schemeClr val="tx1"/>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993614200286819"/>
          <c:y val="0.3272409562935068"/>
          <c:w val="0.7249012365722326"/>
          <c:h val="0.50791966221613605"/>
        </c:manualLayout>
      </c:layout>
      <c:barChart>
        <c:barDir val="col"/>
        <c:grouping val="clustered"/>
        <c:varyColors val="0"/>
        <c:ser>
          <c:idx val="0"/>
          <c:order val="0"/>
          <c:tx>
            <c:strRef>
              <c:f>Sheet1!$B$1</c:f>
              <c:strCache>
                <c:ptCount val="1"/>
                <c:pt idx="0">
                  <c:v>Authentication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P-2</c:v>
                </c:pt>
                <c:pt idx="1">
                  <c:v>P-4</c:v>
                </c:pt>
                <c:pt idx="2">
                  <c:v>P-6</c:v>
                </c:pt>
                <c:pt idx="3">
                  <c:v>P-8</c:v>
                </c:pt>
                <c:pt idx="4">
                  <c:v>P-10</c:v>
                </c:pt>
              </c:strCache>
            </c:strRef>
          </c:cat>
          <c:val>
            <c:numRef>
              <c:f>Sheet1!$B$2:$B$6</c:f>
              <c:numCache>
                <c:formatCode>General</c:formatCode>
                <c:ptCount val="5"/>
                <c:pt idx="0">
                  <c:v>22</c:v>
                </c:pt>
                <c:pt idx="1">
                  <c:v>33</c:v>
                </c:pt>
                <c:pt idx="2">
                  <c:v>59</c:v>
                </c:pt>
                <c:pt idx="3">
                  <c:v>85</c:v>
                </c:pt>
                <c:pt idx="4">
                  <c:v>106</c:v>
                </c:pt>
              </c:numCache>
            </c:numRef>
          </c:val>
          <c:extLst xmlns:c16r2="http://schemas.microsoft.com/office/drawing/2015/06/chart">
            <c:ext xmlns:c16="http://schemas.microsoft.com/office/drawing/2014/chart" uri="{C3380CC4-5D6E-409C-BE32-E72D297353CC}">
              <c16:uniqueId val="{00000000-D2C4-49FC-A54E-9EFA888334D9}"/>
            </c:ext>
          </c:extLst>
        </c:ser>
        <c:ser>
          <c:idx val="1"/>
          <c:order val="1"/>
          <c:tx>
            <c:strRef>
              <c:f>Sheet1!$C$1</c:f>
              <c:strCache>
                <c:ptCount val="1"/>
                <c:pt idx="0">
                  <c:v>Column1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P-2</c:v>
                </c:pt>
                <c:pt idx="1">
                  <c:v>P-4</c:v>
                </c:pt>
                <c:pt idx="2">
                  <c:v>P-6</c:v>
                </c:pt>
                <c:pt idx="3">
                  <c:v>P-8</c:v>
                </c:pt>
                <c:pt idx="4">
                  <c:v>P-10</c:v>
                </c:pt>
              </c:strCache>
            </c:strRef>
          </c:cat>
          <c:val>
            <c:numRef>
              <c:f>Sheet1!$C$2:$C$6</c:f>
              <c:numCache>
                <c:formatCode>General</c:formatCode>
                <c:ptCount val="5"/>
              </c:numCache>
            </c:numRef>
          </c:val>
          <c:extLst xmlns:c16r2="http://schemas.microsoft.com/office/drawing/2015/06/chart">
            <c:ext xmlns:c16="http://schemas.microsoft.com/office/drawing/2014/chart" uri="{C3380CC4-5D6E-409C-BE32-E72D297353CC}">
              <c16:uniqueId val="{00000001-D2C4-49FC-A54E-9EFA888334D9}"/>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P-2</c:v>
                </c:pt>
                <c:pt idx="1">
                  <c:v>P-4</c:v>
                </c:pt>
                <c:pt idx="2">
                  <c:v>P-6</c:v>
                </c:pt>
                <c:pt idx="3">
                  <c:v>P-8</c:v>
                </c:pt>
                <c:pt idx="4">
                  <c:v>P-10</c:v>
                </c:pt>
              </c:strCache>
            </c:strRef>
          </c:cat>
          <c:val>
            <c:numRef>
              <c:f>Sheet1!$D$2:$D$6</c:f>
              <c:numCache>
                <c:formatCode>General</c:formatCode>
                <c:ptCount val="5"/>
              </c:numCache>
            </c:numRef>
          </c:val>
          <c:extLst xmlns:c16r2="http://schemas.microsoft.com/office/drawing/2015/06/chart">
            <c:ext xmlns:c16="http://schemas.microsoft.com/office/drawing/2014/chart" uri="{C3380CC4-5D6E-409C-BE32-E72D297353CC}">
              <c16:uniqueId val="{00000002-D2C4-49FC-A54E-9EFA888334D9}"/>
            </c:ext>
          </c:extLst>
        </c:ser>
        <c:dLbls>
          <c:dLblPos val="outEnd"/>
          <c:showLegendKey val="0"/>
          <c:showVal val="1"/>
          <c:showCatName val="0"/>
          <c:showSerName val="0"/>
          <c:showPercent val="0"/>
          <c:showBubbleSize val="0"/>
        </c:dLbls>
        <c:gapWidth val="219"/>
        <c:overlap val="-27"/>
        <c:axId val="130971904"/>
        <c:axId val="130973696"/>
      </c:barChart>
      <c:catAx>
        <c:axId val="1309719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73696"/>
        <c:crosses val="autoZero"/>
        <c:auto val="1"/>
        <c:lblAlgn val="ctr"/>
        <c:lblOffset val="100"/>
        <c:noMultiLvlLbl val="0"/>
      </c:catAx>
      <c:valAx>
        <c:axId val="13097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Time(ms)</a:t>
                </a:r>
              </a:p>
            </c:rich>
          </c:tx>
          <c:layout>
            <c:manualLayout>
              <c:xMode val="edge"/>
              <c:yMode val="edge"/>
              <c:x val="3.0582163054360473E-2"/>
              <c:y val="0.476418169503005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71904"/>
        <c:crosses val="autoZero"/>
        <c:crossBetween val="between"/>
      </c:valAx>
      <c:spPr>
        <a:noFill/>
        <a:ln>
          <a:noFill/>
        </a:ln>
        <a:effectLst/>
      </c:spPr>
    </c:plotArea>
    <c:legend>
      <c:legendPos val="b"/>
      <c:legendEntry>
        <c:idx val="1"/>
        <c:delete val="1"/>
      </c:legendEntry>
      <c:legendEntry>
        <c:idx val="2"/>
        <c:delete val="1"/>
      </c:legendEntry>
      <c:layout>
        <c:manualLayout>
          <c:xMode val="edge"/>
          <c:yMode val="edge"/>
          <c:x val="0.38316692372216354"/>
          <c:y val="9.8131685152259215E-2"/>
          <c:w val="0.30755462491930036"/>
          <c:h val="0.139118863233604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49734393248691"/>
          <c:y val="0.25203412073490816"/>
          <c:w val="0.7500988961308066"/>
          <c:h val="0.52651043619547544"/>
        </c:manualLayout>
      </c:layout>
      <c:barChart>
        <c:barDir val="col"/>
        <c:grouping val="clustered"/>
        <c:varyColors val="0"/>
        <c:ser>
          <c:idx val="0"/>
          <c:order val="0"/>
          <c:tx>
            <c:strRef>
              <c:f>Sheet1!$B$1</c:f>
              <c:strCache>
                <c:ptCount val="1"/>
                <c:pt idx="0">
                  <c:v>Authentication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T-20</c:v>
                </c:pt>
                <c:pt idx="1">
                  <c:v>T-40</c:v>
                </c:pt>
                <c:pt idx="2">
                  <c:v>T-60</c:v>
                </c:pt>
                <c:pt idx="3">
                  <c:v>T-80</c:v>
                </c:pt>
                <c:pt idx="4">
                  <c:v>T-100</c:v>
                </c:pt>
              </c:strCache>
            </c:strRef>
          </c:cat>
          <c:val>
            <c:numRef>
              <c:f>Sheet1!$B$2:$B$6</c:f>
              <c:numCache>
                <c:formatCode>General</c:formatCode>
                <c:ptCount val="5"/>
                <c:pt idx="0">
                  <c:v>22</c:v>
                </c:pt>
                <c:pt idx="1">
                  <c:v>33</c:v>
                </c:pt>
                <c:pt idx="2">
                  <c:v>59</c:v>
                </c:pt>
                <c:pt idx="3">
                  <c:v>85</c:v>
                </c:pt>
                <c:pt idx="4">
                  <c:v>106</c:v>
                </c:pt>
              </c:numCache>
            </c:numRef>
          </c:val>
          <c:extLst xmlns:c16r2="http://schemas.microsoft.com/office/drawing/2015/06/chart">
            <c:ext xmlns:c16="http://schemas.microsoft.com/office/drawing/2014/chart" uri="{C3380CC4-5D6E-409C-BE32-E72D297353CC}">
              <c16:uniqueId val="{00000000-960A-43AB-8CDB-543F3E0C0F3B}"/>
            </c:ext>
          </c:extLst>
        </c:ser>
        <c:ser>
          <c:idx val="1"/>
          <c:order val="1"/>
          <c:tx>
            <c:strRef>
              <c:f>Sheet1!$C$1</c:f>
              <c:strCache>
                <c:ptCount val="1"/>
                <c:pt idx="0">
                  <c:v>Column1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T-20</c:v>
                </c:pt>
                <c:pt idx="1">
                  <c:v>T-40</c:v>
                </c:pt>
                <c:pt idx="2">
                  <c:v>T-60</c:v>
                </c:pt>
                <c:pt idx="3">
                  <c:v>T-80</c:v>
                </c:pt>
                <c:pt idx="4">
                  <c:v>T-100</c:v>
                </c:pt>
              </c:strCache>
            </c:strRef>
          </c:cat>
          <c:val>
            <c:numRef>
              <c:f>Sheet1!$C$2:$C$6</c:f>
              <c:numCache>
                <c:formatCode>General</c:formatCode>
                <c:ptCount val="5"/>
              </c:numCache>
            </c:numRef>
          </c:val>
          <c:extLst xmlns:c16r2="http://schemas.microsoft.com/office/drawing/2015/06/chart">
            <c:ext xmlns:c16="http://schemas.microsoft.com/office/drawing/2014/chart" uri="{C3380CC4-5D6E-409C-BE32-E72D297353CC}">
              <c16:uniqueId val="{00000001-960A-43AB-8CDB-543F3E0C0F3B}"/>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T-20</c:v>
                </c:pt>
                <c:pt idx="1">
                  <c:v>T-40</c:v>
                </c:pt>
                <c:pt idx="2">
                  <c:v>T-60</c:v>
                </c:pt>
                <c:pt idx="3">
                  <c:v>T-80</c:v>
                </c:pt>
                <c:pt idx="4">
                  <c:v>T-100</c:v>
                </c:pt>
              </c:strCache>
            </c:strRef>
          </c:cat>
          <c:val>
            <c:numRef>
              <c:f>Sheet1!$D$2:$D$6</c:f>
              <c:numCache>
                <c:formatCode>General</c:formatCode>
                <c:ptCount val="5"/>
              </c:numCache>
            </c:numRef>
          </c:val>
          <c:extLst xmlns:c16r2="http://schemas.microsoft.com/office/drawing/2015/06/chart">
            <c:ext xmlns:c16="http://schemas.microsoft.com/office/drawing/2014/chart" uri="{C3380CC4-5D6E-409C-BE32-E72D297353CC}">
              <c16:uniqueId val="{00000002-960A-43AB-8CDB-543F3E0C0F3B}"/>
            </c:ext>
          </c:extLst>
        </c:ser>
        <c:dLbls>
          <c:dLblPos val="outEnd"/>
          <c:showLegendKey val="0"/>
          <c:showVal val="1"/>
          <c:showCatName val="0"/>
          <c:showSerName val="0"/>
          <c:showPercent val="0"/>
          <c:showBubbleSize val="0"/>
        </c:dLbls>
        <c:gapWidth val="219"/>
        <c:overlap val="-27"/>
        <c:axId val="132449408"/>
        <c:axId val="132450944"/>
      </c:barChart>
      <c:catAx>
        <c:axId val="13244940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50944"/>
        <c:crosses val="autoZero"/>
        <c:auto val="1"/>
        <c:lblAlgn val="ctr"/>
        <c:lblOffset val="100"/>
        <c:noMultiLvlLbl val="0"/>
      </c:catAx>
      <c:valAx>
        <c:axId val="13245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Time(ms)</a:t>
                </a:r>
              </a:p>
            </c:rich>
          </c:tx>
          <c:layout>
            <c:manualLayout>
              <c:xMode val="edge"/>
              <c:yMode val="edge"/>
              <c:x val="3.2719549410390687E-2"/>
              <c:y val="0.42342269716285463"/>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49408"/>
        <c:crosses val="autoZero"/>
        <c:crossBetween val="between"/>
      </c:valAx>
      <c:spPr>
        <a:noFill/>
        <a:ln>
          <a:noFill/>
        </a:ln>
        <a:effectLst/>
      </c:spPr>
    </c:plotArea>
    <c:legend>
      <c:legendPos val="b"/>
      <c:legendEntry>
        <c:idx val="1"/>
        <c:delete val="1"/>
      </c:legendEntry>
      <c:legendEntry>
        <c:idx val="2"/>
        <c:delete val="1"/>
      </c:legendEntry>
      <c:layout>
        <c:manualLayout>
          <c:xMode val="edge"/>
          <c:yMode val="edge"/>
          <c:x val="0.36549152946790742"/>
          <c:y val="8.8403324584426915E-2"/>
          <c:w val="0.30755462491930036"/>
          <c:h val="0.139118863233604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7</Pages>
  <Words>3190</Words>
  <Characters>18187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Sunsoft</dc:creator>
  <cp:keywords/>
  <dc:description/>
  <cp:lastModifiedBy>Dell</cp:lastModifiedBy>
  <cp:revision>46</cp:revision>
  <dcterms:created xsi:type="dcterms:W3CDTF">2019-12-25T13:02:00Z</dcterms:created>
  <dcterms:modified xsi:type="dcterms:W3CDTF">2020-04-22T08:36:00Z</dcterms:modified>
</cp:coreProperties>
</file>