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3E224EE" w:rsidP="13E224EE" w:rsidRDefault="13E224EE" w14:paraId="1183D080" w14:textId="6DB1D646">
      <w:pPr>
        <w:pStyle w:val="Normal"/>
        <w:bidi w:val="0"/>
        <w:spacing w:before="0" w:beforeAutospacing="off" w:after="160" w:afterAutospacing="off" w:line="259" w:lineRule="auto"/>
        <w:ind w:left="0" w:right="0"/>
        <w:jc w:val="left"/>
        <w:rPr>
          <w:b w:val="1"/>
          <w:bCs w:val="1"/>
          <w:sz w:val="36"/>
          <w:szCs w:val="36"/>
        </w:rPr>
      </w:pPr>
      <w:r w:rsidRPr="13E224EE" w:rsidR="13E224EE">
        <w:rPr>
          <w:b w:val="1"/>
          <w:bCs w:val="1"/>
          <w:sz w:val="36"/>
          <w:szCs w:val="36"/>
        </w:rPr>
        <w:t>Would you be a host or a guest for Airbnb in Seattle?</w:t>
      </w:r>
    </w:p>
    <w:p w:rsidR="13E224EE" w:rsidP="54875CF4" w:rsidRDefault="13E224EE" w14:paraId="776CAF10" w14:textId="5C726AF8">
      <w:pPr>
        <w:pStyle w:val="Normal"/>
        <w:bidi w:val="0"/>
        <w:spacing w:before="0" w:beforeAutospacing="off" w:after="160" w:afterAutospacing="off" w:line="259" w:lineRule="auto"/>
        <w:ind w:left="0" w:right="0"/>
        <w:jc w:val="left"/>
        <w:rPr>
          <w:b w:val="1"/>
          <w:bCs w:val="1"/>
          <w:sz w:val="24"/>
          <w:szCs w:val="24"/>
        </w:rPr>
      </w:pPr>
      <w:r w:rsidRPr="54875CF4" w:rsidR="54875CF4">
        <w:rPr>
          <w:b w:val="1"/>
          <w:bCs w:val="1"/>
          <w:sz w:val="24"/>
          <w:szCs w:val="24"/>
        </w:rPr>
        <w:t>In</w:t>
      </w:r>
      <w:r w:rsidRPr="54875CF4" w:rsidR="54875CF4">
        <w:rPr>
          <w:b w:val="1"/>
          <w:bCs w:val="1"/>
          <w:sz w:val="24"/>
          <w:szCs w:val="24"/>
        </w:rPr>
        <w:t>troduction</w:t>
      </w:r>
    </w:p>
    <w:p w:rsidR="13E224EE" w:rsidP="13E224EE" w:rsidRDefault="13E224EE" w14:paraId="7F465039" w14:textId="7B73387D">
      <w:pPr>
        <w:pStyle w:val="Normal"/>
        <w:bidi w:val="0"/>
        <w:spacing w:before="0" w:beforeAutospacing="off" w:after="160" w:afterAutospacing="off" w:line="259" w:lineRule="auto"/>
        <w:ind w:left="0" w:right="0"/>
        <w:jc w:val="left"/>
        <w:rPr>
          <w:b w:val="0"/>
          <w:bCs w:val="0"/>
          <w:sz w:val="24"/>
          <w:szCs w:val="24"/>
        </w:rPr>
      </w:pPr>
      <w:r w:rsidRPr="13E224EE" w:rsidR="13E224EE">
        <w:rPr>
          <w:b w:val="0"/>
          <w:bCs w:val="0"/>
          <w:sz w:val="24"/>
          <w:szCs w:val="24"/>
        </w:rPr>
        <w:t xml:space="preserve">Situated on the western coast of United States of America is the seaport city of Seattle. This vibrant city has always been open to welcoming people, </w:t>
      </w:r>
      <w:r w:rsidRPr="13E224EE" w:rsidR="13E224EE">
        <w:rPr>
          <w:b w:val="0"/>
          <w:bCs w:val="0"/>
          <w:sz w:val="24"/>
          <w:szCs w:val="24"/>
        </w:rPr>
        <w:t>residents</w:t>
      </w:r>
      <w:r w:rsidRPr="13E224EE" w:rsidR="13E224EE">
        <w:rPr>
          <w:b w:val="0"/>
          <w:bCs w:val="0"/>
          <w:sz w:val="24"/>
          <w:szCs w:val="24"/>
        </w:rPr>
        <w:t xml:space="preserve"> and visitors alike. Be it exploring arts and culture, or nature, outdoor activities or food, Seattle has more to offer than you think. </w:t>
      </w:r>
    </w:p>
    <w:p w:rsidR="13E224EE" w:rsidP="13E224EE" w:rsidRDefault="13E224EE" w14:paraId="0B95EAA3" w14:textId="477A2E3B">
      <w:pPr>
        <w:pStyle w:val="Normal"/>
        <w:bidi w:val="0"/>
        <w:spacing w:before="0" w:beforeAutospacing="off" w:after="160" w:afterAutospacing="off" w:line="259" w:lineRule="auto"/>
        <w:ind w:left="0" w:right="0"/>
        <w:jc w:val="left"/>
        <w:rPr>
          <w:b w:val="0"/>
          <w:bCs w:val="0"/>
          <w:sz w:val="24"/>
          <w:szCs w:val="24"/>
        </w:rPr>
      </w:pPr>
      <w:r w:rsidRPr="13E224EE" w:rsidR="13E224EE">
        <w:rPr>
          <w:b w:val="0"/>
          <w:bCs w:val="0"/>
          <w:sz w:val="24"/>
          <w:szCs w:val="24"/>
        </w:rPr>
        <w:t xml:space="preserve">As a tourist I am itching to visit Seattle in a </w:t>
      </w:r>
      <w:r w:rsidRPr="13E224EE" w:rsidR="13E224EE">
        <w:rPr>
          <w:b w:val="0"/>
          <w:bCs w:val="0"/>
          <w:sz w:val="24"/>
          <w:szCs w:val="24"/>
        </w:rPr>
        <w:t>month's</w:t>
      </w:r>
      <w:r w:rsidRPr="13E224EE" w:rsidR="13E224EE">
        <w:rPr>
          <w:b w:val="0"/>
          <w:bCs w:val="0"/>
          <w:sz w:val="24"/>
          <w:szCs w:val="24"/>
        </w:rPr>
        <w:t xml:space="preserve"> time and now I want to know where to stay put at? Friends, families, </w:t>
      </w:r>
      <w:r w:rsidRPr="13E224EE" w:rsidR="13E224EE">
        <w:rPr>
          <w:b w:val="0"/>
          <w:bCs w:val="0"/>
          <w:sz w:val="24"/>
          <w:szCs w:val="24"/>
        </w:rPr>
        <w:t>relatives</w:t>
      </w:r>
      <w:r w:rsidRPr="13E224EE" w:rsidR="13E224EE">
        <w:rPr>
          <w:b w:val="0"/>
          <w:bCs w:val="0"/>
          <w:sz w:val="24"/>
          <w:szCs w:val="24"/>
        </w:rPr>
        <w:t xml:space="preserve"> and colleagues, based on their </w:t>
      </w:r>
      <w:r w:rsidRPr="13E224EE" w:rsidR="13E224EE">
        <w:rPr>
          <w:b w:val="0"/>
          <w:bCs w:val="0"/>
          <w:sz w:val="24"/>
          <w:szCs w:val="24"/>
        </w:rPr>
        <w:t>past experience</w:t>
      </w:r>
      <w:r w:rsidRPr="13E224EE" w:rsidR="13E224EE">
        <w:rPr>
          <w:b w:val="0"/>
          <w:bCs w:val="0"/>
          <w:sz w:val="24"/>
          <w:szCs w:val="24"/>
        </w:rPr>
        <w:t xml:space="preserve">, have pitched in ideas where to stay and what to do. Airbnb is </w:t>
      </w:r>
      <w:r w:rsidRPr="13E224EE" w:rsidR="13E224EE">
        <w:rPr>
          <w:b w:val="0"/>
          <w:bCs w:val="0"/>
          <w:sz w:val="24"/>
          <w:szCs w:val="24"/>
        </w:rPr>
        <w:t>definitely one</w:t>
      </w:r>
      <w:r w:rsidRPr="13E224EE" w:rsidR="13E224EE">
        <w:rPr>
          <w:b w:val="0"/>
          <w:bCs w:val="0"/>
          <w:sz w:val="24"/>
          <w:szCs w:val="24"/>
        </w:rPr>
        <w:t xml:space="preserve"> of the most popular suggestions. From a personal point of view, I need more data to make an informed decision. So, what does the data suggest?</w:t>
      </w:r>
    </w:p>
    <w:p w:rsidR="13E224EE" w:rsidP="13E224EE" w:rsidRDefault="13E224EE" w14:paraId="4D871E54" w14:textId="2858B802">
      <w:pPr>
        <w:pStyle w:val="Normal"/>
        <w:bidi w:val="0"/>
        <w:spacing w:before="0" w:beforeAutospacing="off" w:after="160" w:afterAutospacing="off" w:line="259" w:lineRule="auto"/>
        <w:ind w:left="0" w:right="0"/>
        <w:jc w:val="left"/>
        <w:rPr>
          <w:b w:val="0"/>
          <w:bCs w:val="0"/>
          <w:sz w:val="24"/>
          <w:szCs w:val="24"/>
        </w:rPr>
      </w:pPr>
      <w:r w:rsidRPr="13E224EE" w:rsidR="13E224EE">
        <w:rPr>
          <w:b w:val="0"/>
          <w:bCs w:val="0"/>
          <w:sz w:val="24"/>
          <w:szCs w:val="24"/>
        </w:rPr>
        <w:t xml:space="preserve">I used data from Airbnb Seattle 2016 to take a closer look at the question. The survey data covers 6,166 listings including homes or apartments, shared room, private rooms and more recently hotel rooms. </w:t>
      </w:r>
    </w:p>
    <w:p w:rsidR="13E224EE" w:rsidP="13E224EE" w:rsidRDefault="13E224EE" w14:paraId="3669CD6C" w14:textId="23472C48">
      <w:pPr>
        <w:pStyle w:val="Normal"/>
        <w:bidi w:val="0"/>
        <w:spacing w:before="0" w:beforeAutospacing="off" w:after="160" w:afterAutospacing="off" w:line="259" w:lineRule="auto"/>
        <w:ind w:left="0" w:right="0"/>
        <w:jc w:val="left"/>
        <w:rPr>
          <w:b w:val="0"/>
          <w:bCs w:val="0"/>
          <w:sz w:val="24"/>
          <w:szCs w:val="24"/>
        </w:rPr>
      </w:pPr>
    </w:p>
    <w:p w:rsidR="13E224EE" w:rsidP="13E224EE" w:rsidRDefault="13E224EE" w14:paraId="0924495E" w14:textId="1048BFA9">
      <w:pPr>
        <w:pStyle w:val="Normal"/>
        <w:bidi w:val="0"/>
        <w:spacing w:before="0" w:beforeAutospacing="off" w:after="160" w:afterAutospacing="off" w:line="259" w:lineRule="auto"/>
        <w:ind w:left="0" w:right="0"/>
        <w:jc w:val="left"/>
        <w:rPr>
          <w:b w:val="0"/>
          <w:bCs w:val="0"/>
          <w:i w:val="1"/>
          <w:iCs w:val="1"/>
          <w:sz w:val="24"/>
          <w:szCs w:val="24"/>
        </w:rPr>
      </w:pPr>
      <w:r w:rsidRPr="28EFF5AE" w:rsidR="28EFF5AE">
        <w:rPr>
          <w:b w:val="0"/>
          <w:bCs w:val="0"/>
          <w:i w:val="1"/>
          <w:iCs w:val="1"/>
          <w:sz w:val="24"/>
          <w:szCs w:val="24"/>
        </w:rPr>
        <w:t xml:space="preserve">Given a place to visit, which neighborhood should I prefer to stay at? Which is the most expensive neighborhood and what type of </w:t>
      </w:r>
      <w:r w:rsidRPr="28EFF5AE" w:rsidR="28EFF5AE">
        <w:rPr>
          <w:b w:val="0"/>
          <w:bCs w:val="0"/>
          <w:i w:val="1"/>
          <w:iCs w:val="1"/>
          <w:sz w:val="24"/>
          <w:szCs w:val="24"/>
        </w:rPr>
        <w:t>accommodation</w:t>
      </w:r>
      <w:r w:rsidRPr="28EFF5AE" w:rsidR="28EFF5AE">
        <w:rPr>
          <w:b w:val="0"/>
          <w:bCs w:val="0"/>
          <w:i w:val="1"/>
          <w:iCs w:val="1"/>
          <w:sz w:val="24"/>
          <w:szCs w:val="24"/>
        </w:rPr>
        <w:t xml:space="preserve"> makes it so?</w:t>
      </w:r>
    </w:p>
    <w:p w:rsidR="28EFF5AE" w:rsidP="28EFF5AE" w:rsidRDefault="28EFF5AE" w14:paraId="4D2A9090" w14:textId="7FB5B736">
      <w:pPr>
        <w:pStyle w:val="Normal"/>
        <w:bidi w:val="0"/>
        <w:spacing w:before="0" w:beforeAutospacing="off" w:after="160" w:afterAutospacing="off" w:line="259" w:lineRule="auto"/>
        <w:ind w:left="0" w:right="0"/>
        <w:jc w:val="left"/>
        <w:rPr>
          <w:b w:val="0"/>
          <w:bCs w:val="0"/>
          <w:i w:val="0"/>
          <w:iCs w:val="0"/>
          <w:sz w:val="24"/>
          <w:szCs w:val="24"/>
        </w:rPr>
      </w:pPr>
    </w:p>
    <w:p w:rsidR="13E224EE" w:rsidP="28EFF5AE" w:rsidRDefault="13E224EE" w14:paraId="1D5F3592" w14:textId="3AF0FB48">
      <w:pPr>
        <w:pStyle w:val="Normal"/>
        <w:bidi w:val="0"/>
        <w:spacing w:before="0" w:beforeAutospacing="off" w:after="160" w:afterAutospacing="off" w:line="259" w:lineRule="auto"/>
        <w:ind w:left="0" w:right="0"/>
        <w:jc w:val="left"/>
        <w:rPr>
          <w:b w:val="0"/>
          <w:bCs w:val="0"/>
          <w:i w:val="0"/>
          <w:iCs w:val="0"/>
          <w:sz w:val="24"/>
          <w:szCs w:val="24"/>
        </w:rPr>
      </w:pPr>
      <w:r w:rsidRPr="28EFF5AE" w:rsidR="28EFF5AE">
        <w:rPr>
          <w:b w:val="0"/>
          <w:bCs w:val="0"/>
          <w:i w:val="0"/>
          <w:iCs w:val="0"/>
          <w:sz w:val="24"/>
          <w:szCs w:val="24"/>
        </w:rPr>
        <w:t xml:space="preserve">Average pricing of any listing in a neighborhood gives an idea of how expensive or cheap it can be. The data suggests that Westlake is the most expensive if you choose a boat as a mode of stay, costing more than $400 per night. Whereas if I am choosing a house then Fairmount and Portage Bay top the chart. </w:t>
      </w:r>
    </w:p>
    <w:p w:rsidR="13E224EE" w:rsidP="28EFF5AE" w:rsidRDefault="13E224EE" w14:paraId="5F367D4D" w14:textId="17EECFE5">
      <w:pPr>
        <w:pStyle w:val="Normal"/>
        <w:bidi w:val="0"/>
        <w:spacing w:before="0" w:beforeAutospacing="off" w:after="160" w:afterAutospacing="off" w:line="259" w:lineRule="auto"/>
        <w:ind w:left="0" w:right="0"/>
        <w:jc w:val="left"/>
        <w:rPr>
          <w:b w:val="0"/>
          <w:bCs w:val="0"/>
          <w:i w:val="0"/>
          <w:iCs w:val="0"/>
          <w:sz w:val="24"/>
          <w:szCs w:val="24"/>
        </w:rPr>
      </w:pPr>
    </w:p>
    <w:p w:rsidR="13E224EE" w:rsidP="28EFF5AE" w:rsidRDefault="13E224EE" w14:paraId="5FAA6FF0" w14:textId="79F643D0">
      <w:pPr>
        <w:pStyle w:val="Normal"/>
        <w:bidi w:val="0"/>
        <w:spacing w:before="0" w:beforeAutospacing="off" w:after="160" w:afterAutospacing="off" w:line="259" w:lineRule="auto"/>
        <w:ind w:left="0" w:right="0"/>
        <w:jc w:val="left"/>
        <w:rPr>
          <w:b w:val="0"/>
          <w:bCs w:val="0"/>
          <w:i w:val="0"/>
          <w:iCs w:val="0"/>
          <w:sz w:val="24"/>
          <w:szCs w:val="24"/>
        </w:rPr>
      </w:pPr>
    </w:p>
    <w:p w:rsidR="13E224EE" w:rsidP="28EFF5AE" w:rsidRDefault="13E224EE" w14:paraId="5E62B906" w14:textId="0BA18DEC">
      <w:pPr>
        <w:pStyle w:val="Normal"/>
        <w:bidi w:val="0"/>
        <w:spacing w:before="0" w:beforeAutospacing="off" w:after="160" w:afterAutospacing="off" w:line="259" w:lineRule="auto"/>
        <w:ind w:left="0" w:right="0"/>
        <w:jc w:val="left"/>
        <w:rPr>
          <w:b w:val="0"/>
          <w:bCs w:val="0"/>
          <w:i w:val="0"/>
          <w:iCs w:val="0"/>
          <w:sz w:val="24"/>
          <w:szCs w:val="24"/>
        </w:rPr>
      </w:pPr>
    </w:p>
    <w:p w:rsidR="13E224EE" w:rsidP="28EFF5AE" w:rsidRDefault="13E224EE" w14:paraId="469B152C" w14:textId="21DB3D18">
      <w:pPr>
        <w:pStyle w:val="Normal"/>
        <w:bidi w:val="0"/>
        <w:spacing w:before="0" w:beforeAutospacing="off" w:after="160" w:afterAutospacing="off" w:line="259" w:lineRule="auto"/>
        <w:ind w:left="0" w:right="0"/>
        <w:jc w:val="center"/>
        <w:rPr>
          <w:b w:val="0"/>
          <w:bCs w:val="0"/>
          <w:i w:val="0"/>
          <w:iCs w:val="0"/>
          <w:sz w:val="24"/>
          <w:szCs w:val="24"/>
        </w:rPr>
      </w:pPr>
      <w:r>
        <w:drawing>
          <wp:inline wp14:editId="05EE7CFC" wp14:anchorId="61125CA9">
            <wp:extent cx="4572000" cy="2876550"/>
            <wp:effectExtent l="0" t="0" r="0" b="0"/>
            <wp:docPr id="915238742" name="" title=""/>
            <wp:cNvGraphicFramePr>
              <a:graphicFrameLocks noChangeAspect="1"/>
            </wp:cNvGraphicFramePr>
            <a:graphic>
              <a:graphicData uri="http://schemas.openxmlformats.org/drawingml/2006/picture">
                <pic:pic>
                  <pic:nvPicPr>
                    <pic:cNvPr id="0" name=""/>
                    <pic:cNvPicPr/>
                  </pic:nvPicPr>
                  <pic:blipFill>
                    <a:blip r:embed="Rf9e7a7696c1841c3">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13E224EE" w:rsidP="28EFF5AE" w:rsidRDefault="13E224EE" w14:paraId="361BBDA0" w14:textId="044D6F33">
      <w:pPr>
        <w:pStyle w:val="Normal"/>
        <w:bidi w:val="0"/>
        <w:spacing w:before="0" w:beforeAutospacing="off" w:after="160" w:afterAutospacing="off" w:line="259" w:lineRule="auto"/>
        <w:ind w:left="0" w:right="0"/>
        <w:jc w:val="left"/>
        <w:rPr>
          <w:b w:val="0"/>
          <w:bCs w:val="0"/>
          <w:i w:val="0"/>
          <w:iCs w:val="0"/>
          <w:sz w:val="24"/>
          <w:szCs w:val="24"/>
        </w:rPr>
      </w:pPr>
      <w:r w:rsidRPr="28EFF5AE" w:rsidR="28EFF5AE">
        <w:rPr>
          <w:b w:val="0"/>
          <w:bCs w:val="0"/>
          <w:i w:val="0"/>
          <w:iCs w:val="0"/>
          <w:sz w:val="24"/>
          <w:szCs w:val="24"/>
        </w:rPr>
        <w:t xml:space="preserve">On the other hand, the average cost of a Townhouse in Roosevelt or a house in South Delridge will be less than $50 per night. Boat staycation, as it turns out, is </w:t>
      </w:r>
      <w:r w:rsidRPr="28EFF5AE" w:rsidR="28EFF5AE">
        <w:rPr>
          <w:b w:val="0"/>
          <w:bCs w:val="0"/>
          <w:i w:val="0"/>
          <w:iCs w:val="0"/>
          <w:sz w:val="24"/>
          <w:szCs w:val="24"/>
        </w:rPr>
        <w:t>costly</w:t>
      </w:r>
      <w:r w:rsidRPr="28EFF5AE" w:rsidR="28EFF5AE">
        <w:rPr>
          <w:b w:val="0"/>
          <w:bCs w:val="0"/>
          <w:i w:val="0"/>
          <w:iCs w:val="0"/>
          <w:sz w:val="24"/>
          <w:szCs w:val="24"/>
        </w:rPr>
        <w:t xml:space="preserve">. </w:t>
      </w:r>
    </w:p>
    <w:p w:rsidR="28EFF5AE" w:rsidP="28EFF5AE" w:rsidRDefault="28EFF5AE" w14:paraId="57F9C0A5" w14:textId="4CFB7501">
      <w:pPr>
        <w:pStyle w:val="Normal"/>
        <w:bidi w:val="0"/>
        <w:spacing w:before="0" w:beforeAutospacing="off" w:after="160" w:afterAutospacing="off" w:line="259" w:lineRule="auto"/>
        <w:ind w:left="0" w:right="0"/>
        <w:jc w:val="center"/>
        <w:rPr>
          <w:b w:val="0"/>
          <w:bCs w:val="0"/>
          <w:i w:val="0"/>
          <w:iCs w:val="0"/>
          <w:sz w:val="24"/>
          <w:szCs w:val="24"/>
        </w:rPr>
      </w:pPr>
      <w:r>
        <w:drawing>
          <wp:inline wp14:editId="70452BC2" wp14:anchorId="20FF3BDC">
            <wp:extent cx="4572000" cy="2847975"/>
            <wp:effectExtent l="0" t="0" r="0" b="0"/>
            <wp:docPr id="92151635" name="" title=""/>
            <wp:cNvGraphicFramePr>
              <a:graphicFrameLocks noChangeAspect="1"/>
            </wp:cNvGraphicFramePr>
            <a:graphic>
              <a:graphicData uri="http://schemas.openxmlformats.org/drawingml/2006/picture">
                <pic:pic>
                  <pic:nvPicPr>
                    <pic:cNvPr id="0" name=""/>
                    <pic:cNvPicPr/>
                  </pic:nvPicPr>
                  <pic:blipFill>
                    <a:blip r:embed="Rb266b580b10e4da9">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13E224EE" w:rsidP="13E224EE" w:rsidRDefault="13E224EE" w14:paraId="560E26BE" w14:textId="5E5D1BA5">
      <w:pPr>
        <w:pStyle w:val="Normal"/>
        <w:bidi w:val="0"/>
        <w:spacing w:before="0" w:beforeAutospacing="off" w:after="160" w:afterAutospacing="off" w:line="259" w:lineRule="auto"/>
        <w:ind w:left="0" w:right="0"/>
        <w:jc w:val="left"/>
        <w:rPr>
          <w:b w:val="0"/>
          <w:bCs w:val="0"/>
          <w:i w:val="0"/>
          <w:iCs w:val="0"/>
          <w:sz w:val="24"/>
          <w:szCs w:val="24"/>
        </w:rPr>
      </w:pPr>
      <w:r w:rsidRPr="13E224EE" w:rsidR="13E224EE">
        <w:rPr>
          <w:b w:val="0"/>
          <w:bCs w:val="0"/>
          <w:i w:val="0"/>
          <w:iCs w:val="0"/>
          <w:sz w:val="24"/>
          <w:szCs w:val="24"/>
        </w:rPr>
        <w:t xml:space="preserve">A look at the availability in the next </w:t>
      </w:r>
      <w:r w:rsidRPr="13E224EE" w:rsidR="13E224EE">
        <w:rPr>
          <w:b w:val="0"/>
          <w:bCs w:val="0"/>
          <w:i w:val="0"/>
          <w:iCs w:val="0"/>
          <w:sz w:val="24"/>
          <w:szCs w:val="24"/>
        </w:rPr>
        <w:t xml:space="preserve">30 </w:t>
      </w:r>
      <w:r w:rsidRPr="13E224EE" w:rsidR="13E224EE">
        <w:rPr>
          <w:b w:val="0"/>
          <w:bCs w:val="0"/>
          <w:i w:val="0"/>
          <w:iCs w:val="0"/>
          <w:sz w:val="24"/>
          <w:szCs w:val="24"/>
        </w:rPr>
        <w:t>days</w:t>
      </w:r>
      <w:r w:rsidRPr="13E224EE" w:rsidR="13E224EE">
        <w:rPr>
          <w:b w:val="0"/>
          <w:bCs w:val="0"/>
          <w:i w:val="0"/>
          <w:iCs w:val="0"/>
          <w:sz w:val="24"/>
          <w:szCs w:val="24"/>
        </w:rPr>
        <w:t>,</w:t>
      </w:r>
      <w:r w:rsidRPr="13E224EE" w:rsidR="13E224EE">
        <w:rPr>
          <w:b w:val="0"/>
          <w:bCs w:val="0"/>
          <w:i w:val="0"/>
          <w:iCs w:val="0"/>
          <w:sz w:val="24"/>
          <w:szCs w:val="24"/>
        </w:rPr>
        <w:t xml:space="preserve"> </w:t>
      </w:r>
      <w:r w:rsidRPr="13E224EE" w:rsidR="13E224EE">
        <w:rPr>
          <w:b w:val="0"/>
          <w:bCs w:val="0"/>
          <w:i w:val="0"/>
          <w:iCs w:val="0"/>
          <w:sz w:val="24"/>
          <w:szCs w:val="24"/>
        </w:rPr>
        <w:t>suggest</w:t>
      </w:r>
      <w:r w:rsidRPr="13E224EE" w:rsidR="13E224EE">
        <w:rPr>
          <w:b w:val="0"/>
          <w:bCs w:val="0"/>
          <w:i w:val="0"/>
          <w:iCs w:val="0"/>
          <w:sz w:val="24"/>
          <w:szCs w:val="24"/>
        </w:rPr>
        <w:t xml:space="preserve"> that Fairmount is going to be fully available </w:t>
      </w:r>
      <w:r w:rsidRPr="13E224EE" w:rsidR="13E224EE">
        <w:rPr>
          <w:b w:val="0"/>
          <w:bCs w:val="0"/>
          <w:i w:val="0"/>
          <w:iCs w:val="0"/>
          <w:sz w:val="24"/>
          <w:szCs w:val="24"/>
        </w:rPr>
        <w:t>whereas</w:t>
      </w:r>
      <w:r w:rsidRPr="13E224EE" w:rsidR="13E224EE">
        <w:rPr>
          <w:b w:val="0"/>
          <w:bCs w:val="0"/>
          <w:i w:val="0"/>
          <w:iCs w:val="0"/>
          <w:sz w:val="24"/>
          <w:szCs w:val="24"/>
        </w:rPr>
        <w:t xml:space="preserve"> cheaper options point to </w:t>
      </w:r>
      <w:r w:rsidRPr="13E224EE" w:rsidR="13E224EE">
        <w:rPr>
          <w:b w:val="0"/>
          <w:bCs w:val="0"/>
          <w:i w:val="0"/>
          <w:iCs w:val="0"/>
          <w:sz w:val="24"/>
          <w:szCs w:val="24"/>
        </w:rPr>
        <w:t>Rox hill</w:t>
      </w:r>
      <w:r w:rsidRPr="13E224EE" w:rsidR="13E224EE">
        <w:rPr>
          <w:b w:val="0"/>
          <w:bCs w:val="0"/>
          <w:i w:val="0"/>
          <w:iCs w:val="0"/>
          <w:sz w:val="24"/>
          <w:szCs w:val="24"/>
        </w:rPr>
        <w:t xml:space="preserve">. </w:t>
      </w:r>
    </w:p>
    <w:p w:rsidR="13E224EE" w:rsidP="13E224EE" w:rsidRDefault="13E224EE" w14:paraId="305C68AB" w14:textId="4D3DC302">
      <w:pPr>
        <w:pStyle w:val="Normal"/>
        <w:bidi w:val="0"/>
        <w:spacing w:before="0" w:beforeAutospacing="off" w:after="160" w:afterAutospacing="off" w:line="259" w:lineRule="auto"/>
        <w:ind w:left="0" w:right="0"/>
        <w:jc w:val="left"/>
        <w:rPr>
          <w:b w:val="0"/>
          <w:bCs w:val="0"/>
          <w:sz w:val="24"/>
          <w:szCs w:val="24"/>
        </w:rPr>
      </w:pPr>
      <w:r w:rsidRPr="28EFF5AE" w:rsidR="28EFF5AE">
        <w:rPr>
          <w:b w:val="0"/>
          <w:bCs w:val="0"/>
          <w:i w:val="1"/>
          <w:iCs w:val="1"/>
          <w:sz w:val="24"/>
          <w:szCs w:val="24"/>
        </w:rPr>
        <w:t>What is the busiest time to visit Seattle? What is the cost incurred during such time? What would be the budget friendly period to visit?</w:t>
      </w:r>
    </w:p>
    <w:p w:rsidR="28EFF5AE" w:rsidP="28EFF5AE" w:rsidRDefault="28EFF5AE" w14:paraId="2709018E" w14:textId="7448ED12">
      <w:pPr>
        <w:pStyle w:val="Normal"/>
        <w:bidi w:val="0"/>
        <w:spacing w:before="0" w:beforeAutospacing="off" w:after="160" w:afterAutospacing="off" w:line="259" w:lineRule="auto"/>
        <w:ind w:left="0" w:right="0"/>
        <w:jc w:val="center"/>
        <w:rPr>
          <w:b w:val="0"/>
          <w:bCs w:val="0"/>
          <w:i w:val="0"/>
          <w:iCs w:val="0"/>
          <w:sz w:val="24"/>
          <w:szCs w:val="24"/>
        </w:rPr>
      </w:pPr>
      <w:r>
        <w:drawing>
          <wp:inline wp14:editId="16AC7552" wp14:anchorId="5EACB796">
            <wp:extent cx="4572000" cy="3276600"/>
            <wp:effectExtent l="0" t="0" r="0" b="0"/>
            <wp:docPr id="1659994097" name="" title=""/>
            <wp:cNvGraphicFramePr>
              <a:graphicFrameLocks noChangeAspect="1"/>
            </wp:cNvGraphicFramePr>
            <a:graphic>
              <a:graphicData uri="http://schemas.openxmlformats.org/drawingml/2006/picture">
                <pic:pic>
                  <pic:nvPicPr>
                    <pic:cNvPr id="0" name=""/>
                    <pic:cNvPicPr/>
                  </pic:nvPicPr>
                  <pic:blipFill>
                    <a:blip r:embed="Rae5f885e59a14f9a">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13E224EE" w:rsidP="13E224EE" w:rsidRDefault="13E224EE" w14:paraId="194DCD54" w14:textId="7C6DEA8C">
      <w:pPr>
        <w:pStyle w:val="Normal"/>
        <w:bidi w:val="0"/>
        <w:spacing w:before="0" w:beforeAutospacing="off" w:after="160" w:afterAutospacing="off" w:line="259" w:lineRule="auto"/>
        <w:ind w:left="0" w:right="0"/>
        <w:jc w:val="left"/>
        <w:rPr>
          <w:b w:val="0"/>
          <w:bCs w:val="0"/>
          <w:i w:val="0"/>
          <w:iCs w:val="0"/>
          <w:sz w:val="24"/>
          <w:szCs w:val="24"/>
        </w:rPr>
      </w:pPr>
      <w:r w:rsidRPr="13E224EE" w:rsidR="13E224EE">
        <w:rPr>
          <w:b w:val="0"/>
          <w:bCs w:val="0"/>
          <w:i w:val="0"/>
          <w:iCs w:val="0"/>
          <w:sz w:val="24"/>
          <w:szCs w:val="24"/>
        </w:rPr>
        <w:t xml:space="preserve">Based on the availability of listings, for the year 2016, peak season where lowest availability is seen, is January. The best time to visit Seattle is thus for the period January, February, June to August (probable indicator of best weather). November to January has the highest availability which could be because of the cold winter season. The average price is highest during </w:t>
      </w:r>
      <w:r w:rsidRPr="13E224EE" w:rsidR="13E224EE">
        <w:rPr>
          <w:b w:val="0"/>
          <w:bCs w:val="0"/>
          <w:i w:val="0"/>
          <w:iCs w:val="0"/>
          <w:sz w:val="24"/>
          <w:szCs w:val="24"/>
        </w:rPr>
        <w:t>June</w:t>
      </w:r>
      <w:r w:rsidRPr="13E224EE" w:rsidR="13E224EE">
        <w:rPr>
          <w:b w:val="0"/>
          <w:bCs w:val="0"/>
          <w:i w:val="0"/>
          <w:iCs w:val="0"/>
          <w:sz w:val="24"/>
          <w:szCs w:val="24"/>
        </w:rPr>
        <w:t xml:space="preserve"> to August period and drops during the months of January till March. The price in the busiest season can rise to 25% more than the usual pricing. </w:t>
      </w:r>
    </w:p>
    <w:p w:rsidR="13E224EE" w:rsidP="13E224EE" w:rsidRDefault="13E224EE" w14:paraId="21BA4EA2" w14:textId="7A2EDEEF">
      <w:pPr>
        <w:pStyle w:val="Normal"/>
        <w:bidi w:val="0"/>
        <w:spacing w:before="0" w:beforeAutospacing="off" w:after="160" w:afterAutospacing="off" w:line="259" w:lineRule="auto"/>
        <w:ind w:left="0" w:right="0"/>
        <w:jc w:val="left"/>
        <w:rPr>
          <w:b w:val="0"/>
          <w:bCs w:val="0"/>
          <w:i w:val="1"/>
          <w:iCs w:val="1"/>
          <w:sz w:val="24"/>
          <w:szCs w:val="24"/>
        </w:rPr>
      </w:pPr>
      <w:r w:rsidRPr="28EFF5AE" w:rsidR="28EFF5AE">
        <w:rPr>
          <w:b w:val="0"/>
          <w:bCs w:val="0"/>
          <w:i w:val="1"/>
          <w:iCs w:val="1"/>
          <w:sz w:val="24"/>
          <w:szCs w:val="24"/>
        </w:rPr>
        <w:t xml:space="preserve">Is there any trend over time for </w:t>
      </w:r>
      <w:r w:rsidRPr="28EFF5AE" w:rsidR="28EFF5AE">
        <w:rPr>
          <w:b w:val="0"/>
          <w:bCs w:val="0"/>
          <w:i w:val="1"/>
          <w:iCs w:val="1"/>
          <w:sz w:val="24"/>
          <w:szCs w:val="24"/>
        </w:rPr>
        <w:t>the number</w:t>
      </w:r>
      <w:r w:rsidRPr="28EFF5AE" w:rsidR="28EFF5AE">
        <w:rPr>
          <w:b w:val="0"/>
          <w:bCs w:val="0"/>
          <w:i w:val="1"/>
          <w:iCs w:val="1"/>
          <w:sz w:val="24"/>
          <w:szCs w:val="24"/>
        </w:rPr>
        <w:t xml:space="preserve"> of listings by hosts and for the number of visitors?</w:t>
      </w:r>
    </w:p>
    <w:p w:rsidR="28EFF5AE" w:rsidP="28EFF5AE" w:rsidRDefault="28EFF5AE" w14:paraId="05918A54" w14:textId="44BDF7C9">
      <w:pPr>
        <w:pStyle w:val="Normal"/>
        <w:bidi w:val="0"/>
        <w:spacing w:before="0" w:beforeAutospacing="off" w:after="160" w:afterAutospacing="off" w:line="259" w:lineRule="auto"/>
        <w:ind w:left="0" w:right="0"/>
        <w:jc w:val="center"/>
        <w:rPr>
          <w:b w:val="0"/>
          <w:bCs w:val="0"/>
          <w:i w:val="0"/>
          <w:iCs w:val="0"/>
          <w:sz w:val="24"/>
          <w:szCs w:val="24"/>
        </w:rPr>
      </w:pPr>
      <w:r>
        <w:drawing>
          <wp:inline wp14:editId="3B6F548B" wp14:anchorId="0B3280C4">
            <wp:extent cx="4572000" cy="2076450"/>
            <wp:effectExtent l="0" t="0" r="0" b="0"/>
            <wp:docPr id="1802862749" name="" title=""/>
            <wp:cNvGraphicFramePr>
              <a:graphicFrameLocks noChangeAspect="1"/>
            </wp:cNvGraphicFramePr>
            <a:graphic>
              <a:graphicData uri="http://schemas.openxmlformats.org/drawingml/2006/picture">
                <pic:pic>
                  <pic:nvPicPr>
                    <pic:cNvPr id="0" name=""/>
                    <pic:cNvPicPr/>
                  </pic:nvPicPr>
                  <pic:blipFill>
                    <a:blip r:embed="R6709f610671d4066">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13E224EE" w:rsidP="13E224EE" w:rsidRDefault="13E224EE" w14:paraId="5B875E43" w14:textId="55CCCB2F">
      <w:pPr>
        <w:pStyle w:val="Normal"/>
        <w:bidi w:val="0"/>
        <w:spacing w:before="0" w:beforeAutospacing="off" w:after="160" w:afterAutospacing="off" w:line="259" w:lineRule="auto"/>
        <w:ind w:left="0" w:right="0"/>
        <w:jc w:val="left"/>
        <w:rPr>
          <w:b w:val="0"/>
          <w:bCs w:val="0"/>
          <w:i w:val="1"/>
          <w:iCs w:val="1"/>
          <w:sz w:val="24"/>
          <w:szCs w:val="24"/>
        </w:rPr>
      </w:pPr>
      <w:r w:rsidRPr="13E224EE" w:rsidR="13E224EE">
        <w:rPr>
          <w:b w:val="0"/>
          <w:bCs w:val="0"/>
          <w:i w:val="0"/>
          <w:iCs w:val="0"/>
          <w:sz w:val="24"/>
          <w:szCs w:val="24"/>
        </w:rPr>
        <w:t xml:space="preserve">The total number of guests has been increasing upwards continuously over time, and so has the host listings. This is highly indicative of the fast-rising rental industry and how Seattle has opened to a lot more people, </w:t>
      </w:r>
      <w:r w:rsidRPr="13E224EE" w:rsidR="13E224EE">
        <w:rPr>
          <w:b w:val="0"/>
          <w:bCs w:val="0"/>
          <w:i w:val="0"/>
          <w:iCs w:val="0"/>
          <w:sz w:val="24"/>
          <w:szCs w:val="24"/>
        </w:rPr>
        <w:t>residents</w:t>
      </w:r>
      <w:r w:rsidRPr="13E224EE" w:rsidR="13E224EE">
        <w:rPr>
          <w:b w:val="0"/>
          <w:bCs w:val="0"/>
          <w:i w:val="0"/>
          <w:iCs w:val="0"/>
          <w:sz w:val="24"/>
          <w:szCs w:val="24"/>
        </w:rPr>
        <w:t xml:space="preserve"> and visitors alike. </w:t>
      </w:r>
    </w:p>
    <w:p w:rsidR="13E224EE" w:rsidP="28EFF5AE" w:rsidRDefault="13E224EE" w14:paraId="516F6EF8" w14:textId="1E5BC771">
      <w:pPr>
        <w:pStyle w:val="Normal"/>
        <w:bidi w:val="0"/>
        <w:spacing w:before="0" w:beforeAutospacing="off" w:after="160" w:afterAutospacing="off" w:line="259" w:lineRule="auto"/>
        <w:ind w:left="0" w:right="0"/>
        <w:jc w:val="left"/>
        <w:rPr>
          <w:b w:val="0"/>
          <w:bCs w:val="0"/>
          <w:i w:val="1"/>
          <w:iCs w:val="1"/>
          <w:sz w:val="24"/>
          <w:szCs w:val="24"/>
        </w:rPr>
      </w:pPr>
      <w:r w:rsidRPr="28EFF5AE" w:rsidR="28EFF5AE">
        <w:rPr>
          <w:b w:val="0"/>
          <w:bCs w:val="0"/>
          <w:i w:val="1"/>
          <w:iCs w:val="1"/>
          <w:sz w:val="24"/>
          <w:szCs w:val="24"/>
        </w:rPr>
        <w:t xml:space="preserve">What is the scenario from the hosts point of view? What is the occupancy rate for neighborhoods, say in the next </w:t>
      </w:r>
      <w:bookmarkStart w:name="_Int_g5c07UgW" w:id="253192897"/>
      <w:r w:rsidRPr="28EFF5AE" w:rsidR="28EFF5AE">
        <w:rPr>
          <w:b w:val="0"/>
          <w:bCs w:val="0"/>
          <w:i w:val="1"/>
          <w:iCs w:val="1"/>
          <w:sz w:val="24"/>
          <w:szCs w:val="24"/>
        </w:rPr>
        <w:t>30 days</w:t>
      </w:r>
      <w:bookmarkEnd w:id="253192897"/>
      <w:r w:rsidRPr="28EFF5AE" w:rsidR="28EFF5AE">
        <w:rPr>
          <w:b w:val="0"/>
          <w:bCs w:val="0"/>
          <w:i w:val="1"/>
          <w:iCs w:val="1"/>
          <w:sz w:val="24"/>
          <w:szCs w:val="24"/>
        </w:rPr>
        <w:t xml:space="preserve">? Which neighborhood has seen the rise in host’s revenue, and is it attributed to any property or neighborhood? </w:t>
      </w:r>
    </w:p>
    <w:p w:rsidR="28EFF5AE" w:rsidP="28EFF5AE" w:rsidRDefault="28EFF5AE" w14:paraId="1A748497" w14:textId="56D946A0">
      <w:pPr>
        <w:pStyle w:val="Normal"/>
        <w:bidi w:val="0"/>
        <w:spacing w:before="0" w:beforeAutospacing="off" w:after="160" w:afterAutospacing="off" w:line="259" w:lineRule="auto"/>
        <w:ind w:left="0" w:right="0"/>
        <w:jc w:val="center"/>
        <w:rPr>
          <w:b w:val="0"/>
          <w:bCs w:val="0"/>
          <w:i w:val="1"/>
          <w:iCs w:val="1"/>
          <w:sz w:val="24"/>
          <w:szCs w:val="24"/>
        </w:rPr>
      </w:pPr>
      <w:r>
        <w:drawing>
          <wp:inline wp14:editId="6FAE9A5D" wp14:anchorId="013F4D21">
            <wp:extent cx="6038850" cy="2781300"/>
            <wp:effectExtent l="0" t="0" r="0" b="0"/>
            <wp:docPr id="405502893" name="" title=""/>
            <wp:cNvGraphicFramePr>
              <a:graphicFrameLocks noChangeAspect="1"/>
            </wp:cNvGraphicFramePr>
            <a:graphic>
              <a:graphicData uri="http://schemas.openxmlformats.org/drawingml/2006/picture">
                <pic:pic>
                  <pic:nvPicPr>
                    <pic:cNvPr id="0" name=""/>
                    <pic:cNvPicPr/>
                  </pic:nvPicPr>
                  <pic:blipFill>
                    <a:blip r:embed="R593c0c6dcc704b51">
                      <a:extLst>
                        <a:ext xmlns:a="http://schemas.openxmlformats.org/drawingml/2006/main" uri="{28A0092B-C50C-407E-A947-70E740481C1C}">
                          <a14:useLocalDpi val="0"/>
                        </a:ext>
                      </a:extLst>
                    </a:blip>
                    <a:stretch>
                      <a:fillRect/>
                    </a:stretch>
                  </pic:blipFill>
                  <pic:spPr>
                    <a:xfrm>
                      <a:off x="0" y="0"/>
                      <a:ext cx="6038850" cy="2781300"/>
                    </a:xfrm>
                    <a:prstGeom prst="rect">
                      <a:avLst/>
                    </a:prstGeom>
                  </pic:spPr>
                </pic:pic>
              </a:graphicData>
            </a:graphic>
          </wp:inline>
        </w:drawing>
      </w:r>
    </w:p>
    <w:p w:rsidR="13E224EE" w:rsidP="28EFF5AE" w:rsidRDefault="13E224EE" w14:paraId="3857D4C3" w14:textId="44610BAF">
      <w:pPr>
        <w:pStyle w:val="Normal"/>
        <w:bidi w:val="0"/>
        <w:spacing w:before="0" w:beforeAutospacing="off" w:after="160" w:afterAutospacing="off" w:line="259" w:lineRule="auto"/>
        <w:ind w:left="0" w:right="0"/>
        <w:jc w:val="left"/>
        <w:rPr>
          <w:b w:val="0"/>
          <w:bCs w:val="0"/>
          <w:i w:val="0"/>
          <w:iCs w:val="0"/>
          <w:sz w:val="24"/>
          <w:szCs w:val="24"/>
        </w:rPr>
      </w:pPr>
      <w:r w:rsidRPr="28EFF5AE" w:rsidR="28EFF5AE">
        <w:rPr>
          <w:b w:val="0"/>
          <w:bCs w:val="0"/>
          <w:i w:val="0"/>
          <w:iCs w:val="0"/>
          <w:sz w:val="24"/>
          <w:szCs w:val="24"/>
        </w:rPr>
        <w:t xml:space="preserve">The average occupancy rate percentage, based on availability of 30-day period, is 1 for neighborhood groups Capitol Hill, Central Area, Ballard, Beacon </w:t>
      </w:r>
      <w:r w:rsidRPr="28EFF5AE" w:rsidR="28EFF5AE">
        <w:rPr>
          <w:b w:val="0"/>
          <w:bCs w:val="0"/>
          <w:i w:val="0"/>
          <w:iCs w:val="0"/>
          <w:sz w:val="24"/>
          <w:szCs w:val="24"/>
        </w:rPr>
        <w:t>Hill</w:t>
      </w:r>
      <w:r w:rsidRPr="28EFF5AE" w:rsidR="28EFF5AE">
        <w:rPr>
          <w:b w:val="0"/>
          <w:bCs w:val="0"/>
          <w:i w:val="0"/>
          <w:iCs w:val="0"/>
          <w:sz w:val="24"/>
          <w:szCs w:val="24"/>
        </w:rPr>
        <w:t xml:space="preserve"> and Rainier Valley.</w:t>
      </w:r>
      <w:r w:rsidRPr="28EFF5AE" w:rsidR="28EFF5AE">
        <w:rPr>
          <w:b w:val="0"/>
          <w:bCs w:val="0"/>
          <w:i w:val="1"/>
          <w:iCs w:val="1"/>
          <w:sz w:val="24"/>
          <w:szCs w:val="24"/>
        </w:rPr>
        <w:t xml:space="preserve"> </w:t>
      </w:r>
    </w:p>
    <w:p w:rsidR="13E224EE" w:rsidP="28EFF5AE" w:rsidRDefault="13E224EE" w14:paraId="56121F02" w14:textId="45F5E078">
      <w:pPr>
        <w:pStyle w:val="Normal"/>
        <w:bidi w:val="0"/>
        <w:spacing w:before="0" w:beforeAutospacing="off" w:after="160" w:afterAutospacing="off" w:line="259" w:lineRule="auto"/>
        <w:ind w:left="0" w:right="0"/>
        <w:jc w:val="left"/>
        <w:rPr>
          <w:b w:val="0"/>
          <w:bCs w:val="0"/>
          <w:i w:val="1"/>
          <w:iCs w:val="1"/>
          <w:sz w:val="24"/>
          <w:szCs w:val="24"/>
        </w:rPr>
      </w:pPr>
      <w:r>
        <w:drawing>
          <wp:inline wp14:editId="5EE93004" wp14:anchorId="57391AD2">
            <wp:extent cx="5991225" cy="1552575"/>
            <wp:effectExtent l="0" t="0" r="0" b="0"/>
            <wp:docPr id="64969242" name="" title=""/>
            <wp:cNvGraphicFramePr>
              <a:graphicFrameLocks noChangeAspect="1"/>
            </wp:cNvGraphicFramePr>
            <a:graphic>
              <a:graphicData uri="http://schemas.openxmlformats.org/drawingml/2006/picture">
                <pic:pic>
                  <pic:nvPicPr>
                    <pic:cNvPr id="0" name=""/>
                    <pic:cNvPicPr/>
                  </pic:nvPicPr>
                  <pic:blipFill>
                    <a:blip r:embed="Re3c186dcddfe4f84">
                      <a:extLst>
                        <a:ext xmlns:a="http://schemas.openxmlformats.org/drawingml/2006/main" uri="{28A0092B-C50C-407E-A947-70E740481C1C}">
                          <a14:useLocalDpi val="0"/>
                        </a:ext>
                      </a:extLst>
                    </a:blip>
                    <a:stretch>
                      <a:fillRect/>
                    </a:stretch>
                  </pic:blipFill>
                  <pic:spPr>
                    <a:xfrm>
                      <a:off x="0" y="0"/>
                      <a:ext cx="5991225" cy="1552575"/>
                    </a:xfrm>
                    <a:prstGeom prst="rect">
                      <a:avLst/>
                    </a:prstGeom>
                  </pic:spPr>
                </pic:pic>
              </a:graphicData>
            </a:graphic>
          </wp:inline>
        </w:drawing>
      </w:r>
    </w:p>
    <w:p w:rsidR="13E224EE" w:rsidP="28EFF5AE" w:rsidRDefault="13E224EE" w14:paraId="7BC5873D" w14:textId="473339DC">
      <w:pPr>
        <w:pStyle w:val="Normal"/>
        <w:bidi w:val="0"/>
        <w:spacing w:before="0" w:beforeAutospacing="off" w:after="160" w:afterAutospacing="off" w:line="259" w:lineRule="auto"/>
        <w:ind w:left="0" w:right="0"/>
        <w:jc w:val="left"/>
        <w:rPr>
          <w:b w:val="0"/>
          <w:bCs w:val="0"/>
          <w:i w:val="0"/>
          <w:iCs w:val="0"/>
          <w:sz w:val="24"/>
          <w:szCs w:val="24"/>
        </w:rPr>
      </w:pPr>
      <w:r w:rsidRPr="28EFF5AE" w:rsidR="28EFF5AE">
        <w:rPr>
          <w:b w:val="0"/>
          <w:bCs w:val="0"/>
          <w:i w:val="1"/>
          <w:iCs w:val="1"/>
          <w:sz w:val="24"/>
          <w:szCs w:val="24"/>
        </w:rPr>
        <w:t xml:space="preserve"> </w:t>
      </w:r>
      <w:r w:rsidRPr="28EFF5AE" w:rsidR="28EFF5AE">
        <w:rPr>
          <w:b w:val="0"/>
          <w:bCs w:val="0"/>
          <w:i w:val="0"/>
          <w:iCs w:val="0"/>
          <w:sz w:val="24"/>
          <w:szCs w:val="24"/>
        </w:rPr>
        <w:t xml:space="preserve">The host’s listing over time is seen to rise for Capitol Hill and Downtown for a period spanning 8 years since 2008. </w:t>
      </w:r>
    </w:p>
    <w:p w:rsidR="13E224EE" w:rsidP="28EFF5AE" w:rsidRDefault="13E224EE" w14:paraId="780B349A" w14:textId="6988DF28">
      <w:pPr>
        <w:pStyle w:val="Normal"/>
        <w:bidi w:val="0"/>
        <w:spacing w:before="0" w:beforeAutospacing="off" w:after="160" w:afterAutospacing="off" w:line="259" w:lineRule="auto"/>
        <w:ind w:left="0" w:right="0"/>
        <w:jc w:val="center"/>
        <w:rPr>
          <w:b w:val="0"/>
          <w:bCs w:val="0"/>
          <w:i w:val="0"/>
          <w:iCs w:val="0"/>
          <w:sz w:val="24"/>
          <w:szCs w:val="24"/>
        </w:rPr>
      </w:pPr>
      <w:r>
        <w:drawing>
          <wp:inline wp14:editId="0F5490DD" wp14:anchorId="5F0D3AFE">
            <wp:extent cx="5800725" cy="1628775"/>
            <wp:effectExtent l="0" t="0" r="0" b="0"/>
            <wp:docPr id="803479859" name="" title=""/>
            <wp:cNvGraphicFramePr>
              <a:graphicFrameLocks noChangeAspect="1"/>
            </wp:cNvGraphicFramePr>
            <a:graphic>
              <a:graphicData uri="http://schemas.openxmlformats.org/drawingml/2006/picture">
                <pic:pic>
                  <pic:nvPicPr>
                    <pic:cNvPr id="0" name=""/>
                    <pic:cNvPicPr/>
                  </pic:nvPicPr>
                  <pic:blipFill>
                    <a:blip r:embed="Rdfa8d75be3124b6c">
                      <a:extLst>
                        <a:ext xmlns:a="http://schemas.openxmlformats.org/drawingml/2006/main" uri="{28A0092B-C50C-407E-A947-70E740481C1C}">
                          <a14:useLocalDpi val="0"/>
                        </a:ext>
                      </a:extLst>
                    </a:blip>
                    <a:stretch>
                      <a:fillRect/>
                    </a:stretch>
                  </pic:blipFill>
                  <pic:spPr>
                    <a:xfrm>
                      <a:off x="0" y="0"/>
                      <a:ext cx="5800725" cy="1628775"/>
                    </a:xfrm>
                    <a:prstGeom prst="rect">
                      <a:avLst/>
                    </a:prstGeom>
                  </pic:spPr>
                </pic:pic>
              </a:graphicData>
            </a:graphic>
          </wp:inline>
        </w:drawing>
      </w:r>
    </w:p>
    <w:p w:rsidR="13E224EE" w:rsidP="28EFF5AE" w:rsidRDefault="13E224EE" w14:paraId="0693129B" w14:textId="15E4DA10">
      <w:pPr>
        <w:pStyle w:val="Normal"/>
        <w:bidi w:val="0"/>
        <w:spacing w:before="0" w:beforeAutospacing="off" w:after="160" w:afterAutospacing="off" w:line="259" w:lineRule="auto"/>
        <w:ind w:left="0" w:right="0"/>
        <w:jc w:val="left"/>
        <w:rPr>
          <w:b w:val="0"/>
          <w:bCs w:val="0"/>
          <w:i w:val="0"/>
          <w:iCs w:val="0"/>
          <w:sz w:val="24"/>
          <w:szCs w:val="24"/>
        </w:rPr>
      </w:pPr>
    </w:p>
    <w:p w:rsidR="13E224EE" w:rsidP="28EFF5AE" w:rsidRDefault="13E224EE" w14:paraId="3E17DD8B" w14:textId="52F0DA57">
      <w:pPr>
        <w:pStyle w:val="Normal"/>
        <w:bidi w:val="0"/>
        <w:spacing w:before="0" w:beforeAutospacing="off" w:after="160" w:afterAutospacing="off" w:line="259" w:lineRule="auto"/>
        <w:ind w:left="0" w:right="0"/>
        <w:jc w:val="left"/>
        <w:rPr>
          <w:b w:val="0"/>
          <w:bCs w:val="0"/>
          <w:i w:val="0"/>
          <w:iCs w:val="0"/>
          <w:sz w:val="24"/>
          <w:szCs w:val="24"/>
        </w:rPr>
      </w:pPr>
      <w:r w:rsidRPr="28EFF5AE" w:rsidR="28EFF5AE">
        <w:rPr>
          <w:b w:val="0"/>
          <w:bCs w:val="0"/>
          <w:i w:val="0"/>
          <w:iCs w:val="0"/>
          <w:sz w:val="24"/>
          <w:szCs w:val="24"/>
        </w:rPr>
        <w:t xml:space="preserve">For Cascade and Magnolia, the host’s revenue seems to increase the most with Boat, Condominium, </w:t>
      </w:r>
      <w:r w:rsidRPr="28EFF5AE" w:rsidR="28EFF5AE">
        <w:rPr>
          <w:b w:val="0"/>
          <w:bCs w:val="0"/>
          <w:i w:val="0"/>
          <w:iCs w:val="0"/>
          <w:sz w:val="24"/>
          <w:szCs w:val="24"/>
        </w:rPr>
        <w:t>House</w:t>
      </w:r>
      <w:r w:rsidRPr="28EFF5AE" w:rsidR="28EFF5AE">
        <w:rPr>
          <w:b w:val="0"/>
          <w:bCs w:val="0"/>
          <w:i w:val="0"/>
          <w:iCs w:val="0"/>
          <w:sz w:val="24"/>
          <w:szCs w:val="24"/>
        </w:rPr>
        <w:t xml:space="preserve"> and Townhouse contributing a major chunk. The revenue of the host has been calculated considering price per night of each property type and guests including extra people being accommodated in the said listings</w:t>
      </w:r>
    </w:p>
    <w:p w:rsidR="13E224EE" w:rsidP="13E224EE" w:rsidRDefault="13E224EE" w14:paraId="416CB3BC" w14:textId="4C3655F7">
      <w:pPr>
        <w:pStyle w:val="Normal"/>
        <w:bidi w:val="0"/>
        <w:spacing w:before="0" w:beforeAutospacing="off" w:after="160" w:afterAutospacing="off" w:line="259" w:lineRule="auto"/>
        <w:ind w:left="0" w:right="0"/>
        <w:jc w:val="left"/>
        <w:rPr>
          <w:b w:val="0"/>
          <w:bCs w:val="0"/>
          <w:i w:val="0"/>
          <w:iCs w:val="0"/>
          <w:sz w:val="24"/>
          <w:szCs w:val="24"/>
        </w:rPr>
      </w:pPr>
    </w:p>
    <w:p w:rsidR="13E224EE" w:rsidP="13E224EE" w:rsidRDefault="13E224EE" w14:paraId="157CEC33" w14:textId="766BD22F">
      <w:pPr>
        <w:pStyle w:val="Normal"/>
        <w:bidi w:val="0"/>
        <w:spacing w:before="0" w:beforeAutospacing="off" w:after="160" w:afterAutospacing="off" w:line="259" w:lineRule="auto"/>
        <w:ind w:left="0" w:right="0"/>
        <w:jc w:val="left"/>
        <w:rPr>
          <w:b w:val="0"/>
          <w:bCs w:val="0"/>
          <w:i w:val="0"/>
          <w:iCs w:val="0"/>
          <w:sz w:val="24"/>
          <w:szCs w:val="24"/>
        </w:rPr>
      </w:pPr>
      <w:r w:rsidRPr="13E224EE" w:rsidR="13E224EE">
        <w:rPr>
          <w:b w:val="0"/>
          <w:bCs w:val="0"/>
          <w:i w:val="0"/>
          <w:iCs w:val="0"/>
          <w:sz w:val="24"/>
          <w:szCs w:val="24"/>
        </w:rPr>
        <w:t>All data considered my takeaway from this analysis is</w:t>
      </w:r>
    </w:p>
    <w:p w:rsidR="13E224EE" w:rsidP="13E224EE" w:rsidRDefault="13E224EE" w14:paraId="3A278F91" w14:textId="7B52ECF8">
      <w:pPr>
        <w:pStyle w:val="ListParagraph"/>
        <w:numPr>
          <w:ilvl w:val="0"/>
          <w:numId w:val="2"/>
        </w:numPr>
        <w:bidi w:val="0"/>
        <w:spacing w:before="0" w:beforeAutospacing="off" w:after="160" w:afterAutospacing="off" w:line="259" w:lineRule="auto"/>
        <w:ind w:right="0"/>
        <w:jc w:val="left"/>
        <w:rPr>
          <w:b w:val="0"/>
          <w:bCs w:val="0"/>
          <w:i w:val="0"/>
          <w:iCs w:val="0"/>
          <w:sz w:val="24"/>
          <w:szCs w:val="24"/>
        </w:rPr>
      </w:pPr>
      <w:r w:rsidRPr="13E224EE" w:rsidR="13E224EE">
        <w:rPr>
          <w:b w:val="0"/>
          <w:bCs w:val="0"/>
          <w:i w:val="0"/>
          <w:iCs w:val="0"/>
          <w:sz w:val="24"/>
          <w:szCs w:val="24"/>
        </w:rPr>
        <w:t xml:space="preserve">Based on enriching my experience for a visit to Seattle, I would choose to stay preferably on a boat, making Westlake my top choice. Portage Bay is a close second with a less expensive approach for a boat stay.  I can </w:t>
      </w:r>
      <w:r w:rsidRPr="13E224EE" w:rsidR="13E224EE">
        <w:rPr>
          <w:b w:val="0"/>
          <w:bCs w:val="0"/>
          <w:i w:val="0"/>
          <w:iCs w:val="0"/>
          <w:sz w:val="24"/>
          <w:szCs w:val="24"/>
        </w:rPr>
        <w:t>optimize</w:t>
      </w:r>
      <w:r w:rsidRPr="13E224EE" w:rsidR="13E224EE">
        <w:rPr>
          <w:b w:val="0"/>
          <w:bCs w:val="0"/>
          <w:i w:val="0"/>
          <w:iCs w:val="0"/>
          <w:sz w:val="24"/>
          <w:szCs w:val="24"/>
        </w:rPr>
        <w:t xml:space="preserve"> on the season of </w:t>
      </w:r>
      <w:r w:rsidRPr="13E224EE" w:rsidR="13E224EE">
        <w:rPr>
          <w:b w:val="0"/>
          <w:bCs w:val="0"/>
          <w:i w:val="0"/>
          <w:iCs w:val="0"/>
          <w:sz w:val="24"/>
          <w:szCs w:val="24"/>
        </w:rPr>
        <w:t>travel by</w:t>
      </w:r>
      <w:r w:rsidRPr="13E224EE" w:rsidR="13E224EE">
        <w:rPr>
          <w:b w:val="0"/>
          <w:bCs w:val="0"/>
          <w:i w:val="0"/>
          <w:iCs w:val="0"/>
          <w:sz w:val="24"/>
          <w:szCs w:val="24"/>
        </w:rPr>
        <w:t xml:space="preserve"> choosing to skip the busiest season and either go nearing the end of the season like in November or April, provided it is not marred by the rains. </w:t>
      </w:r>
    </w:p>
    <w:p w:rsidR="13E224EE" w:rsidP="13E224EE" w:rsidRDefault="13E224EE" w14:paraId="71405096" w14:textId="2A403DC1">
      <w:pPr>
        <w:pStyle w:val="ListParagraph"/>
        <w:numPr>
          <w:ilvl w:val="0"/>
          <w:numId w:val="2"/>
        </w:numPr>
        <w:bidi w:val="0"/>
        <w:spacing w:before="0" w:beforeAutospacing="off" w:after="160" w:afterAutospacing="off" w:line="259" w:lineRule="auto"/>
        <w:ind w:right="0"/>
        <w:jc w:val="left"/>
        <w:rPr>
          <w:b w:val="0"/>
          <w:bCs w:val="0"/>
          <w:i w:val="0"/>
          <w:iCs w:val="0"/>
          <w:sz w:val="24"/>
          <w:szCs w:val="24"/>
        </w:rPr>
      </w:pPr>
      <w:r w:rsidRPr="13E224EE" w:rsidR="13E224EE">
        <w:rPr>
          <w:b w:val="0"/>
          <w:bCs w:val="0"/>
          <w:i w:val="0"/>
          <w:iCs w:val="0"/>
          <w:sz w:val="24"/>
          <w:szCs w:val="24"/>
        </w:rPr>
        <w:t xml:space="preserve">Choosing to be a host is a lucrative </w:t>
      </w:r>
      <w:r w:rsidRPr="13E224EE" w:rsidR="13E224EE">
        <w:rPr>
          <w:b w:val="0"/>
          <w:bCs w:val="0"/>
          <w:i w:val="0"/>
          <w:iCs w:val="0"/>
          <w:sz w:val="24"/>
          <w:szCs w:val="24"/>
        </w:rPr>
        <w:t>option</w:t>
      </w:r>
      <w:r w:rsidRPr="13E224EE" w:rsidR="13E224EE">
        <w:rPr>
          <w:b w:val="0"/>
          <w:bCs w:val="0"/>
          <w:i w:val="0"/>
          <w:iCs w:val="0"/>
          <w:sz w:val="24"/>
          <w:szCs w:val="24"/>
        </w:rPr>
        <w:t xml:space="preserve"> and the revenue generated via property of a house or a </w:t>
      </w:r>
      <w:r w:rsidRPr="13E224EE" w:rsidR="13E224EE">
        <w:rPr>
          <w:b w:val="0"/>
          <w:bCs w:val="0"/>
          <w:i w:val="0"/>
          <w:iCs w:val="0"/>
          <w:sz w:val="24"/>
          <w:szCs w:val="24"/>
        </w:rPr>
        <w:t>condo in</w:t>
      </w:r>
      <w:r w:rsidRPr="13E224EE" w:rsidR="13E224EE">
        <w:rPr>
          <w:b w:val="0"/>
          <w:bCs w:val="0"/>
          <w:i w:val="0"/>
          <w:iCs w:val="0"/>
          <w:sz w:val="24"/>
          <w:szCs w:val="24"/>
        </w:rPr>
        <w:t xml:space="preserve"> Cascade and Magnolia is surely enticing.</w:t>
      </w:r>
    </w:p>
    <w:p w:rsidR="13E224EE" w:rsidP="13E224EE" w:rsidRDefault="13E224EE" w14:paraId="6E37EB90" w14:textId="69FFA5E8">
      <w:pPr>
        <w:pStyle w:val="Normal"/>
        <w:bidi w:val="0"/>
        <w:spacing w:before="0" w:beforeAutospacing="off" w:after="160" w:afterAutospacing="off" w:line="259" w:lineRule="auto"/>
        <w:ind w:left="0" w:right="0"/>
        <w:jc w:val="left"/>
        <w:rPr>
          <w:b w:val="0"/>
          <w:bCs w:val="0"/>
          <w:i w:val="1"/>
          <w:iCs w:val="1"/>
          <w:sz w:val="24"/>
          <w:szCs w:val="24"/>
        </w:rPr>
      </w:pPr>
    </w:p>
    <w:p w:rsidR="13E224EE" w:rsidP="13E224EE" w:rsidRDefault="13E224EE" w14:paraId="469CFC4F" w14:textId="3DDC6FA3">
      <w:pPr>
        <w:pStyle w:val="Normal"/>
        <w:bidi w:val="0"/>
        <w:spacing w:before="0" w:beforeAutospacing="off" w:after="160" w:afterAutospacing="off" w:line="259" w:lineRule="auto"/>
        <w:ind w:left="0" w:right="0"/>
        <w:jc w:val="left"/>
        <w:rPr>
          <w:b w:val="0"/>
          <w:bCs w:val="0"/>
          <w:i w:val="1"/>
          <w:i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g5c07UgW" int2:invalidationBookmarkName="" int2:hashCode="fUJ4qHWQD/1/Yh" int2:id="S9h4uYa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0661a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87cc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5CA112"/>
    <w:rsid w:val="0F5CA112"/>
    <w:rsid w:val="13E224EE"/>
    <w:rsid w:val="28EFF5AE"/>
    <w:rsid w:val="5487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A112"/>
  <w15:chartTrackingRefBased/>
  <w15:docId w15:val="{938C8AB6-45CF-4DA2-94DA-6E3454F5F4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720fe25243e4b3d" /><Relationship Type="http://schemas.openxmlformats.org/officeDocument/2006/relationships/numbering" Target="numbering.xml" Id="Refa9d971a2ed4e3e" /><Relationship Type="http://schemas.openxmlformats.org/officeDocument/2006/relationships/image" Target="/media/image.png" Id="Rf9e7a7696c1841c3" /><Relationship Type="http://schemas.openxmlformats.org/officeDocument/2006/relationships/image" Target="/media/image2.png" Id="Rb266b580b10e4da9" /><Relationship Type="http://schemas.openxmlformats.org/officeDocument/2006/relationships/image" Target="/media/image3.png" Id="Rae5f885e59a14f9a" /><Relationship Type="http://schemas.openxmlformats.org/officeDocument/2006/relationships/image" Target="/media/image4.png" Id="R6709f610671d4066" /><Relationship Type="http://schemas.openxmlformats.org/officeDocument/2006/relationships/image" Target="/media/image5.png" Id="R593c0c6dcc704b51" /><Relationship Type="http://schemas.openxmlformats.org/officeDocument/2006/relationships/image" Target="/media/image6.png" Id="Re3c186dcddfe4f84" /><Relationship Type="http://schemas.openxmlformats.org/officeDocument/2006/relationships/image" Target="/media/image7.png" Id="Rdfa8d75be3124b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2023-02-20T14:16:15.5849274Z</dcterms:created>
  <dcterms:modified xsi:type="dcterms:W3CDTF">2023-02-21T17:05:15.5832985Z</dcterms:modified>
  <dc:creator>PRATIK PRATIK</dc:creator>
  <lastModifiedBy>PRATIK PRATIK</lastModifiedBy>
</coreProperties>
</file>