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20" w:before="480" w:lineRule="auto"/>
        <w:jc w:val="center"/>
        <w:rPr/>
      </w:pPr>
      <w:r w:rsidDel="00000000" w:rsidR="00000000" w:rsidRPr="00000000">
        <w:rPr>
          <w:b w:val="1"/>
          <w:bCs w:val="1"/>
          <w:color w:val="1877f2"/>
          <w:sz w:val="52"/>
          <w:szCs w:val="52"/>
          <w:rtl w:val="0"/>
        </w:rPr>
        <w:t xml:space="preserve">TEST PLAN</w:t>
      </w:r>
      <w:r w:rsidDel="00000000" w:rsidR="00000000" w:rsidRPr="00000000">
        <w:rPr>
          <w:rtl w:val="0"/>
        </w:rPr>
      </w:r>
    </w:p>
    <w:p w:rsidR="00000000" w:rsidDel="00000000" w:rsidP="00000000" w:rsidRDefault="00000000" w:rsidRPr="00000000" w14:paraId="00000004">
      <w:pPr>
        <w:spacing w:after="80" w:before="40" w:lineRule="auto"/>
        <w:jc w:val="center"/>
        <w:rPr/>
      </w:pPr>
      <w:r w:rsidDel="00000000" w:rsidR="00000000" w:rsidRPr="00000000">
        <w:rPr>
          <w:color w:val="1c1e21"/>
          <w:sz w:val="32"/>
          <w:szCs w:val="32"/>
          <w:rtl w:val="0"/>
        </w:rPr>
        <w:t xml:space="preserve">Facebook Login Page &amp; Registration Page</w:t>
      </w:r>
      <w:r w:rsidDel="00000000" w:rsidR="00000000" w:rsidRPr="00000000">
        <w:rPr>
          <w:rtl w:val="0"/>
        </w:rPr>
      </w:r>
    </w:p>
    <w:p w:rsidR="00000000" w:rsidDel="00000000" w:rsidP="00000000" w:rsidRDefault="00000000" w:rsidRPr="00000000" w14:paraId="00000005">
      <w:pPr>
        <w:spacing w:after="40" w:before="40" w:lineRule="auto"/>
        <w:jc w:val="center"/>
        <w:rPr/>
      </w:pPr>
      <w:hyperlink r:id="rId6">
        <w:r w:rsidDel="00000000" w:rsidR="00000000" w:rsidRPr="00000000">
          <w:rPr>
            <w:color w:val="0000ff"/>
            <w:sz w:val="24"/>
            <w:szCs w:val="24"/>
            <w:u w:val="single"/>
            <w:rtl w:val="0"/>
          </w:rPr>
          <w:t xml:space="preserve">www.facebook.com</w:t>
        </w:r>
      </w:hyperlink>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Style w:val="Heading1"/>
        <w:pBdr>
          <w:bottom w:color="1877f2" w:space="4" w:sz="6" w:val="single"/>
        </w:pBdr>
        <w:rPr/>
      </w:pPr>
      <w:r w:rsidDel="00000000" w:rsidR="00000000" w:rsidRPr="00000000">
        <w:rPr>
          <w:rtl w:val="0"/>
        </w:rPr>
        <w:t xml:space="preserve">1. Objective</w:t>
      </w:r>
    </w:p>
    <w:p w:rsidR="00000000" w:rsidDel="00000000" w:rsidP="00000000" w:rsidRDefault="00000000" w:rsidRPr="00000000" w14:paraId="0000000A">
      <w:pPr>
        <w:spacing w:after="60" w:before="60" w:lineRule="auto"/>
        <w:rPr/>
      </w:pPr>
      <w:r w:rsidDel="00000000" w:rsidR="00000000" w:rsidRPr="00000000">
        <w:rPr>
          <w:color w:val="1c1e21"/>
          <w:rtl w:val="0"/>
        </w:rPr>
        <w:t xml:space="preserve">The objective of this test plan is to validate the functional correctness, usability, security, performance, and compatibility of the Facebook Login Page and Registration Page at www.facebook.com. The testing aims to ensure that:</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Users can successfully log in with valid credentials and are appropriately rejected with invalid ones.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The registration form correctly collects, validates, and submits new user data.</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Error messages are clear, accurate, and user-friendly.</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Pages render correctly across all supported browsers, devices, and screen sizes.</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pStyle w:val="Heading1"/>
        <w:pBdr>
          <w:bottom w:color="1877f2" w:space="4" w:sz="6" w:val="single"/>
        </w:pBdr>
        <w:rPr/>
      </w:pPr>
      <w:r w:rsidDel="00000000" w:rsidR="00000000" w:rsidRPr="00000000">
        <w:rPr>
          <w:rtl w:val="0"/>
        </w:rPr>
        <w:t xml:space="preserve">2. Scope</w:t>
      </w:r>
    </w:p>
    <w:p w:rsidR="00000000" w:rsidDel="00000000" w:rsidP="00000000" w:rsidRDefault="00000000" w:rsidRPr="00000000" w14:paraId="00000011">
      <w:pPr>
        <w:pStyle w:val="Heading2"/>
        <w:rPr/>
      </w:pPr>
      <w:r w:rsidDel="00000000" w:rsidR="00000000" w:rsidRPr="00000000">
        <w:rPr>
          <w:rtl w:val="0"/>
        </w:rPr>
        <w:t xml:space="preserve">2.1 Inclusions</w:t>
      </w:r>
    </w:p>
    <w:p w:rsidR="00000000" w:rsidDel="00000000" w:rsidP="00000000" w:rsidRDefault="00000000" w:rsidRPr="00000000" w14:paraId="00000012">
      <w:pPr>
        <w:spacing w:after="60" w:before="60" w:lineRule="auto"/>
        <w:rPr/>
      </w:pPr>
      <w:r w:rsidDel="00000000" w:rsidR="00000000" w:rsidRPr="00000000">
        <w:rPr>
          <w:color w:val="1c1e21"/>
          <w:rtl w:val="0"/>
        </w:rPr>
        <w:t xml:space="preserve">The following functional areas are in scope for this test plan:</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Module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color w:val="1c1e21"/>
                <w:sz w:val="18"/>
                <w:szCs w:val="18"/>
                <w:rtl w:val="0"/>
              </w:rPr>
              <w:t xml:space="preserve">1</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color w:val="1c1e21"/>
                <w:sz w:val="18"/>
                <w:szCs w:val="18"/>
                <w:rtl w:val="0"/>
              </w:rPr>
              <w:t xml:space="preserve">Login Page – UI</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color w:val="1c1e21"/>
                <w:sz w:val="18"/>
                <w:szCs w:val="18"/>
                <w:rtl w:val="0"/>
              </w:rPr>
              <w:t xml:space="preserve">Layout, fields, labels, buttons, links, branding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color w:val="1c1e21"/>
                <w:sz w:val="18"/>
                <w:szCs w:val="18"/>
                <w:rtl w:val="0"/>
              </w:rPr>
              <w:t xml:space="preserve">2</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color w:val="1c1e21"/>
                <w:sz w:val="18"/>
                <w:szCs w:val="18"/>
                <w:rtl w:val="0"/>
              </w:rPr>
              <w:t xml:space="preserve">Login Functionality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color w:val="1c1e21"/>
                <w:sz w:val="18"/>
                <w:szCs w:val="18"/>
                <w:rtl w:val="0"/>
              </w:rPr>
              <w:t xml:space="preserve">Valid/invalid credentials, remember me, session handling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color w:val="1c1e21"/>
                <w:sz w:val="18"/>
                <w:szCs w:val="18"/>
                <w:rtl w:val="0"/>
              </w:rPr>
              <w:t xml:space="preserve">3</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color w:val="1c1e21"/>
                <w:sz w:val="18"/>
                <w:szCs w:val="18"/>
                <w:rtl w:val="0"/>
              </w:rPr>
              <w:t xml:space="preserve">Forgot Password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color w:val="1c1e21"/>
                <w:sz w:val="18"/>
                <w:szCs w:val="18"/>
                <w:rtl w:val="0"/>
              </w:rPr>
              <w:t xml:space="preserve">Password reset via email/phone, link expiry</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color w:val="1c1e21"/>
                <w:sz w:val="18"/>
                <w:szCs w:val="18"/>
                <w:rtl w:val="0"/>
              </w:rPr>
              <w:t xml:space="preserve">4</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color w:val="1c1e21"/>
                <w:sz w:val="18"/>
                <w:szCs w:val="18"/>
                <w:rtl w:val="0"/>
              </w:rPr>
              <w:t xml:space="preserve">Registration Page – UI</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color w:val="1c1e21"/>
                <w:sz w:val="18"/>
                <w:szCs w:val="18"/>
                <w:rtl w:val="0"/>
              </w:rPr>
              <w:t xml:space="preserve">Form layout, field labels, dropdowns, buttons</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color w:val="1c1e21"/>
                <w:sz w:val="18"/>
                <w:szCs w:val="18"/>
                <w:rtl w:val="0"/>
              </w:rPr>
              <w:t xml:space="preserve">5</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color w:val="1c1e21"/>
                <w:sz w:val="18"/>
                <w:szCs w:val="18"/>
                <w:rtl w:val="0"/>
              </w:rPr>
              <w:t xml:space="preserve">Registration Functionality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color w:val="1c1e21"/>
                <w:sz w:val="18"/>
                <w:szCs w:val="18"/>
                <w:rtl w:val="0"/>
              </w:rPr>
              <w:t xml:space="preserve">Field validation, account creation, duplicate detection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color w:val="1c1e21"/>
                <w:sz w:val="18"/>
                <w:szCs w:val="18"/>
                <w:rtl w:val="0"/>
              </w:rPr>
              <w:t xml:space="preserve">6</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color w:val="1c1e21"/>
                <w:sz w:val="18"/>
                <w:szCs w:val="18"/>
                <w:rtl w:val="0"/>
              </w:rPr>
              <w:t xml:space="preserve">Error Handling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color w:val="1c1e21"/>
                <w:sz w:val="18"/>
                <w:szCs w:val="18"/>
                <w:rtl w:val="0"/>
              </w:rPr>
              <w:t xml:space="preserve">Inline error messages, required field indicators</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color w:val="1c1e21"/>
                <w:sz w:val="18"/>
                <w:szCs w:val="18"/>
                <w:rtl w:val="0"/>
              </w:rPr>
              <w:t xml:space="preserve">9</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color w:val="1c1e21"/>
                <w:sz w:val="18"/>
                <w:szCs w:val="18"/>
                <w:rtl w:val="0"/>
              </w:rPr>
              <w:t xml:space="preserve">Cross-Browser / Device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color w:val="1c1e21"/>
                <w:sz w:val="18"/>
                <w:szCs w:val="18"/>
                <w:rtl w:val="0"/>
              </w:rPr>
              <w:t xml:space="preserve">Chrome, Firefox, Edge, Safari; desktop/mobile</w:t>
            </w:r>
            <w:r w:rsidDel="00000000" w:rsidR="00000000" w:rsidRPr="00000000">
              <w:rPr>
                <w:rtl w:val="0"/>
              </w:rPr>
            </w:r>
          </w:p>
        </w:tc>
      </w:tr>
    </w:tbl>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2.2 Exclusions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Facebook home feed, News Feed, or any post-login pages</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Third-party OAuth login (Google, Apple) integration testing</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Back-end database or API internals not accessible via UI</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Admin or developer consoles</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pStyle w:val="Heading1"/>
        <w:pBdr>
          <w:bottom w:color="1877f2" w:space="4" w:sz="6" w:val="single"/>
        </w:pBdr>
        <w:rPr/>
      </w:pPr>
      <w:r w:rsidDel="00000000" w:rsidR="00000000" w:rsidRPr="00000000">
        <w:rPr>
          <w:rtl w:val="0"/>
        </w:rPr>
        <w:t xml:space="preserve">3. Test Environments</w:t>
      </w:r>
    </w:p>
    <w:p w:rsidR="00000000" w:rsidDel="00000000" w:rsidP="00000000" w:rsidRDefault="00000000" w:rsidRPr="00000000" w14:paraId="00000034">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1"/>
                <w:bCs w:val="1"/>
                <w:color w:val="ffffff"/>
                <w:sz w:val="18"/>
                <w:szCs w:val="18"/>
                <w:rtl w:val="0"/>
              </w:rPr>
              <w:t xml:space="preserve">Environment</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1"/>
                <w:bCs w:val="1"/>
                <w:color w:val="ffffff"/>
                <w:sz w:val="18"/>
                <w:szCs w:val="18"/>
                <w:rtl w:val="0"/>
              </w:rPr>
              <w:t xml:space="preserve">URL</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color w:val="1c1e21"/>
                <w:sz w:val="18"/>
                <w:szCs w:val="18"/>
                <w:rtl w:val="0"/>
              </w:rPr>
              <w:t xml:space="preserve">QA / Staging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color w:val="1c1e21"/>
                <w:sz w:val="18"/>
                <w:szCs w:val="18"/>
                <w:rtl w:val="0"/>
              </w:rPr>
              <w:t xml:space="preserve">www.facebook.com (sandbox)</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color w:val="1c1e21"/>
                <w:sz w:val="18"/>
                <w:szCs w:val="18"/>
                <w:rtl w:val="0"/>
              </w:rPr>
              <w:t xml:space="preserve">Functional &amp; Regression Testing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color w:val="1c1e21"/>
                <w:sz w:val="18"/>
                <w:szCs w:val="18"/>
                <w:rtl w:val="0"/>
              </w:rPr>
              <w:t xml:space="preserve">UAT</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color w:val="1c1e21"/>
                <w:sz w:val="18"/>
                <w:szCs w:val="18"/>
                <w:rtl w:val="0"/>
              </w:rPr>
              <w:t xml:space="preserve">www.facebook.com (UAT)</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color w:val="1c1e21"/>
                <w:sz w:val="18"/>
                <w:szCs w:val="18"/>
                <w:rtl w:val="0"/>
              </w:rPr>
              <w:t xml:space="preserve">User Acceptance Testing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color w:val="1c1e21"/>
                <w:sz w:val="18"/>
                <w:szCs w:val="18"/>
                <w:rtl w:val="0"/>
              </w:rPr>
              <w:t xml:space="preserve">Production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color w:val="1c1e21"/>
                <w:sz w:val="18"/>
                <w:szCs w:val="18"/>
                <w:rtl w:val="0"/>
              </w:rPr>
              <w:t xml:space="preserve">www.facebook.com</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color w:val="1c1e21"/>
                <w:sz w:val="18"/>
                <w:szCs w:val="18"/>
                <w:rtl w:val="0"/>
              </w:rPr>
              <w:t xml:space="preserve">Smoke / Sanity post-release</w:t>
            </w:r>
            <w:r w:rsidDel="00000000" w:rsidR="00000000" w:rsidRPr="00000000">
              <w:rPr>
                <w:rtl w:val="0"/>
              </w:rPr>
            </w:r>
          </w:p>
        </w:tc>
      </w:tr>
    </w:tbl>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3.1 Supported Browsers &amp; 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1"/>
                <w:bCs w:val="1"/>
                <w:color w:val="ffffff"/>
                <w:sz w:val="18"/>
                <w:szCs w:val="18"/>
                <w:rtl w:val="0"/>
              </w:rPr>
              <w:t xml:space="preserve">Operating System</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1"/>
                <w:bCs w:val="1"/>
                <w:color w:val="ffffff"/>
                <w:sz w:val="18"/>
                <w:szCs w:val="18"/>
                <w:rtl w:val="0"/>
              </w:rPr>
              <w:t xml:space="preserve">Browser</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1"/>
                <w:bCs w:val="1"/>
                <w:color w:val="ffffff"/>
                <w:sz w:val="18"/>
                <w:szCs w:val="18"/>
                <w:rtl w:val="0"/>
              </w:rPr>
              <w:t xml:space="preserve">Version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color w:val="1c1e21"/>
                <w:sz w:val="18"/>
                <w:szCs w:val="18"/>
                <w:rtl w:val="0"/>
              </w:rPr>
              <w:t xml:space="preserve">Windows 10/11</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color w:val="1c1e21"/>
                <w:sz w:val="18"/>
                <w:szCs w:val="18"/>
                <w:rtl w:val="0"/>
              </w:rPr>
              <w:t xml:space="preserve">Chrome, Firefox, Edge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color w:val="1c1e21"/>
                <w:sz w:val="18"/>
                <w:szCs w:val="18"/>
                <w:rtl w:val="0"/>
              </w:rPr>
              <w:t xml:space="preserve">Latest Stable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color w:val="1c1e21"/>
                <w:sz w:val="18"/>
                <w:szCs w:val="18"/>
                <w:rtl w:val="0"/>
              </w:rPr>
              <w:t xml:space="preserve">macOS Ventura+</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color w:val="1c1e21"/>
                <w:sz w:val="18"/>
                <w:szCs w:val="18"/>
                <w:rtl w:val="0"/>
              </w:rPr>
              <w:t xml:space="preserve">Safari, Chrome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color w:val="1c1e21"/>
                <w:sz w:val="18"/>
                <w:szCs w:val="18"/>
                <w:rtl w:val="0"/>
              </w:rPr>
              <w:t xml:space="preserve">Latest Stable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color w:val="1c1e21"/>
                <w:sz w:val="18"/>
                <w:szCs w:val="18"/>
                <w:rtl w:val="0"/>
              </w:rPr>
              <w:t xml:space="preserve">Android 11+</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color w:val="1c1e21"/>
                <w:sz w:val="18"/>
                <w:szCs w:val="18"/>
                <w:rtl w:val="0"/>
              </w:rPr>
              <w:t xml:space="preserve">Chrome Mobile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color w:val="1c1e21"/>
                <w:sz w:val="18"/>
                <w:szCs w:val="18"/>
                <w:rtl w:val="0"/>
              </w:rPr>
              <w:t xml:space="preserve">Latest Stable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color w:val="1c1e21"/>
                <w:sz w:val="18"/>
                <w:szCs w:val="18"/>
                <w:rtl w:val="0"/>
              </w:rPr>
              <w:t xml:space="preserve">iOS 15+</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color w:val="1c1e21"/>
                <w:sz w:val="18"/>
                <w:szCs w:val="18"/>
                <w:rtl w:val="0"/>
              </w:rPr>
              <w:t xml:space="preserve">Safari Mobile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color w:val="1c1e21"/>
                <w:sz w:val="18"/>
                <w:szCs w:val="18"/>
                <w:rtl w:val="0"/>
              </w:rPr>
              <w:t xml:space="preserve">Latest Stable</w:t>
            </w:r>
            <w:r w:rsidDel="00000000" w:rsidR="00000000" w:rsidRPr="00000000">
              <w:rPr>
                <w:rtl w:val="0"/>
              </w:rPr>
            </w:r>
          </w:p>
        </w:tc>
      </w:tr>
    </w:tbl>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Style w:val="Heading1"/>
        <w:pBdr>
          <w:bottom w:color="1877f2" w:space="4" w:sz="6" w:val="single"/>
        </w:pBdr>
        <w:rPr/>
      </w:pPr>
      <w:r w:rsidDel="00000000" w:rsidR="00000000" w:rsidRPr="00000000">
        <w:rPr>
          <w:rtl w:val="0"/>
        </w:rPr>
        <w:t xml:space="preserve">4. Test Strategy</w:t>
      </w:r>
    </w:p>
    <w:p w:rsidR="00000000" w:rsidDel="00000000" w:rsidP="00000000" w:rsidRDefault="00000000" w:rsidRPr="00000000" w14:paraId="00000054">
      <w:pPr>
        <w:pStyle w:val="Heading2"/>
        <w:rPr/>
      </w:pPr>
      <w:r w:rsidDel="00000000" w:rsidR="00000000" w:rsidRPr="00000000">
        <w:rPr>
          <w:rtl w:val="0"/>
        </w:rPr>
        <w:t xml:space="preserve">4.1 Test Levels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System Testing – End-to-end validation of login and registration workflows</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4.2 Test Types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b w:val="1"/>
                <w:bCs w:val="1"/>
                <w:color w:val="ffffff"/>
                <w:sz w:val="18"/>
                <w:szCs w:val="18"/>
                <w:rtl w:val="0"/>
              </w:rPr>
              <w:t xml:space="preserve">Test Type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color w:val="1c1e21"/>
                <w:sz w:val="18"/>
                <w:szCs w:val="18"/>
                <w:rtl w:val="0"/>
              </w:rPr>
              <w:t xml:space="preserve">Functional 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color w:val="1c1e21"/>
                <w:sz w:val="18"/>
                <w:szCs w:val="18"/>
                <w:rtl w:val="0"/>
              </w:rPr>
              <w:t xml:space="preserve">Validate all features work as per requirements</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color w:val="1c1e21"/>
                <w:sz w:val="18"/>
                <w:szCs w:val="18"/>
                <w:rtl w:val="0"/>
              </w:rPr>
              <w:t xml:space="preserve">UI / Usability 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color w:val="1c1e21"/>
                <w:sz w:val="18"/>
                <w:szCs w:val="18"/>
                <w:rtl w:val="0"/>
              </w:rPr>
              <w:t xml:space="preserve">Ensure visual consistency, field alignment, branding compliance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color w:val="1c1e21"/>
                <w:sz w:val="18"/>
                <w:szCs w:val="18"/>
                <w:rtl w:val="0"/>
              </w:rPr>
              <w:t xml:space="preserve">Negative 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color w:val="1c1e21"/>
                <w:sz w:val="18"/>
                <w:szCs w:val="18"/>
                <w:rtl w:val="0"/>
              </w:rPr>
              <w:t xml:space="preserve">Test invalid inputs, boundary values, empty fields</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color w:val="1c1e21"/>
                <w:sz w:val="18"/>
                <w:szCs w:val="18"/>
                <w:rtl w:val="0"/>
              </w:rPr>
              <w:t xml:space="preserve">Cross-Browser 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color w:val="1c1e21"/>
                <w:sz w:val="18"/>
                <w:szCs w:val="18"/>
                <w:rtl w:val="0"/>
              </w:rPr>
              <w:t xml:space="preserve">Verify rendering across all listed browsers/devices</w:t>
            </w:r>
            <w:r w:rsidDel="00000000" w:rsidR="00000000" w:rsidRPr="00000000">
              <w:rPr>
                <w:rtl w:val="0"/>
              </w:rPr>
            </w:r>
          </w:p>
        </w:tc>
      </w:tr>
    </w:tbl>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4.3 Test Design Techniques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Equivalence Class Partitioning – Valid/invalid email, password lengths</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Boundary Value Analysis – Min/max characters for fields (e.g., password 6 chars minimum)</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Error Guessing – Common user mistakes: spaces in email, copy-paste passwords</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pStyle w:val="Heading1"/>
        <w:pBdr>
          <w:bottom w:color="1877f2" w:space="4" w:sz="6" w:val="single"/>
        </w:pBdr>
        <w:rPr/>
      </w:pPr>
      <w:r w:rsidDel="00000000" w:rsidR="00000000" w:rsidRPr="00000000">
        <w:rPr>
          <w:rtl w:val="0"/>
        </w:rPr>
        <w:t xml:space="preserve">6. Defect Reporting Procedure</w:t>
      </w:r>
    </w:p>
    <w:p w:rsidR="00000000" w:rsidDel="00000000" w:rsidP="00000000" w:rsidRDefault="00000000" w:rsidRPr="00000000" w14:paraId="0000006A">
      <w:pPr>
        <w:pStyle w:val="Heading2"/>
        <w:rPr/>
      </w:pPr>
      <w:r w:rsidDel="00000000" w:rsidR="00000000" w:rsidRPr="00000000">
        <w:rPr>
          <w:rtl w:val="0"/>
        </w:rPr>
        <w:t xml:space="preserve">6.1 Defect Lifecycle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1"/>
                <w:bCs w:val="1"/>
                <w:color w:val="ffffff"/>
                <w:sz w:val="18"/>
                <w:szCs w:val="18"/>
                <w:rtl w:val="0"/>
              </w:rPr>
              <w:t xml:space="preserve">Status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color w:val="1c1e21"/>
                <w:sz w:val="18"/>
                <w:szCs w:val="18"/>
                <w:rtl w:val="0"/>
              </w:rPr>
              <w:t xml:space="preserve">New</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color w:val="1c1e21"/>
                <w:sz w:val="18"/>
                <w:szCs w:val="18"/>
                <w:rtl w:val="0"/>
              </w:rPr>
              <w:t xml:space="preserve">Defect identified and logged by tester</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color w:val="1c1e21"/>
                <w:sz w:val="18"/>
                <w:szCs w:val="18"/>
                <w:rtl w:val="0"/>
              </w:rPr>
              <w:t xml:space="preserve">Assigned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color w:val="1c1e21"/>
                <w:sz w:val="18"/>
                <w:szCs w:val="18"/>
                <w:rtl w:val="0"/>
              </w:rPr>
              <w:t xml:space="preserve">Test lead assigns to developer for investigation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color w:val="1c1e21"/>
                <w:sz w:val="18"/>
                <w:szCs w:val="18"/>
                <w:rtl w:val="0"/>
              </w:rPr>
              <w:t xml:space="preserve">In Progress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color w:val="1c1e21"/>
                <w:sz w:val="18"/>
                <w:szCs w:val="18"/>
                <w:rtl w:val="0"/>
              </w:rPr>
              <w:t xml:space="preserve">Developer actively working on fix</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color w:val="1c1e21"/>
                <w:sz w:val="18"/>
                <w:szCs w:val="18"/>
                <w:rtl w:val="0"/>
              </w:rPr>
              <w:t xml:space="preserve">Fixed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color w:val="1c1e21"/>
                <w:sz w:val="18"/>
                <w:szCs w:val="18"/>
                <w:rtl w:val="0"/>
              </w:rPr>
              <w:t xml:space="preserve">Developer marks defect as fixed and sends for retesting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color w:val="1c1e21"/>
                <w:sz w:val="18"/>
                <w:szCs w:val="18"/>
                <w:rtl w:val="0"/>
              </w:rPr>
              <w:t xml:space="preserve">Retesting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color w:val="1c1e21"/>
                <w:sz w:val="18"/>
                <w:szCs w:val="18"/>
                <w:rtl w:val="0"/>
              </w:rPr>
              <w:t xml:space="preserve">Tester verifies fix on latest build</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color w:val="1c1e21"/>
                <w:sz w:val="18"/>
                <w:szCs w:val="18"/>
                <w:rtl w:val="0"/>
              </w:rPr>
              <w:t xml:space="preserve">Closed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color w:val="1c1e21"/>
                <w:sz w:val="18"/>
                <w:szCs w:val="18"/>
                <w:rtl w:val="0"/>
              </w:rPr>
              <w:t xml:space="preserve">Verified fix confirmed; defect closed</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color w:val="1c1e21"/>
                <w:sz w:val="18"/>
                <w:szCs w:val="18"/>
                <w:rtl w:val="0"/>
              </w:rPr>
              <w:t xml:space="preserve">Rejected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color w:val="1c1e21"/>
                <w:sz w:val="18"/>
                <w:szCs w:val="18"/>
                <w:rtl w:val="0"/>
              </w:rPr>
              <w:t xml:space="preserve">Not a defect; behavior is as designed</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color w:val="1c1e21"/>
                <w:sz w:val="18"/>
                <w:szCs w:val="18"/>
                <w:rtl w:val="0"/>
              </w:rPr>
              <w:t xml:space="preserve">Deferred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color w:val="1c1e21"/>
                <w:sz w:val="18"/>
                <w:szCs w:val="18"/>
                <w:rtl w:val="0"/>
              </w:rPr>
              <w:t xml:space="preserve">Valid defect; fix postponed to future sprint</w:t>
            </w:r>
            <w:r w:rsidDel="00000000" w:rsidR="00000000" w:rsidRPr="00000000">
              <w:rPr>
                <w:rtl w:val="0"/>
              </w:rPr>
            </w:r>
          </w:p>
        </w:tc>
      </w:tr>
    </w:tbl>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6.2 Defect Priority &amp; Severity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1"/>
                <w:bCs w:val="1"/>
                <w:color w:val="ffffff"/>
                <w:sz w:val="18"/>
                <w:szCs w:val="18"/>
                <w:rtl w:val="0"/>
              </w:rPr>
              <w:t xml:space="preserve">Level</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1"/>
                <w:bCs w:val="1"/>
                <w:color w:val="ffffff"/>
                <w:sz w:val="18"/>
                <w:szCs w:val="18"/>
                <w:rtl w:val="0"/>
              </w:rPr>
              <w:t xml:space="preserve">Severity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color w:val="1c1e21"/>
                <w:sz w:val="18"/>
                <w:szCs w:val="18"/>
                <w:rtl w:val="0"/>
              </w:rPr>
              <w:t xml:space="preserve">Critical (P1)</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color w:val="1c1e21"/>
                <w:sz w:val="18"/>
                <w:szCs w:val="18"/>
                <w:rtl w:val="0"/>
              </w:rPr>
              <w:t xml:space="preserve">Login/Register completely broken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color w:val="1c1e21"/>
                <w:sz w:val="18"/>
                <w:szCs w:val="18"/>
                <w:rtl w:val="0"/>
              </w:rPr>
              <w:t xml:space="preserve">Fix immediately; block release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color w:val="1c1e21"/>
                <w:sz w:val="18"/>
                <w:szCs w:val="18"/>
                <w:rtl w:val="0"/>
              </w:rPr>
              <w:t xml:space="preserve">High (P2)</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color w:val="1c1e21"/>
                <w:sz w:val="18"/>
                <w:szCs w:val="18"/>
                <w:rtl w:val="0"/>
              </w:rPr>
              <w:t xml:space="preserve">Core feature broken; workaround exists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color w:val="1c1e21"/>
                <w:sz w:val="18"/>
                <w:szCs w:val="18"/>
                <w:rtl w:val="0"/>
              </w:rPr>
              <w:t xml:space="preserve">Fix in current sprint</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color w:val="1c1e21"/>
                <w:sz w:val="18"/>
                <w:szCs w:val="18"/>
                <w:rtl w:val="0"/>
              </w:rPr>
              <w:t xml:space="preserve">Medium (P3)</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color w:val="1c1e21"/>
                <w:sz w:val="18"/>
                <w:szCs w:val="18"/>
                <w:rtl w:val="0"/>
              </w:rPr>
              <w:t xml:space="preserve">Non-critical feature impacted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color w:val="1c1e21"/>
                <w:sz w:val="18"/>
                <w:szCs w:val="18"/>
                <w:rtl w:val="0"/>
              </w:rPr>
              <w:t xml:space="preserve">Fix in next sprint</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color w:val="1c1e21"/>
                <w:sz w:val="18"/>
                <w:szCs w:val="18"/>
                <w:rtl w:val="0"/>
              </w:rPr>
              <w:t xml:space="preserve">Low (P4)</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color w:val="1c1e21"/>
                <w:sz w:val="18"/>
                <w:szCs w:val="18"/>
                <w:rtl w:val="0"/>
              </w:rPr>
              <w:t xml:space="preserve">UI/cosmetic issue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color w:val="1c1e21"/>
                <w:sz w:val="18"/>
                <w:szCs w:val="18"/>
                <w:rtl w:val="0"/>
              </w:rPr>
              <w:t xml:space="preserve">Fix when time allows</w:t>
            </w:r>
            <w:r w:rsidDel="00000000" w:rsidR="00000000" w:rsidRPr="00000000">
              <w:rPr>
                <w:rtl w:val="0"/>
              </w:rPr>
            </w:r>
          </w:p>
        </w:tc>
      </w:tr>
    </w:tbl>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pStyle w:val="Heading1"/>
        <w:pBdr>
          <w:bottom w:color="1877f2" w:space="4" w:sz="6" w:val="single"/>
        </w:pBdr>
        <w:rPr/>
      </w:pPr>
      <w:r w:rsidDel="00000000" w:rsidR="00000000" w:rsidRPr="00000000">
        <w:rPr>
          <w:rtl w:val="0"/>
        </w:rPr>
        <w:t xml:space="preserve">7. Test Schedule</w:t>
      </w:r>
    </w:p>
    <w:p w:rsidR="00000000" w:rsidDel="00000000" w:rsidP="00000000" w:rsidRDefault="00000000" w:rsidRPr="00000000" w14:paraId="00000090">
      <w:pPr>
        <w:spacing w:after="60" w:before="60" w:lineRule="auto"/>
        <w:rPr/>
      </w:pPr>
      <w:r w:rsidDel="00000000" w:rsidR="00000000" w:rsidRPr="00000000">
        <w:rPr>
          <w:color w:val="1c1e21"/>
          <w:rtl w:val="0"/>
        </w:rPr>
        <w:t xml:space="preserve">The testing is planned over 2 Sprints (2 weeks per sprint):</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800"/>
        <w:gridCol w:w="2600"/>
        <w:gridCol w:w="3600"/>
        <w:tblGridChange w:id="0">
          <w:tblGrid>
            <w:gridCol w:w="360"/>
            <w:gridCol w:w="2800"/>
            <w:gridCol w:w="2600"/>
            <w:gridCol w:w="360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color w:val="ffffff"/>
                <w:sz w:val="18"/>
                <w:szCs w:val="18"/>
                <w:rtl w:val="0"/>
              </w:rPr>
              <w:t xml:space="preserve">Duration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color w:val="ffffff"/>
                <w:sz w:val="18"/>
                <w:szCs w:val="18"/>
                <w:rtl w:val="0"/>
              </w:rPr>
              <w:t xml:space="preserve">Dates</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color w:val="1c1e21"/>
                <w:sz w:val="18"/>
                <w:szCs w:val="18"/>
                <w:rtl w:val="0"/>
              </w:rPr>
              <w:t xml:space="preserve">1</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color w:val="1c1e21"/>
                <w:sz w:val="18"/>
                <w:szCs w:val="18"/>
                <w:rtl w:val="0"/>
              </w:rPr>
              <w:t xml:space="preserve">Requirement Analysis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color w:val="1c1e21"/>
                <w:sz w:val="18"/>
                <w:szCs w:val="18"/>
                <w:rtl w:val="0"/>
              </w:rPr>
              <w:t xml:space="preserve">2 days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color w:val="1c1e21"/>
                <w:sz w:val="18"/>
                <w:szCs w:val="18"/>
                <w:rtl w:val="0"/>
              </w:rPr>
              <w:t xml:space="preserve">Sprint 1 – Week 1</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color w:val="1c1e21"/>
                <w:sz w:val="18"/>
                <w:szCs w:val="18"/>
                <w:rtl w:val="0"/>
              </w:rPr>
              <w:t xml:space="preserve">2</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color w:val="1c1e21"/>
                <w:sz w:val="18"/>
                <w:szCs w:val="18"/>
                <w:rtl w:val="0"/>
              </w:rPr>
              <w:t xml:space="preserve">Test Plan Creation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color w:val="1c1e21"/>
                <w:sz w:val="18"/>
                <w:szCs w:val="18"/>
                <w:rtl w:val="0"/>
              </w:rPr>
              <w:t xml:space="preserve">1 day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color w:val="1c1e21"/>
                <w:sz w:val="18"/>
                <w:szCs w:val="18"/>
                <w:rtl w:val="0"/>
              </w:rPr>
              <w:t xml:space="preserve">Sprint 1 – Week 1</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color w:val="1c1e21"/>
                <w:sz w:val="18"/>
                <w:szCs w:val="18"/>
                <w:rtl w:val="0"/>
              </w:rPr>
              <w:t xml:space="preserve">3</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color w:val="1c1e21"/>
                <w:sz w:val="18"/>
                <w:szCs w:val="18"/>
                <w:rtl w:val="0"/>
              </w:rPr>
              <w:t xml:space="preserve">Test Case Creation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color w:val="1c1e21"/>
                <w:sz w:val="18"/>
                <w:szCs w:val="18"/>
                <w:rtl w:val="0"/>
              </w:rPr>
              <w:t xml:space="preserve">3 days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color w:val="1c1e21"/>
                <w:sz w:val="18"/>
                <w:szCs w:val="18"/>
                <w:rtl w:val="0"/>
              </w:rPr>
              <w:t xml:space="preserve">Sprint 1 – Week 1–2</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color w:val="1c1e21"/>
                <w:sz w:val="18"/>
                <w:szCs w:val="18"/>
                <w:rtl w:val="0"/>
              </w:rPr>
              <w:t xml:space="preserve">4</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color w:val="1c1e21"/>
                <w:sz w:val="18"/>
                <w:szCs w:val="18"/>
                <w:rtl w:val="0"/>
              </w:rPr>
              <w:t xml:space="preserve">Test Case Review &amp; Sign-off</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color w:val="1c1e21"/>
                <w:sz w:val="18"/>
                <w:szCs w:val="18"/>
                <w:rtl w:val="0"/>
              </w:rPr>
              <w:t xml:space="preserve">1 day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color w:val="1c1e21"/>
                <w:sz w:val="18"/>
                <w:szCs w:val="18"/>
                <w:rtl w:val="0"/>
              </w:rPr>
              <w:t xml:space="preserve">Sprint 1 – Week 2</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color w:val="1c1e21"/>
                <w:sz w:val="18"/>
                <w:szCs w:val="18"/>
                <w:rtl w:val="0"/>
              </w:rPr>
              <w:t xml:space="preserve">5</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color w:val="1c1e21"/>
                <w:sz w:val="18"/>
                <w:szCs w:val="18"/>
                <w:rtl w:val="0"/>
              </w:rPr>
              <w:t xml:space="preserve">Test Case Execution – Login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color w:val="1c1e21"/>
                <w:sz w:val="18"/>
                <w:szCs w:val="18"/>
                <w:rtl w:val="0"/>
              </w:rPr>
              <w:t xml:space="preserve">3 days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color w:val="1c1e21"/>
                <w:sz w:val="18"/>
                <w:szCs w:val="18"/>
                <w:rtl w:val="0"/>
              </w:rPr>
              <w:t xml:space="preserve">Sprint 2 – Week 1</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color w:val="1c1e21"/>
                <w:sz w:val="18"/>
                <w:szCs w:val="18"/>
                <w:rtl w:val="0"/>
              </w:rPr>
              <w:t xml:space="preserve">6</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color w:val="1c1e21"/>
                <w:sz w:val="18"/>
                <w:szCs w:val="18"/>
                <w:rtl w:val="0"/>
              </w:rPr>
              <w:t xml:space="preserve">Test Case Execution – Registration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color w:val="1c1e21"/>
                <w:sz w:val="18"/>
                <w:szCs w:val="18"/>
                <w:rtl w:val="0"/>
              </w:rPr>
              <w:t xml:space="preserve">3 days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color w:val="1c1e21"/>
                <w:sz w:val="18"/>
                <w:szCs w:val="18"/>
                <w:rtl w:val="0"/>
              </w:rPr>
              <w:t xml:space="preserve">Sprint 2 – Week 1–2</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color w:val="1c1e21"/>
                <w:sz w:val="18"/>
                <w:szCs w:val="18"/>
                <w:rtl w:val="0"/>
              </w:rPr>
              <w:t xml:space="preserve">7</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color w:val="1c1e21"/>
                <w:sz w:val="18"/>
                <w:szCs w:val="18"/>
                <w:rtl w:val="0"/>
              </w:rPr>
              <w:t xml:space="preserve">Defect Reporting &amp; Retesting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color w:val="1c1e21"/>
                <w:sz w:val="18"/>
                <w:szCs w:val="18"/>
                <w:rtl w:val="0"/>
              </w:rPr>
              <w:t xml:space="preserve">Ongoing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color w:val="1c1e21"/>
                <w:sz w:val="18"/>
                <w:szCs w:val="18"/>
                <w:rtl w:val="0"/>
              </w:rPr>
              <w:t xml:space="preserve">Sprint 2</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color w:val="1c1e21"/>
                <w:sz w:val="18"/>
                <w:szCs w:val="18"/>
                <w:rtl w:val="0"/>
              </w:rPr>
              <w:t xml:space="preserve">8</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color w:val="1c1e21"/>
                <w:sz w:val="18"/>
                <w:szCs w:val="18"/>
                <w:rtl w:val="0"/>
              </w:rPr>
              <w:t xml:space="preserve">Summary Report Submission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color w:val="1c1e21"/>
                <w:sz w:val="18"/>
                <w:szCs w:val="18"/>
                <w:rtl w:val="0"/>
              </w:rPr>
              <w:t xml:space="preserve">1 day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color w:val="1c1e21"/>
                <w:sz w:val="18"/>
                <w:szCs w:val="18"/>
                <w:rtl w:val="0"/>
              </w:rPr>
              <w:t xml:space="preserve">Sprint 2 – Week 2 (End)</w:t>
            </w:r>
            <w:r w:rsidDel="00000000" w:rsidR="00000000" w:rsidRPr="00000000">
              <w:rPr>
                <w:rtl w:val="0"/>
              </w:rPr>
            </w:r>
          </w:p>
        </w:tc>
      </w:tr>
    </w:tbl>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Style w:val="Heading1"/>
        <w:pBdr>
          <w:bottom w:color="1877f2" w:space="4" w:sz="6" w:val="single"/>
        </w:pBdr>
        <w:rPr/>
      </w:pPr>
      <w:r w:rsidDel="00000000" w:rsidR="00000000" w:rsidRPr="00000000">
        <w:rPr>
          <w:rtl w:val="0"/>
        </w:rPr>
        <w:t xml:space="preserve">8. Test Deliverables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160"/>
        <w:gridCol w:w="2400"/>
        <w:tblGridChange w:id="0">
          <w:tblGrid>
            <w:gridCol w:w="2800"/>
            <w:gridCol w:w="4160"/>
            <w:gridCol w:w="240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1"/>
                <w:bCs w:val="1"/>
                <w:color w:val="ffffff"/>
                <w:sz w:val="18"/>
                <w:szCs w:val="18"/>
                <w:rtl w:val="0"/>
              </w:rPr>
              <w:t xml:space="preserve">Target Date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color w:val="1c1e21"/>
                <w:sz w:val="18"/>
                <w:szCs w:val="18"/>
                <w:rtl w:val="0"/>
              </w:rPr>
              <w:t xml:space="preserve">Test Plan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color w:val="1c1e21"/>
                <w:sz w:val="18"/>
                <w:szCs w:val="18"/>
                <w:rtl w:val="0"/>
              </w:rPr>
              <w:t xml:space="preserve">Scope, strategy, schedule, resources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color w:val="1c1e21"/>
                <w:sz w:val="18"/>
                <w:szCs w:val="18"/>
                <w:rtl w:val="0"/>
              </w:rPr>
              <w:t xml:space="preserve">Sprint 1 – Day 3</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color w:val="1c1e21"/>
                <w:sz w:val="18"/>
                <w:szCs w:val="18"/>
                <w:rtl w:val="0"/>
              </w:rPr>
              <w:t xml:space="preserve">Functional Test Cases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color w:val="1c1e21"/>
                <w:sz w:val="18"/>
                <w:szCs w:val="18"/>
                <w:rtl w:val="0"/>
              </w:rPr>
              <w:t xml:space="preserve">All test cases for Login &amp; Registration</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color w:val="1c1e21"/>
                <w:sz w:val="18"/>
                <w:szCs w:val="18"/>
                <w:rtl w:val="0"/>
              </w:rPr>
              <w:t xml:space="preserve">Sprint 1 – End</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color w:val="1c1e21"/>
                <w:sz w:val="18"/>
                <w:szCs w:val="18"/>
                <w:rtl w:val="0"/>
              </w:rPr>
              <w:t xml:space="preserve">Defect Reports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color w:val="1c1e21"/>
                <w:sz w:val="18"/>
                <w:szCs w:val="18"/>
                <w:rtl w:val="0"/>
              </w:rPr>
              <w:t xml:space="preserve">Daily defect log with screenshots &amp; steps to reproduce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color w:val="1c1e21"/>
                <w:sz w:val="18"/>
                <w:szCs w:val="18"/>
                <w:rtl w:val="0"/>
              </w:rPr>
              <w:t xml:space="preserve">NA (Ongoing)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color w:val="1c1e21"/>
                <w:sz w:val="18"/>
                <w:szCs w:val="18"/>
                <w:rtl w:val="0"/>
              </w:rPr>
              <w:t xml:space="preserve">Test Execution Report</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color w:val="1c1e21"/>
                <w:sz w:val="18"/>
                <w:szCs w:val="18"/>
                <w:rtl w:val="0"/>
              </w:rPr>
              <w:t xml:space="preserve">Pass/Fail counts, coverage metrics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color w:val="1c1e21"/>
                <w:sz w:val="18"/>
                <w:szCs w:val="18"/>
                <w:rtl w:val="0"/>
              </w:rPr>
              <w:t xml:space="preserve">Sprint 2 – End</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color w:val="1c1e21"/>
                <w:sz w:val="18"/>
                <w:szCs w:val="18"/>
                <w:rtl w:val="0"/>
              </w:rPr>
              <w:t xml:space="preserve">Summary Report</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color w:val="1c1e21"/>
                <w:sz w:val="18"/>
                <w:szCs w:val="18"/>
                <w:rtl w:val="0"/>
              </w:rPr>
              <w:t xml:space="preserve">Bugs by #, Functional Area, and Priority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color w:val="1c1e21"/>
                <w:sz w:val="18"/>
                <w:szCs w:val="18"/>
                <w:rtl w:val="0"/>
              </w:rPr>
              <w:t xml:space="preserve">Sprint 2 – Final Day</w:t>
            </w:r>
            <w:r w:rsidDel="00000000" w:rsidR="00000000" w:rsidRPr="00000000">
              <w:rPr>
                <w:rtl w:val="0"/>
              </w:rPr>
            </w:r>
          </w:p>
        </w:tc>
      </w:tr>
    </w:tbl>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pStyle w:val="Heading1"/>
        <w:pBdr>
          <w:bottom w:color="1877f2" w:space="4" w:sz="6" w:val="single"/>
        </w:pBdr>
        <w:rPr/>
      </w:pPr>
      <w:r w:rsidDel="00000000" w:rsidR="00000000" w:rsidRPr="00000000">
        <w:rPr>
          <w:rtl w:val="0"/>
        </w:rPr>
        <w:t xml:space="preserve">9. Entry and Exit Criteria</w:t>
      </w:r>
    </w:p>
    <w:p w:rsidR="00000000" w:rsidDel="00000000" w:rsidP="00000000" w:rsidRDefault="00000000" w:rsidRPr="00000000" w14:paraId="000000CC">
      <w:pPr>
        <w:pStyle w:val="Heading2"/>
        <w:rPr/>
      </w:pPr>
      <w:r w:rsidDel="00000000" w:rsidR="00000000" w:rsidRPr="00000000">
        <w:rPr>
          <w:rtl w:val="0"/>
        </w:rPr>
        <w:t xml:space="preserve">9.1 Requirement Analysis</w:t>
      </w:r>
    </w:p>
    <w:p w:rsidR="00000000" w:rsidDel="00000000" w:rsidP="00000000" w:rsidRDefault="00000000" w:rsidRPr="00000000" w14:paraId="000000CD">
      <w:pPr>
        <w:spacing w:after="60" w:before="60" w:lineRule="auto"/>
        <w:rPr/>
      </w:pPr>
      <w:r w:rsidDel="00000000" w:rsidR="00000000" w:rsidRPr="00000000">
        <w:rPr>
          <w:b w:val="1"/>
          <w:bCs w:val="1"/>
          <w:color w:val="1c1e21"/>
          <w:rtl w:val="0"/>
        </w:rPr>
        <w:t xml:space="preserve">Entry Criteria:</w:t>
      </w:r>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Requirements document or feature specs received from the product team</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b w:val="1"/>
          <w:bCs w:val="1"/>
          <w:color w:val="1c1e21"/>
          <w:rtl w:val="0"/>
        </w:rPr>
        <w:t xml:space="preserve">Exit Criteria:</w:t>
      </w:r>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All requirements reviewed, understood, and doubts clarified with stakeholders</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9.2 Test Execution</w:t>
      </w:r>
    </w:p>
    <w:p w:rsidR="00000000" w:rsidDel="00000000" w:rsidP="00000000" w:rsidRDefault="00000000" w:rsidRPr="00000000" w14:paraId="000000D3">
      <w:pPr>
        <w:spacing w:after="60" w:before="60" w:lineRule="auto"/>
        <w:rPr/>
      </w:pPr>
      <w:r w:rsidDel="00000000" w:rsidR="00000000" w:rsidRPr="00000000">
        <w:rPr>
          <w:b w:val="1"/>
          <w:bCs w:val="1"/>
          <w:color w:val="1c1e21"/>
          <w:rtl w:val="0"/>
        </w:rPr>
        <w:t xml:space="preserve">Entry Criteria:</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cases signed off by the client/product owner</w:t>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Login and Registration pages deployed to QA environment and stable build confirmed via Smoke Test</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b w:val="1"/>
          <w:bCs w:val="1"/>
          <w:color w:val="1c1e21"/>
          <w:rtl w:val="0"/>
        </w:rPr>
        <w:t xml:space="preserve">Exit Criteria:</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All planned test cases executed</w:t>
      </w:r>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Defect report and test execution report submitted</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All P1 (Critical) defects resolved and verified</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9.3 Test Closure</w:t>
      </w:r>
    </w:p>
    <w:p w:rsidR="00000000" w:rsidDel="00000000" w:rsidP="00000000" w:rsidRDefault="00000000" w:rsidRPr="00000000" w14:paraId="000000DC">
      <w:pPr>
        <w:spacing w:after="60" w:before="60" w:lineRule="auto"/>
        <w:rPr/>
      </w:pPr>
      <w:r w:rsidDel="00000000" w:rsidR="00000000" w:rsidRPr="00000000">
        <w:rPr>
          <w:b w:val="1"/>
          <w:bCs w:val="1"/>
          <w:color w:val="1c1e21"/>
          <w:rtl w:val="0"/>
        </w:rPr>
        <w:t xml:space="preserve">Entry Criteria:</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case execution reports and defect reports are ready</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b w:val="1"/>
          <w:bCs w:val="1"/>
          <w:color w:val="1c1e21"/>
          <w:rtl w:val="0"/>
        </w:rPr>
        <w:t xml:space="preserve">Exit Criteria:</w:t>
      </w: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summary report approved by stakeholders</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No open P1/P2 defects remaining</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tl w:val="0"/>
        </w:rPr>
      </w:r>
    </w:p>
    <w:p w:rsidR="00000000" w:rsidDel="00000000" w:rsidP="00000000" w:rsidRDefault="00000000" w:rsidRPr="00000000" w14:paraId="000000E2">
      <w:pPr>
        <w:pStyle w:val="Heading1"/>
        <w:pBdr>
          <w:bottom w:color="1877f2" w:space="4" w:sz="6" w:val="single"/>
        </w:pBdr>
        <w:rPr/>
      </w:pPr>
      <w:r w:rsidDel="00000000" w:rsidR="00000000" w:rsidRPr="00000000">
        <w:rPr>
          <w:rtl w:val="0"/>
        </w:rPr>
        <w:t xml:space="preserve">10. Tools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1"/>
                <w:bCs w:val="1"/>
                <w:color w:val="ffffff"/>
                <w:sz w:val="18"/>
                <w:szCs w:val="18"/>
                <w:rtl w:val="0"/>
              </w:rPr>
              <w:t xml:space="preserve">Tool</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color w:val="1c1e21"/>
                <w:sz w:val="18"/>
                <w:szCs w:val="18"/>
                <w:rtl w:val="0"/>
              </w:rPr>
              <w:t xml:space="preserve">JIRA</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color w:val="1c1e21"/>
                <w:sz w:val="18"/>
                <w:szCs w:val="18"/>
                <w:rtl w:val="0"/>
              </w:rPr>
              <w:t xml:space="preserve">Bug tracking, test management, sprint planning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color w:val="1c1e21"/>
                <w:sz w:val="18"/>
                <w:szCs w:val="18"/>
                <w:rtl w:val="0"/>
              </w:rPr>
              <w:t xml:space="preserve">Word / Excel</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color w:val="1c1e21"/>
                <w:sz w:val="18"/>
                <w:szCs w:val="18"/>
                <w:rtl w:val="0"/>
              </w:rPr>
              <w:t xml:space="preserve">Test documentation and reporting</w:t>
            </w:r>
            <w:r w:rsidDel="00000000" w:rsidR="00000000" w:rsidRPr="00000000">
              <w:rPr>
                <w:rtl w:val="0"/>
              </w:rPr>
            </w:r>
          </w:p>
        </w:tc>
      </w:tr>
    </w:tbl>
    <w:p w:rsidR="00000000" w:rsidDel="00000000" w:rsidP="00000000" w:rsidRDefault="00000000" w:rsidRPr="00000000" w14:paraId="000000E9">
      <w:pPr>
        <w:spacing w:after="60" w:before="60" w:lineRule="auto"/>
        <w:rPr/>
      </w:pPr>
      <w:r w:rsidDel="00000000" w:rsidR="00000000" w:rsidRPr="00000000">
        <w:rPr>
          <w:rtl w:val="0"/>
        </w:rPr>
      </w:r>
    </w:p>
    <w:p w:rsidR="00000000" w:rsidDel="00000000" w:rsidP="00000000" w:rsidRDefault="00000000" w:rsidRPr="00000000" w14:paraId="000000EA">
      <w:pPr>
        <w:pStyle w:val="Heading1"/>
        <w:pBdr>
          <w:bottom w:color="1877f2" w:space="4" w:sz="6" w:val="single"/>
        </w:pBdr>
        <w:rPr/>
      </w:pPr>
      <w:r w:rsidDel="00000000" w:rsidR="00000000" w:rsidRPr="00000000">
        <w:rPr>
          <w:rtl w:val="0"/>
        </w:rPr>
        <w:t xml:space="preserve">11. Risks and Mitigations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160"/>
        <w:gridCol w:w="3600"/>
        <w:tblGridChange w:id="0">
          <w:tblGrid>
            <w:gridCol w:w="3600"/>
            <w:gridCol w:w="2160"/>
            <w:gridCol w:w="360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Risk</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1"/>
                <w:bCs w:val="1"/>
                <w:color w:val="ffffff"/>
                <w:sz w:val="18"/>
                <w:szCs w:val="18"/>
                <w:rtl w:val="0"/>
              </w:rPr>
              <w:t xml:space="preserve">Likelihood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1"/>
                <w:bCs w:val="1"/>
                <w:color w:val="ffffff"/>
                <w:sz w:val="18"/>
                <w:szCs w:val="18"/>
                <w:rtl w:val="0"/>
              </w:rPr>
              <w:t xml:space="preserve">Mitigation</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color w:val="1c1e21"/>
                <w:sz w:val="18"/>
                <w:szCs w:val="18"/>
                <w:rtl w:val="0"/>
              </w:rPr>
              <w:t xml:space="preserve">Resource unavailability</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color w:val="1c1e21"/>
                <w:sz w:val="18"/>
                <w:szCs w:val="18"/>
                <w:rtl w:val="0"/>
              </w:rPr>
              <w:t xml:space="preserve">Medium</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color w:val="1c1e21"/>
                <w:sz w:val="18"/>
                <w:szCs w:val="18"/>
                <w:rtl w:val="0"/>
              </w:rPr>
              <w:t xml:space="preserve">Backup resource planning in place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color w:val="1c1e21"/>
                <w:sz w:val="18"/>
                <w:szCs w:val="18"/>
                <w:rtl w:val="0"/>
              </w:rPr>
              <w:t xml:space="preserve">Build URL not working / unstable environment</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color w:val="1c1e21"/>
                <w:sz w:val="18"/>
                <w:szCs w:val="18"/>
                <w:rtl w:val="0"/>
              </w:rPr>
              <w:t xml:space="preserve">Medium</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color w:val="1c1e21"/>
                <w:sz w:val="18"/>
                <w:szCs w:val="18"/>
                <w:rtl w:val="0"/>
              </w:rPr>
              <w:t xml:space="preserve">Testers work on documentation or other tasks until stable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color w:val="1c1e21"/>
                <w:sz w:val="18"/>
                <w:szCs w:val="18"/>
                <w:rtl w:val="0"/>
              </w:rPr>
              <w:t xml:space="preserve">Insufficient time for testing</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color w:val="1c1e21"/>
                <w:sz w:val="18"/>
                <w:szCs w:val="18"/>
                <w:rtl w:val="0"/>
              </w:rPr>
              <w:t xml:space="preserve">Low</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color w:val="1c1e21"/>
                <w:sz w:val="18"/>
                <w:szCs w:val="18"/>
                <w:rtl w:val="0"/>
              </w:rPr>
              <w:t xml:space="preserve">Dynamically ramp up QA resources based on client needs</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color w:val="1c1e21"/>
                <w:sz w:val="18"/>
                <w:szCs w:val="18"/>
                <w:rtl w:val="0"/>
              </w:rPr>
              <w:t xml:space="preserve">Facebook frequently changes UI</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color w:val="1c1e21"/>
                <w:sz w:val="18"/>
                <w:szCs w:val="18"/>
                <w:rtl w:val="0"/>
              </w:rPr>
              <w:t xml:space="preserve">High</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color w:val="1c1e21"/>
                <w:sz w:val="18"/>
                <w:szCs w:val="18"/>
                <w:rtl w:val="0"/>
              </w:rPr>
              <w:t xml:space="preserve">Update test cases at the start of each sprint; exploratory testing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color w:val="1c1e21"/>
                <w:sz w:val="18"/>
                <w:szCs w:val="18"/>
                <w:rtl w:val="0"/>
              </w:rPr>
              <w:t xml:space="preserve">Security tests cause account lockouts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color w:val="1c1e21"/>
                <w:sz w:val="18"/>
                <w:szCs w:val="18"/>
                <w:rtl w:val="0"/>
              </w:rPr>
              <w:t xml:space="preserve">Medium</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color w:val="1c1e21"/>
                <w:sz w:val="18"/>
                <w:szCs w:val="18"/>
                <w:rtl w:val="0"/>
              </w:rPr>
              <w:t xml:space="preserve">Use dedicated test accounts; coordinate with DevOps for whitelisting</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color w:val="1c1e21"/>
                <w:sz w:val="18"/>
                <w:szCs w:val="18"/>
                <w:rtl w:val="0"/>
              </w:rPr>
              <w:t xml:space="preserve">Limited access to backend logs</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color w:val="1c1e21"/>
                <w:sz w:val="18"/>
                <w:szCs w:val="18"/>
                <w:rtl w:val="0"/>
              </w:rPr>
              <w:t xml:space="preserve">High</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color w:val="1c1e21"/>
                <w:sz w:val="18"/>
                <w:szCs w:val="18"/>
                <w:rtl w:val="0"/>
              </w:rPr>
              <w:t xml:space="preserve">Rely on UI error messages; work with dev team for log access</w:t>
            </w:r>
            <w:r w:rsidDel="00000000" w:rsidR="00000000" w:rsidRPr="00000000">
              <w:rPr>
                <w:rtl w:val="0"/>
              </w:rPr>
            </w:r>
          </w:p>
        </w:tc>
      </w:tr>
    </w:tbl>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pStyle w:val="Heading1"/>
        <w:pBdr>
          <w:bottom w:color="1877f2" w:space="4" w:sz="6" w:val="single"/>
        </w:pBdr>
        <w:rPr/>
      </w:pPr>
      <w:r w:rsidDel="00000000" w:rsidR="00000000" w:rsidRPr="00000000">
        <w:rPr>
          <w:rtl w:val="0"/>
        </w:rPr>
        <w:t xml:space="preserve">12. Approvals</w:t>
      </w:r>
    </w:p>
    <w:p w:rsidR="00000000" w:rsidDel="00000000" w:rsidP="00000000" w:rsidRDefault="00000000" w:rsidRPr="00000000" w14:paraId="00000102">
      <w:pPr>
        <w:spacing w:after="60" w:before="60" w:lineRule="auto"/>
        <w:rPr/>
      </w:pPr>
      <w:r w:rsidDel="00000000" w:rsidR="00000000" w:rsidRPr="00000000">
        <w:rPr>
          <w:color w:val="1c1e21"/>
          <w:rtl w:val="0"/>
        </w:rPr>
        <w:t xml:space="preserve">The following documents will be sent for client approval before proceeding to the next phase:</w:t>
      </w:r>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Plan (this document)</w:t>
      </w:r>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Scenarios</w:t>
      </w:r>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Cases</w:t>
      </w:r>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Test Execution Reports</w:t>
      </w:r>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40" w:before="40" w:lineRule="auto"/>
        <w:ind w:left="720" w:hanging="360"/>
        <w:rPr/>
      </w:pPr>
      <w:r w:rsidDel="00000000" w:rsidR="00000000" w:rsidRPr="00000000">
        <w:rPr>
          <w:color w:val="1c1e21"/>
          <w:rtl w:val="0"/>
        </w:rPr>
        <w:t xml:space="preserve">Summary Reports</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color w:val="1c1e21"/>
          <w:rtl w:val="0"/>
        </w:rPr>
        <w:t xml:space="preserve">Testing will only progress to the next phase once written approval is received from the client or designated stakeholder for each document listed above.</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b w:val="1"/>
                <w:bCs w:val="1"/>
                <w:color w:val="ffffff"/>
                <w:sz w:val="18"/>
                <w:szCs w:val="18"/>
                <w:rtl w:val="0"/>
              </w:rPr>
              <w:t xml:space="preserve">Role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1877f2"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b w:val="1"/>
                <w:bCs w:val="1"/>
                <w:color w:val="ffffff"/>
                <w:sz w:val="18"/>
                <w:szCs w:val="18"/>
                <w:rtl w:val="0"/>
              </w:rPr>
              <w:t xml:space="preserve">Signature / Date</w:t>
            </w: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color w:val="1c1e21"/>
                <w:sz w:val="18"/>
                <w:szCs w:val="18"/>
                <w:rtl w:val="0"/>
              </w:rPr>
              <w:t xml:space="preserve">Test Lead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1">
            <w:pPr>
              <w:rPr/>
            </w:pPr>
            <w:r w:rsidDel="00000000" w:rsidR="00000000" w:rsidRPr="00000000">
              <w:rPr>
                <w:color w:val="1c1e21"/>
                <w:sz w:val="18"/>
                <w:szCs w:val="18"/>
                <w:rtl w:val="0"/>
              </w:rPr>
              <w:t xml:space="preserve">QA Manager</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2">
            <w:pPr>
              <w:rPr/>
            </w:pP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4">
            <w:pPr>
              <w:rPr/>
            </w:pPr>
            <w:r w:rsidDel="00000000" w:rsidR="00000000" w:rsidRPr="00000000">
              <w:rPr>
                <w:color w:val="1c1e21"/>
                <w:sz w:val="18"/>
                <w:szCs w:val="18"/>
                <w:rtl w:val="0"/>
              </w:rPr>
              <w:t xml:space="preserve">Client / Product Owner</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5">
            <w:pPr>
              <w:rPr/>
            </w:pP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pPr>
            <w:r w:rsidDel="00000000" w:rsidR="00000000" w:rsidRPr="00000000">
              <w:rPr>
                <w:color w:val="1c1e21"/>
                <w:sz w:val="18"/>
                <w:szCs w:val="18"/>
                <w:rtl w:val="0"/>
              </w:rPr>
              <w:t xml:space="preserve">Development Lead</w:t>
            </w: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pPr>
            <w:r w:rsidDel="00000000" w:rsidR="00000000" w:rsidRPr="00000000">
              <w:rPr>
                <w:rtl w:val="0"/>
              </w:rPr>
            </w:r>
          </w:p>
        </w:tc>
        <w:tc>
          <w:tcPr>
            <w:tcBorders>
              <w:top w:color="d3d6db" w:space="0" w:sz="4" w:val="single"/>
              <w:left w:color="d3d6db" w:space="0" w:sz="4" w:val="single"/>
              <w:bottom w:color="d3d6db" w:space="0" w:sz="4" w:val="single"/>
              <w:right w:color="d3d6db" w:space="0" w:sz="4" w:val="single"/>
            </w:tcBorders>
            <w:shd w:fill="ffffff" w:val="clear"/>
            <w:tcMar>
              <w:top w:w="80.0" w:type="dxa"/>
              <w:left w:w="100.0" w:type="dxa"/>
              <w:bottom w:w="80.0" w:type="dxa"/>
              <w:right w:w="100.0" w:type="dxa"/>
            </w:tcMar>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color="d3d6db" w:space="4" w:sz="4" w:val="single"/>
      </w:pBdr>
      <w:spacing w:before="80" w:lineRule="auto"/>
      <w:jc w:val="center"/>
      <w:rPr/>
    </w:pPr>
    <w:r w:rsidDel="00000000" w:rsidR="00000000" w:rsidRPr="00000000">
      <w:rPr>
        <w:color w:val="606770"/>
        <w:sz w:val="16"/>
        <w:szCs w:val="16"/>
        <w:rtl w:val="0"/>
      </w:rPr>
      <w:t xml:space="preserve">Facebook QA Test Plan  |  Version 1.0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bottom w:color="1877f2" w:space="4" w:sz="6" w:val="single"/>
      </w:pBdr>
      <w:spacing w:after="80" w:lineRule="auto"/>
      <w:rPr/>
    </w:pPr>
    <w:r w:rsidDel="00000000" w:rsidR="00000000" w:rsidRPr="00000000">
      <w:rPr>
        <w:b w:val="1"/>
        <w:bCs w:val="1"/>
        <w:color w:val="1877f2"/>
        <w:sz w:val="18"/>
        <w:szCs w:val="18"/>
        <w:rtl w:val="0"/>
      </w:rPr>
      <w:t xml:space="preserve">TEST PLAN  |  Facebook Login &amp; Registration Pages</w:t>
    </w:r>
    <w:r w:rsidDel="00000000" w:rsidR="00000000" w:rsidRPr="00000000">
      <w:rPr>
        <w:color w:val="606770"/>
        <w:sz w:val="18"/>
        <w:szCs w:val="18"/>
        <w:rtl w:val="0"/>
      </w:rPr>
      <w:t xml:space="preserve">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20" w:lineRule="auto"/>
    </w:pPr>
    <w:rPr>
      <w:b w:val="1"/>
      <w:bCs w:val="1"/>
      <w:color w:val="1c1e21"/>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d5db8"/>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facebook.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