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4C01" w14:textId="31632220" w:rsidR="002168C0" w:rsidRDefault="002168C0">
      <w:r>
        <w:t>Sample doc 123</w:t>
      </w:r>
    </w:p>
    <w:sectPr w:rsidR="0021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8B"/>
    <w:rsid w:val="002168C0"/>
    <w:rsid w:val="0048018B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F5BD"/>
  <w15:chartTrackingRefBased/>
  <w15:docId w15:val="{F45475DA-8379-4A83-9C4E-D748BC66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Jagriti</dc:creator>
  <cp:keywords/>
  <dc:description/>
  <cp:lastModifiedBy>Pratik Jagriti</cp:lastModifiedBy>
  <cp:revision>2</cp:revision>
  <dcterms:created xsi:type="dcterms:W3CDTF">2023-03-02T06:15:00Z</dcterms:created>
  <dcterms:modified xsi:type="dcterms:W3CDTF">2023-03-02T06:15:00Z</dcterms:modified>
</cp:coreProperties>
</file>