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A2D" w:rsidRPr="00EE3E06" w:rsidRDefault="00580B37" w:rsidP="00A85784">
      <w:pPr>
        <w:pStyle w:val="Heading1"/>
      </w:pPr>
      <w:r w:rsidRPr="00EE3E06">
        <w:t>Introduction</w:t>
      </w:r>
    </w:p>
    <w:p w:rsidR="00A85784" w:rsidRPr="00EE3E06" w:rsidRDefault="00A85784" w:rsidP="00A85784">
      <w:pPr>
        <w:pStyle w:val="Heading2"/>
      </w:pPr>
      <w:r w:rsidRPr="00EE3E06">
        <w:t>Objectives</w:t>
      </w:r>
    </w:p>
    <w:p w:rsidR="002120C4" w:rsidRPr="00EE3E06" w:rsidRDefault="002120C4" w:rsidP="002120C4">
      <w:r w:rsidRPr="00EE3E06">
        <w:t>The brief for this project was as follows:</w:t>
      </w:r>
    </w:p>
    <w:p w:rsidR="002120C4" w:rsidRPr="00EE3E06" w:rsidRDefault="002120C4" w:rsidP="002120C4">
      <w:pPr>
        <w:pStyle w:val="ListParagraph"/>
        <w:numPr>
          <w:ilvl w:val="0"/>
          <w:numId w:val="6"/>
        </w:numPr>
      </w:pPr>
      <w:r w:rsidRPr="00EE3E06">
        <w:t>Conduct a survey with Maynooth University postgraduates</w:t>
      </w:r>
      <w:r w:rsidR="005E1CF1">
        <w:t>.</w:t>
      </w:r>
    </w:p>
    <w:p w:rsidR="002120C4" w:rsidRPr="00EE3E06" w:rsidRDefault="002120C4" w:rsidP="002120C4">
      <w:pPr>
        <w:pStyle w:val="ListParagraph"/>
        <w:numPr>
          <w:ilvl w:val="0"/>
          <w:numId w:val="6"/>
        </w:numPr>
      </w:pPr>
      <w:r w:rsidRPr="00EE3E06">
        <w:t>First, decide on a topic of interest for the survey.</w:t>
      </w:r>
    </w:p>
    <w:p w:rsidR="002120C4" w:rsidRPr="00EE3E06" w:rsidRDefault="002120C4" w:rsidP="002120C4">
      <w:pPr>
        <w:pStyle w:val="ListParagraph"/>
        <w:numPr>
          <w:ilvl w:val="0"/>
          <w:numId w:val="6"/>
        </w:numPr>
      </w:pPr>
      <w:r w:rsidRPr="00EE3E06">
        <w:t>Then design the survey questions and carry out the survey.</w:t>
      </w:r>
    </w:p>
    <w:p w:rsidR="002120C4" w:rsidRPr="00EE3E06" w:rsidRDefault="00C4713F" w:rsidP="000520E8">
      <w:pPr>
        <w:pStyle w:val="ListParagraph"/>
        <w:numPr>
          <w:ilvl w:val="0"/>
          <w:numId w:val="6"/>
        </w:numPr>
      </w:pPr>
      <w:r w:rsidRPr="00EE3E06">
        <w:t>Finally, analyse</w:t>
      </w:r>
      <w:r w:rsidR="000520E8" w:rsidRPr="00EE3E06">
        <w:t xml:space="preserve"> </w:t>
      </w:r>
      <w:r w:rsidR="002120C4" w:rsidRPr="00EE3E06">
        <w:t>and interpret the results.</w:t>
      </w:r>
    </w:p>
    <w:p w:rsidR="00A85784" w:rsidRPr="00EE3E06" w:rsidRDefault="00A85784" w:rsidP="00A85784">
      <w:pPr>
        <w:pStyle w:val="Heading2"/>
      </w:pPr>
      <w:r w:rsidRPr="00EE3E06">
        <w:t>Approach</w:t>
      </w:r>
      <w:r w:rsidR="00900747" w:rsidRPr="00EE3E06">
        <w:t xml:space="preserve"> (Methods)</w:t>
      </w:r>
    </w:p>
    <w:p w:rsidR="002120C4" w:rsidRPr="00EE3E06" w:rsidRDefault="002120C4" w:rsidP="002120C4">
      <w:r w:rsidRPr="00EE3E06">
        <w:t xml:space="preserve">We decided to </w:t>
      </w:r>
      <w:r w:rsidR="00AF0B96" w:rsidRPr="00EE3E06">
        <w:t>respond to the above project brief as follows:</w:t>
      </w:r>
    </w:p>
    <w:p w:rsidR="00AF0B96" w:rsidRPr="00EE3E06" w:rsidRDefault="00AF0B96" w:rsidP="00AF0B96">
      <w:pPr>
        <w:pStyle w:val="ListParagraph"/>
        <w:numPr>
          <w:ilvl w:val="0"/>
          <w:numId w:val="7"/>
        </w:numPr>
      </w:pPr>
      <w:r w:rsidRPr="00EE3E06">
        <w:t>Target the survey on our peers in the following courses:</w:t>
      </w:r>
    </w:p>
    <w:p w:rsidR="00AF0B96" w:rsidRPr="00EE3E06" w:rsidRDefault="00AF0B96" w:rsidP="00146F17">
      <w:pPr>
        <w:pStyle w:val="ListParagraph"/>
        <w:numPr>
          <w:ilvl w:val="1"/>
          <w:numId w:val="14"/>
        </w:numPr>
      </w:pPr>
      <w:r w:rsidRPr="00EE3E06">
        <w:t xml:space="preserve">Higher Diploma in </w:t>
      </w:r>
      <w:r w:rsidR="00AE65DF" w:rsidRPr="00EE3E06">
        <w:t>Applied Computer Science;</w:t>
      </w:r>
    </w:p>
    <w:p w:rsidR="00AF0B96" w:rsidRPr="00EE3E06" w:rsidRDefault="00AF0B96" w:rsidP="00146F17">
      <w:pPr>
        <w:pStyle w:val="ListParagraph"/>
        <w:numPr>
          <w:ilvl w:val="1"/>
          <w:numId w:val="14"/>
        </w:numPr>
      </w:pPr>
      <w:r w:rsidRPr="00EE3E06">
        <w:t>Masters in Data Science</w:t>
      </w:r>
      <w:r w:rsidR="00AE65DF" w:rsidRPr="00EE3E06">
        <w:t>;</w:t>
      </w:r>
    </w:p>
    <w:p w:rsidR="00AF0B96" w:rsidRPr="00EE3E06" w:rsidRDefault="00AF0B96" w:rsidP="00146F17">
      <w:pPr>
        <w:pStyle w:val="ListParagraph"/>
        <w:numPr>
          <w:ilvl w:val="1"/>
          <w:numId w:val="14"/>
        </w:numPr>
      </w:pPr>
      <w:r w:rsidRPr="00EE3E06">
        <w:t>Higher Diploma in Data Science;</w:t>
      </w:r>
    </w:p>
    <w:p w:rsidR="00AF0B96" w:rsidRPr="00EE3E06" w:rsidRDefault="00AF0B96" w:rsidP="00146F17">
      <w:pPr>
        <w:pStyle w:val="ListParagraph"/>
        <w:numPr>
          <w:ilvl w:val="1"/>
          <w:numId w:val="14"/>
        </w:numPr>
      </w:pPr>
      <w:r w:rsidRPr="00EE3E06">
        <w:t>Masters in Software Development.</w:t>
      </w:r>
    </w:p>
    <w:p w:rsidR="00AF0B96" w:rsidRPr="00EE3E06" w:rsidRDefault="00AF0B96" w:rsidP="00AF0B96">
      <w:pPr>
        <w:pStyle w:val="ListParagraph"/>
        <w:numPr>
          <w:ilvl w:val="0"/>
          <w:numId w:val="7"/>
        </w:numPr>
      </w:pPr>
      <w:r w:rsidRPr="00EE3E06">
        <w:t>Focus on the target population’s attitude to workload demands of their respective course</w:t>
      </w:r>
      <w:r w:rsidR="00A8178A" w:rsidRPr="00EE3E06">
        <w:t>s</w:t>
      </w:r>
      <w:r w:rsidRPr="00EE3E06">
        <w:t>;</w:t>
      </w:r>
    </w:p>
    <w:p w:rsidR="00CE5F03" w:rsidRPr="00EE3E06" w:rsidRDefault="00CE5F03" w:rsidP="00CE5F03">
      <w:pPr>
        <w:pStyle w:val="ListParagraph"/>
        <w:numPr>
          <w:ilvl w:val="1"/>
          <w:numId w:val="7"/>
        </w:numPr>
        <w:rPr>
          <w:u w:val="single"/>
        </w:rPr>
      </w:pPr>
      <w:r w:rsidRPr="00EE3E06">
        <w:rPr>
          <w:u w:val="single"/>
        </w:rPr>
        <w:t xml:space="preserve">In particular, we were interested in establishing if a link existed between the reported overall </w:t>
      </w:r>
      <w:r w:rsidRPr="00EE3E06">
        <w:rPr>
          <w:b/>
          <w:u w:val="single"/>
        </w:rPr>
        <w:t>workload satisfaction</w:t>
      </w:r>
      <w:r w:rsidRPr="00EE3E06">
        <w:rPr>
          <w:u w:val="single"/>
        </w:rPr>
        <w:t xml:space="preserve"> levels and </w:t>
      </w:r>
      <w:r w:rsidRPr="00EE3E06">
        <w:rPr>
          <w:b/>
          <w:u w:val="single"/>
        </w:rPr>
        <w:t>lecture attendance</w:t>
      </w:r>
      <w:r w:rsidRPr="00EE3E06">
        <w:rPr>
          <w:u w:val="single"/>
        </w:rPr>
        <w:t xml:space="preserve"> rates.</w:t>
      </w:r>
    </w:p>
    <w:p w:rsidR="00C4713F" w:rsidRPr="00EE3E06" w:rsidRDefault="00AE65DF" w:rsidP="00AF0B96">
      <w:pPr>
        <w:pStyle w:val="ListParagraph"/>
        <w:numPr>
          <w:ilvl w:val="0"/>
          <w:numId w:val="7"/>
        </w:numPr>
      </w:pPr>
      <w:r w:rsidRPr="00EE3E06">
        <w:t>Refer to Appendix A for a copy of the questionnaire that we designed for this survey</w:t>
      </w:r>
    </w:p>
    <w:p w:rsidR="00AE65DF" w:rsidRPr="00EE3E06" w:rsidRDefault="000520E8" w:rsidP="00C4713F">
      <w:pPr>
        <w:pStyle w:val="ListParagraph"/>
        <w:numPr>
          <w:ilvl w:val="1"/>
          <w:numId w:val="7"/>
        </w:numPr>
      </w:pPr>
      <w:r w:rsidRPr="00EE3E06">
        <w:t xml:space="preserve">In this report we provide </w:t>
      </w:r>
      <w:r w:rsidR="00C4713F" w:rsidRPr="00EE3E06">
        <w:t xml:space="preserve">an overview of the data </w:t>
      </w:r>
      <w:r w:rsidR="002E35A0" w:rsidRPr="00EE3E06">
        <w:t xml:space="preserve">that </w:t>
      </w:r>
      <w:r w:rsidR="00C4713F" w:rsidRPr="00EE3E06">
        <w:t>was collected using that questionnaire during the week commencing Monday, 1</w:t>
      </w:r>
      <w:r w:rsidR="00C4713F" w:rsidRPr="00EE3E06">
        <w:rPr>
          <w:vertAlign w:val="superscript"/>
        </w:rPr>
        <w:t>st</w:t>
      </w:r>
      <w:r w:rsidR="00C4713F" w:rsidRPr="00EE3E06">
        <w:t xml:space="preserve"> April 2019</w:t>
      </w:r>
      <w:r w:rsidR="002E35A0" w:rsidRPr="00EE3E06">
        <w:t>.</w:t>
      </w:r>
    </w:p>
    <w:p w:rsidR="002E35A0" w:rsidRPr="00EE3E06" w:rsidRDefault="00C4713F" w:rsidP="00A8178A">
      <w:pPr>
        <w:pStyle w:val="ListParagraph"/>
        <w:numPr>
          <w:ilvl w:val="0"/>
          <w:numId w:val="7"/>
        </w:numPr>
      </w:pPr>
      <w:r w:rsidRPr="00EE3E06">
        <w:t xml:space="preserve">Use </w:t>
      </w:r>
      <w:r w:rsidRPr="00EE3E06">
        <w:rPr>
          <w:b/>
        </w:rPr>
        <w:t>SAS</w:t>
      </w:r>
      <w:r w:rsidRPr="00EE3E06">
        <w:t xml:space="preserve"> </w:t>
      </w:r>
      <w:r w:rsidR="001D38E3" w:rsidRPr="00EE3E06">
        <w:t xml:space="preserve">(refer to Appendix B for the resultant code) </w:t>
      </w:r>
      <w:r w:rsidRPr="00EE3E06">
        <w:t>to analyse the quality of the collected data – both empirically and graphically (using as wide a variety of graphical formats as we could devise)</w:t>
      </w:r>
      <w:r w:rsidR="001D38E3" w:rsidRPr="00EE3E06">
        <w:t xml:space="preserve"> and to use suitable imputation approaches to address any data quality issues detected</w:t>
      </w:r>
      <w:r w:rsidRPr="00EE3E06">
        <w:t>.</w:t>
      </w:r>
      <w:r w:rsidR="00A8178A" w:rsidRPr="00EE3E06">
        <w:t xml:space="preserve"> (See</w:t>
      </w:r>
      <w:r w:rsidR="002E35A0" w:rsidRPr="00EE3E06">
        <w:t xml:space="preserve"> the </w:t>
      </w:r>
      <w:r w:rsidR="002E35A0" w:rsidRPr="00EE3E06">
        <w:rPr>
          <w:b/>
        </w:rPr>
        <w:t>Data Analysis</w:t>
      </w:r>
      <w:r w:rsidR="001D38E3" w:rsidRPr="00EE3E06">
        <w:t xml:space="preserve"> and </w:t>
      </w:r>
      <w:r w:rsidR="001D38E3" w:rsidRPr="00EE3E06">
        <w:rPr>
          <w:b/>
        </w:rPr>
        <w:t>Data Imputation</w:t>
      </w:r>
      <w:r w:rsidR="002E35A0" w:rsidRPr="00EE3E06">
        <w:t xml:space="preserve"> section</w:t>
      </w:r>
      <w:r w:rsidR="001D38E3" w:rsidRPr="00EE3E06">
        <w:t>s</w:t>
      </w:r>
      <w:r w:rsidR="002E35A0" w:rsidRPr="00EE3E06">
        <w:t xml:space="preserve"> below for further details.</w:t>
      </w:r>
      <w:r w:rsidR="00A8178A" w:rsidRPr="00EE3E06">
        <w:t>)</w:t>
      </w:r>
    </w:p>
    <w:p w:rsidR="00C4713F" w:rsidRPr="00EE3E06" w:rsidRDefault="000520E8" w:rsidP="002E35A0">
      <w:pPr>
        <w:pStyle w:val="ListParagraph"/>
        <w:numPr>
          <w:ilvl w:val="0"/>
          <w:numId w:val="8"/>
        </w:numPr>
      </w:pPr>
      <w:r w:rsidRPr="00EE3E06">
        <w:t>We</w:t>
      </w:r>
      <w:r w:rsidR="00900747" w:rsidRPr="00EE3E06">
        <w:t xml:space="preserve"> use </w:t>
      </w:r>
      <w:r w:rsidR="002E35A0" w:rsidRPr="00EE3E06">
        <w:t xml:space="preserve">both </w:t>
      </w:r>
      <w:r w:rsidR="002E35A0" w:rsidRPr="00EE3E06">
        <w:rPr>
          <w:b/>
        </w:rPr>
        <w:t>Logistic Regression</w:t>
      </w:r>
      <w:r w:rsidR="002E35A0" w:rsidRPr="00EE3E06">
        <w:t xml:space="preserve"> and </w:t>
      </w:r>
      <w:r w:rsidR="002E35A0" w:rsidRPr="00EE3E06">
        <w:rPr>
          <w:b/>
        </w:rPr>
        <w:t>Random Forest</w:t>
      </w:r>
      <w:r w:rsidR="00900747" w:rsidRPr="00EE3E06">
        <w:t xml:space="preserve"> learning techniques to explore for patterns in the collected data</w:t>
      </w:r>
      <w:r w:rsidR="00A8178A" w:rsidRPr="00EE3E06">
        <w:t xml:space="preserve">. (See the </w:t>
      </w:r>
      <w:r w:rsidR="00A8178A" w:rsidRPr="00EE3E06">
        <w:rPr>
          <w:b/>
        </w:rPr>
        <w:t>Data Modelling</w:t>
      </w:r>
      <w:r w:rsidR="00A8178A" w:rsidRPr="00EE3E06">
        <w:t xml:space="preserve"> section below for further details.)</w:t>
      </w:r>
    </w:p>
    <w:p w:rsidR="00A85784" w:rsidRPr="00EE3E06" w:rsidRDefault="00A85784" w:rsidP="00A85784">
      <w:pPr>
        <w:pStyle w:val="Heading2"/>
      </w:pPr>
      <w:r w:rsidRPr="00EE3E06">
        <w:t>Findings</w:t>
      </w:r>
      <w:r w:rsidR="00900747" w:rsidRPr="00EE3E06">
        <w:t xml:space="preserve"> (Results)</w:t>
      </w:r>
      <w:r w:rsidR="00B762AD" w:rsidRPr="00EE3E06">
        <w:t xml:space="preserve"> &amp; Lessons Learnt (Discussion)</w:t>
      </w:r>
    </w:p>
    <w:p w:rsidR="00B762AD" w:rsidRPr="00EE3E06" w:rsidRDefault="00B762AD" w:rsidP="00B762AD">
      <w:r w:rsidRPr="00EE3E06">
        <w:t xml:space="preserve">We found that, surprisingly, we could detect </w:t>
      </w:r>
      <w:r w:rsidRPr="00EE3E06">
        <w:rPr>
          <w:b/>
        </w:rPr>
        <w:t>no relationship</w:t>
      </w:r>
      <w:r w:rsidRPr="00EE3E06">
        <w:t xml:space="preserve"> between </w:t>
      </w:r>
      <w:r w:rsidRPr="00EE3E06">
        <w:rPr>
          <w:b/>
        </w:rPr>
        <w:t>lecture attendance</w:t>
      </w:r>
      <w:r w:rsidRPr="00EE3E06">
        <w:t xml:space="preserve"> and the level of student </w:t>
      </w:r>
      <w:r w:rsidRPr="00EE3E06">
        <w:rPr>
          <w:b/>
        </w:rPr>
        <w:t>satisfaction with course workload</w:t>
      </w:r>
      <w:r w:rsidRPr="00EE3E06">
        <w:t xml:space="preserve">. Instead, a combination of </w:t>
      </w:r>
      <w:r w:rsidRPr="00EE3E06">
        <w:rPr>
          <w:b/>
        </w:rPr>
        <w:t>Age, Level, Course, Gender and Job</w:t>
      </w:r>
      <w:r w:rsidRPr="00EE3E06">
        <w:t xml:space="preserve"> were determined to be the most powerful predictors.</w:t>
      </w:r>
    </w:p>
    <w:p w:rsidR="00B762AD" w:rsidRPr="00EE3E06" w:rsidRDefault="008F6AC9" w:rsidP="00B762AD">
      <w:r w:rsidRPr="00EE3E06">
        <w:t xml:space="preserve">We learned that </w:t>
      </w:r>
      <w:r w:rsidR="003B3A22" w:rsidRPr="00EE3E06">
        <w:t xml:space="preserve">paper-based surveys are difficult to conduct and ensure good data quality during collection and data entry. </w:t>
      </w:r>
    </w:p>
    <w:p w:rsidR="00003BAF" w:rsidRPr="00EE3E06" w:rsidRDefault="00003BAF" w:rsidP="00A85784">
      <w:pPr>
        <w:pStyle w:val="Heading1"/>
      </w:pPr>
      <w:r w:rsidRPr="00EE3E06">
        <w:t>Data Collection (Design &amp; Execution)</w:t>
      </w:r>
    </w:p>
    <w:p w:rsidR="00043A91" w:rsidRPr="00EE3E06" w:rsidRDefault="00043A91" w:rsidP="00003BAF">
      <w:r w:rsidRPr="00EE3E06">
        <w:t xml:space="preserve">Ideally, we would have liked to use a tool like </w:t>
      </w:r>
      <w:r w:rsidRPr="00EE3E06">
        <w:rPr>
          <w:b/>
        </w:rPr>
        <w:t>Survey Monkey</w:t>
      </w:r>
      <w:r w:rsidRPr="00EE3E06">
        <w:t xml:space="preserve"> to conduct our opinion poll electronically but were unable to get the e-mail addresses we needed from the university administration – for, understandably, </w:t>
      </w:r>
      <w:r w:rsidRPr="00EE3E06">
        <w:rPr>
          <w:b/>
        </w:rPr>
        <w:t>data privacy</w:t>
      </w:r>
      <w:r w:rsidRPr="00EE3E06">
        <w:t xml:space="preserve"> reasons.  Therefore, taking a </w:t>
      </w:r>
      <w:r w:rsidRPr="00EE3E06">
        <w:rPr>
          <w:b/>
        </w:rPr>
        <w:t>paper-based approach</w:t>
      </w:r>
      <w:r w:rsidRPr="00EE3E06">
        <w:t xml:space="preserve"> was our only alternative.</w:t>
      </w:r>
    </w:p>
    <w:p w:rsidR="00043A91" w:rsidRPr="00EE3E06" w:rsidRDefault="00003BAF" w:rsidP="00003BAF">
      <w:r w:rsidRPr="00EE3E06">
        <w:t>Having selected the focus area</w:t>
      </w:r>
      <w:r w:rsidR="00A91320" w:rsidRPr="00EE3E06">
        <w:t xml:space="preserve"> for our survey</w:t>
      </w:r>
      <w:r w:rsidRPr="00EE3E06">
        <w:t xml:space="preserve">, our first </w:t>
      </w:r>
      <w:r w:rsidR="00043A91" w:rsidRPr="00EE3E06">
        <w:t>task</w:t>
      </w:r>
      <w:r w:rsidRPr="00EE3E06">
        <w:t xml:space="preserve"> as a team was to decide what questions to pose</w:t>
      </w:r>
      <w:r w:rsidR="00043A91" w:rsidRPr="00EE3E06">
        <w:t xml:space="preserve"> </w:t>
      </w:r>
      <w:r w:rsidRPr="00EE3E06">
        <w:t xml:space="preserve">and to design the </w:t>
      </w:r>
      <w:r w:rsidRPr="00EE3E06">
        <w:rPr>
          <w:b/>
        </w:rPr>
        <w:t>questionnaire</w:t>
      </w:r>
      <w:r w:rsidRPr="00EE3E06">
        <w:t xml:space="preserve"> that we would use</w:t>
      </w:r>
      <w:r w:rsidR="00043A91" w:rsidRPr="00EE3E06">
        <w:t xml:space="preserve"> to conduct the survey</w:t>
      </w:r>
      <w:r w:rsidRPr="00EE3E06">
        <w:t>.</w:t>
      </w:r>
      <w:r w:rsidR="00043A91" w:rsidRPr="00EE3E06">
        <w:t xml:space="preserve"> </w:t>
      </w:r>
      <w:r w:rsidR="00043A91" w:rsidRPr="00EE3E06">
        <w:rPr>
          <w:b/>
        </w:rPr>
        <w:t>Refer to Appendix A</w:t>
      </w:r>
      <w:r w:rsidR="00043A91" w:rsidRPr="00EE3E06">
        <w:t xml:space="preserve"> for the </w:t>
      </w:r>
      <w:r w:rsidR="00A91320" w:rsidRPr="00EE3E06">
        <w:t>resultant work product</w:t>
      </w:r>
      <w:r w:rsidR="00043A91" w:rsidRPr="00EE3E06">
        <w:t xml:space="preserve">. </w:t>
      </w:r>
      <w:r w:rsidR="00673103" w:rsidRPr="00EE3E06">
        <w:t>We then tested this questionnaire by completing the survey ourselves and them making some (minor) modifications that we agreed.</w:t>
      </w:r>
    </w:p>
    <w:p w:rsidR="00043A91" w:rsidRPr="00EE3E06" w:rsidRDefault="00673103" w:rsidP="00003BAF">
      <w:r w:rsidRPr="00EE3E06">
        <w:t>All</w:t>
      </w:r>
      <w:r w:rsidR="00043A91" w:rsidRPr="00EE3E06">
        <w:t xml:space="preserve"> team members</w:t>
      </w:r>
      <w:r w:rsidRPr="00EE3E06">
        <w:t xml:space="preserve"> then set about using printed questionnaires</w:t>
      </w:r>
      <w:r w:rsidR="00043A91" w:rsidRPr="00EE3E06">
        <w:t xml:space="preserve"> to survey the students of the 4 postgraduate courses we had selected during the </w:t>
      </w:r>
      <w:r w:rsidR="00043A91" w:rsidRPr="00EE3E06">
        <w:rPr>
          <w:b/>
        </w:rPr>
        <w:t>week commencing Monday, 1</w:t>
      </w:r>
      <w:r w:rsidR="00043A91" w:rsidRPr="00EE3E06">
        <w:rPr>
          <w:b/>
          <w:vertAlign w:val="superscript"/>
        </w:rPr>
        <w:t>st</w:t>
      </w:r>
      <w:r w:rsidR="00043A91" w:rsidRPr="00EE3E06">
        <w:rPr>
          <w:b/>
        </w:rPr>
        <w:t xml:space="preserve"> April 2019</w:t>
      </w:r>
      <w:r w:rsidR="00043A91" w:rsidRPr="00EE3E06">
        <w:t xml:space="preserve">. By the end of that week, we had </w:t>
      </w:r>
      <w:r w:rsidRPr="00EE3E06">
        <w:t>collected</w:t>
      </w:r>
      <w:r w:rsidR="00043A91" w:rsidRPr="00EE3E06">
        <w:t xml:space="preserve"> 54 completed questionnaires</w:t>
      </w:r>
      <w:r w:rsidR="00A91320" w:rsidRPr="00EE3E06">
        <w:t>. While this does</w:t>
      </w:r>
      <w:r w:rsidR="00043A91" w:rsidRPr="00EE3E06">
        <w:t xml:space="preserve"> not</w:t>
      </w:r>
      <w:r w:rsidR="00A91320" w:rsidRPr="00EE3E06">
        <w:t xml:space="preserve"> appear to be</w:t>
      </w:r>
      <w:r w:rsidR="00043A91" w:rsidRPr="00EE3E06">
        <w:t xml:space="preserve"> a large </w:t>
      </w:r>
      <w:r w:rsidR="00A91320" w:rsidRPr="00EE3E06">
        <w:t xml:space="preserve">number in itself, it did provide us with a significant sample of the target </w:t>
      </w:r>
      <w:r w:rsidRPr="00EE3E06">
        <w:t xml:space="preserve">student </w:t>
      </w:r>
      <w:r w:rsidR="00A91320" w:rsidRPr="00EE3E06">
        <w:t>population.</w:t>
      </w:r>
      <w:r w:rsidR="00043A91" w:rsidRPr="00EE3E06">
        <w:t xml:space="preserve"> </w:t>
      </w:r>
    </w:p>
    <w:p w:rsidR="00A91320" w:rsidRPr="00EE3E06" w:rsidRDefault="00A91320" w:rsidP="00003BAF">
      <w:r w:rsidRPr="00EE3E06">
        <w:t xml:space="preserve">Finally, we used </w:t>
      </w:r>
      <w:r w:rsidRPr="00EE3E06">
        <w:rPr>
          <w:b/>
        </w:rPr>
        <w:t>Microsoft Excel</w:t>
      </w:r>
      <w:r w:rsidRPr="00EE3E06">
        <w:t xml:space="preserve"> to convert the contents of those</w:t>
      </w:r>
      <w:r w:rsidR="00673103" w:rsidRPr="00EE3E06">
        <w:t xml:space="preserve"> completed</w:t>
      </w:r>
      <w:r w:rsidRPr="00EE3E06">
        <w:t xml:space="preserve"> questionnaires to electronic form (in CSV file format).</w:t>
      </w:r>
      <w:r w:rsidR="0025273E" w:rsidRPr="00EE3E06">
        <w:t xml:space="preserve"> Note that, while we did capture the </w:t>
      </w:r>
      <w:r w:rsidR="00754549" w:rsidRPr="00EE3E06">
        <w:rPr>
          <w:b/>
        </w:rPr>
        <w:t>S</w:t>
      </w:r>
      <w:r w:rsidR="0025273E" w:rsidRPr="00EE3E06">
        <w:rPr>
          <w:b/>
        </w:rPr>
        <w:t xml:space="preserve">tudent </w:t>
      </w:r>
      <w:r w:rsidR="00754549" w:rsidRPr="00EE3E06">
        <w:rPr>
          <w:b/>
        </w:rPr>
        <w:t>N</w:t>
      </w:r>
      <w:r w:rsidR="0025273E" w:rsidRPr="00EE3E06">
        <w:rPr>
          <w:b/>
        </w:rPr>
        <w:t>umbers</w:t>
      </w:r>
      <w:r w:rsidR="0025273E" w:rsidRPr="00EE3E06">
        <w:t xml:space="preserve"> of the respondents, we decided to replace them with automatically generated unique identifiers to ensure </w:t>
      </w:r>
      <w:r w:rsidR="0025273E" w:rsidRPr="00EE3E06">
        <w:rPr>
          <w:b/>
        </w:rPr>
        <w:t>anonymity</w:t>
      </w:r>
      <w:r w:rsidR="0025273E" w:rsidRPr="00EE3E06">
        <w:t>.</w:t>
      </w:r>
    </w:p>
    <w:p w:rsidR="00580B37" w:rsidRPr="00EE3E06" w:rsidRDefault="00580B37" w:rsidP="00A85784">
      <w:pPr>
        <w:pStyle w:val="Heading1"/>
      </w:pPr>
      <w:r w:rsidRPr="00EE3E06">
        <w:lastRenderedPageBreak/>
        <w:t>Data Analysis</w:t>
      </w:r>
      <w:r w:rsidR="002135C3" w:rsidRPr="00EE3E06">
        <w:t xml:space="preserve"> </w:t>
      </w:r>
      <w:r w:rsidR="00F92BDC" w:rsidRPr="00EE3E06">
        <w:t>(Empirical &amp; Graphical)</w:t>
      </w:r>
    </w:p>
    <w:p w:rsidR="005D70CB" w:rsidRPr="00EE3E06" w:rsidRDefault="00673103" w:rsidP="00813493">
      <w:r w:rsidRPr="00EE3E06">
        <w:t>After importing the resulta</w:t>
      </w:r>
      <w:r w:rsidR="00264B96" w:rsidRPr="00EE3E06">
        <w:t>nt CSV file in to SAS</w:t>
      </w:r>
      <w:r w:rsidR="000520E8" w:rsidRPr="00EE3E06">
        <w:t xml:space="preserve"> we</w:t>
      </w:r>
      <w:r w:rsidR="00264B96" w:rsidRPr="00EE3E06">
        <w:t xml:space="preserve"> </w:t>
      </w:r>
      <w:r w:rsidRPr="00EE3E06">
        <w:t xml:space="preserve">used a combination of </w:t>
      </w:r>
      <w:r w:rsidRPr="00EE3E06">
        <w:rPr>
          <w:b/>
        </w:rPr>
        <w:t xml:space="preserve">CONTENTS, </w:t>
      </w:r>
      <w:r w:rsidR="00C025E0" w:rsidRPr="00EE3E06">
        <w:rPr>
          <w:b/>
        </w:rPr>
        <w:t xml:space="preserve">MEANS, </w:t>
      </w:r>
      <w:r w:rsidRPr="00EE3E06">
        <w:rPr>
          <w:b/>
        </w:rPr>
        <w:t>FREQ</w:t>
      </w:r>
      <w:r w:rsidRPr="00EE3E06">
        <w:t xml:space="preserve"> and </w:t>
      </w:r>
      <w:r w:rsidRPr="00EE3E06">
        <w:rPr>
          <w:b/>
        </w:rPr>
        <w:t>SQL</w:t>
      </w:r>
      <w:r w:rsidRPr="00EE3E06">
        <w:t xml:space="preserve"> procedure calls to analyse </w:t>
      </w:r>
      <w:r w:rsidR="00C025E0" w:rsidRPr="00EE3E06">
        <w:t>both</w:t>
      </w:r>
      <w:r w:rsidR="000520E8" w:rsidRPr="00EE3E06">
        <w:t xml:space="preserve"> the</w:t>
      </w:r>
      <w:r w:rsidRPr="00EE3E06">
        <w:t xml:space="preserve"> dataset as a whole and variable by variable</w:t>
      </w:r>
      <w:r w:rsidR="00C025E0" w:rsidRPr="00EE3E06">
        <w:t xml:space="preserve">. We also produced an array of graphs of various types to visualise key aspects of that analysis using a combination of </w:t>
      </w:r>
      <w:r w:rsidR="00C025E0" w:rsidRPr="00EE3E06">
        <w:rPr>
          <w:b/>
        </w:rPr>
        <w:t>SGPLOT, SGPANEL, TRANSPOSE</w:t>
      </w:r>
      <w:r w:rsidR="00C025E0" w:rsidRPr="00EE3E06">
        <w:t xml:space="preserve"> and </w:t>
      </w:r>
      <w:r w:rsidR="00C025E0" w:rsidRPr="00EE3E06">
        <w:rPr>
          <w:b/>
        </w:rPr>
        <w:t>SQL</w:t>
      </w:r>
      <w:r w:rsidR="00C025E0" w:rsidRPr="00EE3E06">
        <w:t xml:space="preserve"> procedure calls. </w:t>
      </w:r>
    </w:p>
    <w:p w:rsidR="00813493" w:rsidRPr="00EE3E06" w:rsidRDefault="00813493" w:rsidP="00813493">
      <w:r w:rsidRPr="00EE3E06">
        <w:t xml:space="preserve">The following graphs illustrate </w:t>
      </w:r>
      <w:r w:rsidR="00206863" w:rsidRPr="00EE3E06">
        <w:t xml:space="preserve">just a </w:t>
      </w:r>
      <w:r w:rsidR="00206863" w:rsidRPr="00EE3E06">
        <w:rPr>
          <w:b/>
        </w:rPr>
        <w:t>sample of the different visualisation formats</w:t>
      </w:r>
      <w:r w:rsidR="00206863" w:rsidRPr="00EE3E06">
        <w:t xml:space="preserve"> that we used</w:t>
      </w:r>
      <w:r w:rsidR="00AE66ED" w:rsidRPr="00EE3E06">
        <w:t xml:space="preserve"> for this project</w:t>
      </w:r>
      <w:r w:rsidR="00206863" w:rsidRPr="00EE3E06">
        <w:t xml:space="preserve">. (See </w:t>
      </w:r>
      <w:r w:rsidR="009D54C3" w:rsidRPr="00EE3E06">
        <w:t xml:space="preserve">the </w:t>
      </w:r>
      <w:r w:rsidR="009D54C3" w:rsidRPr="00EE3E06">
        <w:rPr>
          <w:b/>
        </w:rPr>
        <w:t xml:space="preserve">SAS </w:t>
      </w:r>
      <w:r w:rsidR="00206863" w:rsidRPr="00EE3E06">
        <w:rPr>
          <w:b/>
        </w:rPr>
        <w:t>code in Appendix B</w:t>
      </w:r>
      <w:r w:rsidR="00206863" w:rsidRPr="00EE3E06">
        <w:t xml:space="preserve"> for further details</w:t>
      </w:r>
      <w:r w:rsidRPr="00EE3E06">
        <w:t>.</w:t>
      </w:r>
      <w:r w:rsidR="00206863" w:rsidRPr="00EE3E06"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7"/>
        <w:gridCol w:w="5325"/>
      </w:tblGrid>
      <w:tr w:rsidR="002F594D" w:rsidRPr="00EE3E06" w:rsidTr="00472BA1">
        <w:trPr>
          <w:trHeight w:val="3182"/>
        </w:trPr>
        <w:tc>
          <w:tcPr>
            <w:tcW w:w="5278" w:type="dxa"/>
          </w:tcPr>
          <w:p w:rsidR="00264B96" w:rsidRPr="00EE3E06" w:rsidRDefault="0063387D" w:rsidP="00264B96">
            <w:pPr>
              <w:keepNext/>
            </w:pPr>
            <w:r w:rsidRPr="00EE3E06">
              <w:object w:dxaOrig="8640" w:dyaOrig="5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68pt" o:ole="">
                  <v:imagedata r:id="rId8" o:title=""/>
                </v:shape>
                <o:OLEObject Type="Embed" ProgID="PBrush" ShapeID="_x0000_i1025" DrawAspect="Content" ObjectID="_1630079358" r:id="rId9"/>
              </w:object>
            </w:r>
          </w:p>
          <w:p w:rsidR="002F594D" w:rsidRPr="00EE3E06" w:rsidRDefault="00264B96" w:rsidP="00956A6A">
            <w:pPr>
              <w:pStyle w:val="Caption"/>
              <w:jc w:val="center"/>
            </w:pPr>
            <w:r w:rsidRPr="00EE3E06">
              <w:t xml:space="preserve">Figure </w:t>
            </w:r>
            <w:fldSimple w:instr=" SEQ Figure \* ARABIC ">
              <w:r w:rsidR="00114F51" w:rsidRPr="00EE3E06">
                <w:rPr>
                  <w:noProof/>
                </w:rPr>
                <w:t>1</w:t>
              </w:r>
            </w:fldSimple>
            <w:r w:rsidRPr="00EE3E06">
              <w:t>. Gender and Age Distribution</w:t>
            </w:r>
          </w:p>
        </w:tc>
        <w:tc>
          <w:tcPr>
            <w:tcW w:w="5404" w:type="dxa"/>
          </w:tcPr>
          <w:p w:rsidR="00264B96" w:rsidRPr="00EE3E06" w:rsidRDefault="00EB367B" w:rsidP="00264B96">
            <w:pPr>
              <w:keepNext/>
            </w:pPr>
            <w:r w:rsidRPr="00EE3E06">
              <w:rPr>
                <w:noProof/>
              </w:rPr>
              <w:drawing>
                <wp:inline distT="0" distB="0" distL="0" distR="0" wp14:anchorId="78798E69" wp14:editId="752BC99F">
                  <wp:extent cx="3150235" cy="1575118"/>
                  <wp:effectExtent l="0" t="0" r="0" b="6350"/>
                  <wp:docPr id="1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EE1767B-05F3-498D-BEF1-3745465ED8B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7EE1767B-05F3-498D-BEF1-3745465ED8B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75" cy="157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594D" w:rsidRPr="00EE3E06" w:rsidRDefault="00264B96" w:rsidP="005D70CB">
            <w:pPr>
              <w:pStyle w:val="Caption"/>
              <w:jc w:val="center"/>
            </w:pPr>
            <w:r w:rsidRPr="00EE3E06">
              <w:t xml:space="preserve">Figure </w:t>
            </w:r>
            <w:fldSimple w:instr=" SEQ Figure \* ARABIC ">
              <w:r w:rsidR="00114F51" w:rsidRPr="00EE3E06">
                <w:rPr>
                  <w:noProof/>
                </w:rPr>
                <w:t>2</w:t>
              </w:r>
            </w:fldSimple>
            <w:r w:rsidRPr="00EE3E06">
              <w:t xml:space="preserve">. </w:t>
            </w:r>
            <w:r w:rsidR="003D157C" w:rsidRPr="00EE3E06">
              <w:t>Future</w:t>
            </w:r>
            <w:r w:rsidR="00EB367B" w:rsidRPr="00EE3E06">
              <w:t xml:space="preserve"> Plans by</w:t>
            </w:r>
            <w:r w:rsidR="00956A6A" w:rsidRPr="00EE3E06">
              <w:t xml:space="preserve"> Course</w:t>
            </w:r>
          </w:p>
        </w:tc>
      </w:tr>
      <w:tr w:rsidR="002F594D" w:rsidRPr="00EE3E06" w:rsidTr="00472BA1">
        <w:trPr>
          <w:trHeight w:val="5927"/>
        </w:trPr>
        <w:tc>
          <w:tcPr>
            <w:tcW w:w="5278" w:type="dxa"/>
          </w:tcPr>
          <w:p w:rsidR="00956A6A" w:rsidRPr="00EE3E06" w:rsidRDefault="005D70CB" w:rsidP="00956A6A">
            <w:pPr>
              <w:keepNext/>
              <w:jc w:val="center"/>
            </w:pPr>
            <w:r w:rsidRPr="00EE3E06">
              <w:object w:dxaOrig="10080" w:dyaOrig="5760">
                <v:shape id="_x0000_i1026" type="#_x0000_t75" style="width:256.8pt;height:146.4pt" o:ole="">
                  <v:imagedata r:id="rId11" o:title=""/>
                </v:shape>
                <o:OLEObject Type="Embed" ProgID="PBrush" ShapeID="_x0000_i1026" DrawAspect="Content" ObjectID="_1630079359" r:id="rId12"/>
              </w:object>
            </w:r>
          </w:p>
          <w:p w:rsidR="00956A6A" w:rsidRPr="00EE3E06" w:rsidRDefault="00956A6A" w:rsidP="00956A6A">
            <w:pPr>
              <w:pStyle w:val="Caption"/>
              <w:jc w:val="center"/>
            </w:pPr>
            <w:r w:rsidRPr="00EE3E06">
              <w:t xml:space="preserve">Figure </w:t>
            </w:r>
            <w:fldSimple w:instr=" SEQ Figure \* ARABIC ">
              <w:r w:rsidR="00114F51" w:rsidRPr="00EE3E06">
                <w:rPr>
                  <w:noProof/>
                </w:rPr>
                <w:t>3</w:t>
              </w:r>
            </w:fldSimple>
            <w:r w:rsidRPr="00EE3E06">
              <w:t>. Workload Satisfaction Analysis</w:t>
            </w:r>
          </w:p>
          <w:p w:rsidR="00956A6A" w:rsidRPr="00EE3E06" w:rsidRDefault="00206863" w:rsidP="00956A6A">
            <w:pPr>
              <w:keepNext/>
              <w:jc w:val="center"/>
            </w:pPr>
            <w:r w:rsidRPr="00EE3E06">
              <w:t xml:space="preserve"> </w:t>
            </w:r>
            <w:r w:rsidR="00B630D9" w:rsidRPr="00EE3E06">
              <w:rPr>
                <w:noProof/>
              </w:rPr>
              <w:drawing>
                <wp:inline distT="0" distB="0" distL="0" distR="0" wp14:anchorId="1CF93B67" wp14:editId="09235EFC">
                  <wp:extent cx="2809875" cy="2247685"/>
                  <wp:effectExtent l="0" t="0" r="0" b="635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995A35-9369-4351-BBA6-27AB1D6E6D2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58995A35-9369-4351-BBA6-27AB1D6E6D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393" cy="225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594D" w:rsidRPr="00EE3E06" w:rsidRDefault="00956A6A" w:rsidP="00956A6A">
            <w:pPr>
              <w:pStyle w:val="Caption"/>
              <w:jc w:val="center"/>
            </w:pPr>
            <w:r w:rsidRPr="00EE3E06">
              <w:t xml:space="preserve">Figure </w:t>
            </w:r>
            <w:fldSimple w:instr=" SEQ Figure \* ARABIC ">
              <w:r w:rsidR="00114F51" w:rsidRPr="00EE3E06">
                <w:rPr>
                  <w:noProof/>
                </w:rPr>
                <w:t>4</w:t>
              </w:r>
            </w:fldSimple>
            <w:r w:rsidRPr="00EE3E06">
              <w:t xml:space="preserve">. </w:t>
            </w:r>
            <w:r w:rsidR="00B630D9" w:rsidRPr="00EE3E06">
              <w:t xml:space="preserve">Percentage Attendance </w:t>
            </w:r>
            <w:r w:rsidRPr="00EE3E06">
              <w:t>by Course</w:t>
            </w:r>
          </w:p>
        </w:tc>
        <w:tc>
          <w:tcPr>
            <w:tcW w:w="5404" w:type="dxa"/>
          </w:tcPr>
          <w:p w:rsidR="005D70CB" w:rsidRPr="00EE3E06" w:rsidRDefault="005D70CB" w:rsidP="005D70CB">
            <w:pPr>
              <w:keepNext/>
              <w:jc w:val="center"/>
            </w:pPr>
            <w:r w:rsidRPr="00EE3E06">
              <w:object w:dxaOrig="4320" w:dyaOrig="10080">
                <v:shape id="_x0000_i1027" type="#_x0000_t75" style="width:138.6pt;height:325.8pt" o:ole="">
                  <v:imagedata r:id="rId14" o:title=""/>
                </v:shape>
                <o:OLEObject Type="Embed" ProgID="PBrush" ShapeID="_x0000_i1027" DrawAspect="Content" ObjectID="_1630079360" r:id="rId15"/>
              </w:object>
            </w:r>
          </w:p>
          <w:p w:rsidR="002F594D" w:rsidRPr="00EE3E06" w:rsidRDefault="005D70CB" w:rsidP="005D70CB">
            <w:pPr>
              <w:pStyle w:val="Caption"/>
              <w:jc w:val="center"/>
            </w:pPr>
            <w:r w:rsidRPr="00EE3E06">
              <w:t xml:space="preserve">Figure </w:t>
            </w:r>
            <w:fldSimple w:instr=" SEQ Figure \* ARABIC ">
              <w:r w:rsidR="00114F51" w:rsidRPr="00EE3E06">
                <w:rPr>
                  <w:noProof/>
                </w:rPr>
                <w:t>5</w:t>
              </w:r>
            </w:fldSimple>
            <w:r w:rsidRPr="00EE3E06">
              <w:t>. Student Time Usage by Course</w:t>
            </w:r>
          </w:p>
        </w:tc>
      </w:tr>
    </w:tbl>
    <w:p w:rsidR="005D70CB" w:rsidRPr="00EE3E06" w:rsidRDefault="005D70CB" w:rsidP="005D70CB">
      <w:r w:rsidRPr="00EE3E06">
        <w:br w:type="page"/>
      </w:r>
    </w:p>
    <w:p w:rsidR="00B630D9" w:rsidRPr="00EE3E06" w:rsidRDefault="00B630D9" w:rsidP="005D70CB">
      <w:pPr>
        <w:rPr>
          <w:rFonts w:ascii="Calibri" w:eastAsia="Times New Roman" w:hAnsi="Calibri" w:cs="Calibri"/>
          <w:color w:val="222222"/>
          <w:szCs w:val="20"/>
          <w:lang w:eastAsia="en-IE"/>
        </w:rPr>
      </w:pPr>
      <w:r w:rsidRPr="00EE3E06">
        <w:rPr>
          <w:rFonts w:ascii="Calibri" w:eastAsia="Times New Roman" w:hAnsi="Calibri" w:cs="Calibri"/>
          <w:b/>
          <w:color w:val="222222"/>
          <w:szCs w:val="20"/>
          <w:lang w:eastAsia="en-IE"/>
        </w:rPr>
        <w:lastRenderedPageBreak/>
        <w:t>Figure 1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 There is a greater spread in male ages and a 3:1 male: female gender ratio.</w:t>
      </w:r>
    </w:p>
    <w:p w:rsidR="00EB367B" w:rsidRPr="00EE3E06" w:rsidRDefault="00EB367B" w:rsidP="00EB367B">
      <w:pPr>
        <w:rPr>
          <w:rFonts w:ascii="Calibri" w:eastAsia="Times New Roman" w:hAnsi="Calibri" w:cs="Calibri"/>
          <w:color w:val="222222"/>
          <w:szCs w:val="20"/>
          <w:lang w:eastAsia="en-IE"/>
        </w:rPr>
      </w:pPr>
      <w:r w:rsidRPr="00EE3E06">
        <w:rPr>
          <w:rFonts w:ascii="Calibri" w:eastAsia="Times New Roman" w:hAnsi="Calibri" w:cs="Calibri"/>
          <w:b/>
          <w:color w:val="222222"/>
          <w:szCs w:val="20"/>
          <w:lang w:eastAsia="en-IE"/>
        </w:rPr>
        <w:t>Figure 2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 Overall </w:t>
      </w:r>
      <w:r w:rsidRPr="00EB367B">
        <w:rPr>
          <w:rFonts w:ascii="Calibri" w:eastAsia="Times New Roman" w:hAnsi="Calibri" w:cs="Calibri"/>
          <w:color w:val="222222"/>
          <w:szCs w:val="20"/>
          <w:lang w:eastAsia="en-IE"/>
        </w:rPr>
        <w:t>80% will seek paid employment after graduating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, </w:t>
      </w:r>
      <w:r w:rsidRPr="00EB367B">
        <w:rPr>
          <w:rFonts w:ascii="Calibri" w:eastAsia="Times New Roman" w:hAnsi="Calibri" w:cs="Calibri"/>
          <w:color w:val="222222"/>
          <w:szCs w:val="20"/>
          <w:lang w:eastAsia="en-IE"/>
        </w:rPr>
        <w:t>13% plan to go on to further education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 and the r</w:t>
      </w:r>
      <w:r w:rsidRPr="00EB367B">
        <w:rPr>
          <w:rFonts w:ascii="Calibri" w:eastAsia="Times New Roman" w:hAnsi="Calibri" w:cs="Calibri"/>
          <w:color w:val="222222"/>
          <w:szCs w:val="20"/>
          <w:lang w:eastAsia="en-IE"/>
        </w:rPr>
        <w:t>emainder are intent on setting up their own business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. </w:t>
      </w:r>
      <w:r w:rsidRPr="00EB367B">
        <w:rPr>
          <w:rFonts w:ascii="Calibri" w:eastAsia="Times New Roman" w:hAnsi="Calibri" w:cs="Calibri"/>
          <w:color w:val="222222"/>
          <w:szCs w:val="20"/>
          <w:lang w:eastAsia="en-IE"/>
        </w:rPr>
        <w:t>Nobody plans to travel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. </w:t>
      </w:r>
      <w:r w:rsidRPr="00EB367B">
        <w:rPr>
          <w:rFonts w:ascii="Calibri" w:eastAsia="Times New Roman" w:hAnsi="Calibri" w:cs="Calibri"/>
          <w:color w:val="222222"/>
          <w:szCs w:val="20"/>
          <w:lang w:eastAsia="en-IE"/>
        </w:rPr>
        <w:t>All respondents from the H. Dip. in Data Science intend to seek paid employment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. </w:t>
      </w:r>
      <w:r w:rsidRPr="00EB367B">
        <w:rPr>
          <w:rFonts w:ascii="Calibri" w:eastAsia="Times New Roman" w:hAnsi="Calibri" w:cs="Calibri"/>
          <w:color w:val="222222"/>
          <w:szCs w:val="20"/>
          <w:lang w:eastAsia="en-IE"/>
        </w:rPr>
        <w:t>All prospective entrepreneurs are in the Computer Science courses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. Masters in Data Analytics has the highest proportion planning to go on to further education.</w:t>
      </w:r>
    </w:p>
    <w:p w:rsidR="00B630D9" w:rsidRPr="00EE3E06" w:rsidRDefault="00B630D9" w:rsidP="00B630D9">
      <w:r w:rsidRPr="00EE3E06">
        <w:rPr>
          <w:rFonts w:ascii="Calibri" w:eastAsia="Times New Roman" w:hAnsi="Calibri" w:cs="Calibri"/>
          <w:b/>
          <w:color w:val="222222"/>
          <w:szCs w:val="20"/>
          <w:lang w:eastAsia="en-IE"/>
        </w:rPr>
        <w:t xml:space="preserve">Figure 3 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As we know, </w:t>
      </w:r>
      <w:r w:rsidRPr="00B630D9">
        <w:t>Software Eng./Dev. spend most time in lectures/labs</w:t>
      </w:r>
      <w:r w:rsidRPr="00EE3E06">
        <w:t xml:space="preserve">. We see here that they </w:t>
      </w:r>
      <w:r w:rsidRPr="00B630D9">
        <w:t>are most keen for a reduction in their workload and curriculum and most eager to do more job preparation</w:t>
      </w:r>
      <w:r w:rsidRPr="00EE3E06">
        <w:t>. Data Science courses (both Masters and H. Dip.) have the highest overall satisfaction rate (both 78%) with their respective workload.</w:t>
      </w:r>
    </w:p>
    <w:p w:rsidR="00EB367B" w:rsidRPr="00EE3E06" w:rsidRDefault="00EB367B" w:rsidP="00EB367B">
      <w:r w:rsidRPr="00EE3E06">
        <w:rPr>
          <w:b/>
        </w:rPr>
        <w:t>Figure 4</w:t>
      </w:r>
      <w:r w:rsidRPr="00EE3E06">
        <w:t xml:space="preserve"> 67% of the respondents claim to have attended 90%+ of their lectures. </w:t>
      </w:r>
      <w:r w:rsidRPr="00EB367B">
        <w:t>Applied Computer Science has the largest spread and lowest mean of attendance values</w:t>
      </w:r>
      <w:r w:rsidRPr="00EE3E06">
        <w:t>. Software Eng./Dev. have the highest mean attendance.</w:t>
      </w:r>
    </w:p>
    <w:p w:rsidR="00EB367B" w:rsidRPr="00EE3E06" w:rsidRDefault="00EB367B" w:rsidP="00EB367B">
      <w:pPr>
        <w:rPr>
          <w:rFonts w:ascii="Calibri" w:eastAsia="Times New Roman" w:hAnsi="Calibri" w:cs="Calibri"/>
          <w:color w:val="222222"/>
          <w:szCs w:val="20"/>
          <w:lang w:eastAsia="en-IE"/>
        </w:rPr>
      </w:pPr>
      <w:r w:rsidRPr="00EE3E06">
        <w:rPr>
          <w:rFonts w:ascii="Calibri" w:eastAsia="Times New Roman" w:hAnsi="Calibri" w:cs="Calibri"/>
          <w:b/>
          <w:color w:val="222222"/>
          <w:szCs w:val="20"/>
          <w:lang w:eastAsia="en-IE"/>
        </w:rPr>
        <w:t xml:space="preserve">Figure 5 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On average, Applied Computer Science spend the most time in lectures/labs and studying. </w:t>
      </w:r>
      <w:r w:rsidRPr="00B630D9">
        <w:rPr>
          <w:rFonts w:ascii="Calibri" w:eastAsia="Times New Roman" w:hAnsi="Calibri" w:cs="Calibri"/>
          <w:color w:val="222222"/>
          <w:szCs w:val="20"/>
          <w:lang w:eastAsia="en-IE"/>
        </w:rPr>
        <w:t>Data Science spend the most time on essays/assignments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. Most Applied Computer Science students spend little to no time at jobs/internships.</w:t>
      </w:r>
    </w:p>
    <w:p w:rsidR="00A85784" w:rsidRPr="00EE3E06" w:rsidRDefault="00A85784" w:rsidP="00A85784">
      <w:pPr>
        <w:pStyle w:val="Heading1"/>
      </w:pPr>
      <w:r w:rsidRPr="00EE3E06">
        <w:t>Data Imputation</w:t>
      </w:r>
    </w:p>
    <w:p w:rsidR="0055048F" w:rsidRPr="00EE3E06" w:rsidRDefault="0055048F" w:rsidP="0055048F">
      <w:pPr>
        <w:shd w:val="clear" w:color="auto" w:fill="FFFFFF"/>
        <w:rPr>
          <w:rFonts w:ascii="Calibri" w:eastAsia="Times New Roman" w:hAnsi="Calibri" w:cs="Calibri"/>
          <w:color w:val="222222"/>
          <w:szCs w:val="20"/>
          <w:lang w:eastAsia="en-IE"/>
        </w:rPr>
      </w:pP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Because of the relatively small number of observations we had gathered, we were loath to drop the observations where data quality issues had been detected (see points 2, 3 and 4 in the previous section) during the Data Analysis phase of the project.</w:t>
      </w:r>
    </w:p>
    <w:p w:rsidR="0055048F" w:rsidRPr="00EE3E06" w:rsidRDefault="0055048F" w:rsidP="0055048F">
      <w:pPr>
        <w:shd w:val="clear" w:color="auto" w:fill="FFFFFF"/>
        <w:rPr>
          <w:rFonts w:ascii="Calibri" w:eastAsia="Times New Roman" w:hAnsi="Calibri" w:cs="Calibri"/>
          <w:color w:val="222222"/>
          <w:szCs w:val="20"/>
          <w:lang w:eastAsia="en-IE"/>
        </w:rPr>
      </w:pP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SAS’s </w:t>
      </w:r>
      <w:r w:rsidRPr="00EE3E06">
        <w:rPr>
          <w:rFonts w:ascii="Calibri" w:eastAsia="Times New Roman" w:hAnsi="Calibri" w:cs="Calibri"/>
          <w:b/>
          <w:bCs/>
          <w:color w:val="222222"/>
          <w:szCs w:val="20"/>
          <w:lang w:eastAsia="en-IE"/>
        </w:rPr>
        <w:t>UPCASE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 function was used to handle two </w:t>
      </w:r>
      <w:r w:rsidRPr="00EE3E06">
        <w:rPr>
          <w:rFonts w:ascii="Calibri" w:eastAsia="Times New Roman" w:hAnsi="Calibri" w:cs="Calibri"/>
          <w:b/>
          <w:bCs/>
          <w:color w:val="222222"/>
          <w:szCs w:val="20"/>
          <w:lang w:eastAsia="en-IE"/>
        </w:rPr>
        <w:t>Gender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 values </w:t>
      </w:r>
      <w:r w:rsidRPr="00EE3E06">
        <w:rPr>
          <w:rFonts w:ascii="Calibri" w:eastAsia="Times New Roman" w:hAnsi="Calibri" w:cs="Calibri"/>
          <w:b/>
          <w:bCs/>
          <w:color w:val="222222"/>
          <w:szCs w:val="20"/>
          <w:lang w:eastAsia="en-IE"/>
        </w:rPr>
        <w:t>in lower case. 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Th</w:t>
      </w:r>
      <w:r w:rsidR="000520E8" w:rsidRPr="00EE3E06">
        <w:rPr>
          <w:rFonts w:ascii="Calibri" w:eastAsia="Times New Roman" w:hAnsi="Calibri" w:cs="Calibri"/>
          <w:color w:val="222222"/>
          <w:szCs w:val="20"/>
          <w:lang w:eastAsia="en-IE"/>
        </w:rPr>
        <w:t>re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e observations had </w:t>
      </w:r>
      <w:r w:rsidRPr="00EE3E06">
        <w:rPr>
          <w:rFonts w:ascii="Calibri" w:eastAsia="Times New Roman" w:hAnsi="Calibri" w:cs="Calibri"/>
          <w:b/>
          <w:bCs/>
          <w:color w:val="222222"/>
          <w:szCs w:val="20"/>
          <w:lang w:eastAsia="en-IE"/>
        </w:rPr>
        <w:t>invalid values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 in the </w:t>
      </w:r>
      <w:r w:rsidRPr="00EE3E06">
        <w:rPr>
          <w:rFonts w:ascii="Calibri" w:eastAsia="Times New Roman" w:hAnsi="Calibri" w:cs="Calibri"/>
          <w:b/>
          <w:bCs/>
          <w:color w:val="222222"/>
          <w:szCs w:val="20"/>
          <w:lang w:eastAsia="en-IE"/>
        </w:rPr>
        <w:t>ranking variables. 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A</w:t>
      </w:r>
      <w:r w:rsidRPr="00EE3E06">
        <w:rPr>
          <w:rFonts w:ascii="Calibri" w:eastAsia="Times New Roman" w:hAnsi="Calibri" w:cs="Calibri"/>
          <w:b/>
          <w:bCs/>
          <w:color w:val="222222"/>
          <w:szCs w:val="20"/>
          <w:lang w:eastAsia="en-IE"/>
        </w:rPr>
        <w:t> more involved approach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 was needed to deal with this (see the relevant </w:t>
      </w:r>
      <w:r w:rsidRPr="00EE3E06">
        <w:rPr>
          <w:rFonts w:ascii="Calibri" w:eastAsia="Times New Roman" w:hAnsi="Calibri" w:cs="Calibri"/>
          <w:b/>
          <w:bCs/>
          <w:color w:val="222222"/>
          <w:szCs w:val="20"/>
          <w:lang w:eastAsia="en-IE"/>
        </w:rPr>
        <w:t>commentary in the SAS code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 for the details of this approach – by searching for all occurrences of the word ‘</w:t>
      </w:r>
      <w:r w:rsidRPr="00EE3E06">
        <w:rPr>
          <w:rFonts w:ascii="Calibri" w:eastAsia="Times New Roman" w:hAnsi="Calibri" w:cs="Calibri"/>
          <w:b/>
          <w:bCs/>
          <w:color w:val="222222"/>
          <w:szCs w:val="20"/>
          <w:lang w:eastAsia="en-IE"/>
        </w:rPr>
        <w:t>imputation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’).</w:t>
      </w:r>
    </w:p>
    <w:p w:rsidR="001B0C83" w:rsidRPr="00EE3E06" w:rsidRDefault="00A85784" w:rsidP="001B0C83">
      <w:pPr>
        <w:pStyle w:val="Heading1"/>
      </w:pPr>
      <w:r w:rsidRPr="00EE3E06">
        <w:t>Data Modelling (</w:t>
      </w:r>
      <w:r w:rsidR="002E35A0" w:rsidRPr="00EE3E06">
        <w:t>Machine Learning</w:t>
      </w:r>
      <w:r w:rsidRPr="00EE3E06">
        <w:t>)</w:t>
      </w:r>
    </w:p>
    <w:p w:rsidR="00B22192" w:rsidRPr="00EE3E06" w:rsidRDefault="00B22192" w:rsidP="00B22192">
      <w:pPr>
        <w:pStyle w:val="Heading2"/>
      </w:pPr>
      <w:r w:rsidRPr="00EE3E06">
        <w:t>Random Forest</w:t>
      </w:r>
    </w:p>
    <w:p w:rsidR="003A592E" w:rsidRPr="00EE3E06" w:rsidRDefault="003A592E" w:rsidP="003A592E">
      <w:r w:rsidRPr="00EE3E06">
        <w:t xml:space="preserve">The aim of this survey </w:t>
      </w:r>
      <w:r w:rsidR="000520E8" w:rsidRPr="00EE3E06">
        <w:t>wa</w:t>
      </w:r>
      <w:r w:rsidRPr="00EE3E06">
        <w:t xml:space="preserve">s to analyse important parameters that influence the workload satisfaction of students in their curriculum for different categories and </w:t>
      </w:r>
      <w:r w:rsidR="00B22192" w:rsidRPr="00EE3E06">
        <w:t xml:space="preserve">to </w:t>
      </w:r>
      <w:r w:rsidRPr="00EE3E06">
        <w:t>understand the</w:t>
      </w:r>
      <w:r w:rsidR="00B22192" w:rsidRPr="00EE3E06">
        <w:t>ir</w:t>
      </w:r>
      <w:r w:rsidRPr="00EE3E06">
        <w:t xml:space="preserve"> relationships. After analysing multiple methods for multinomial response, we found that the </w:t>
      </w:r>
      <w:r w:rsidRPr="00EE3E06">
        <w:rPr>
          <w:b/>
        </w:rPr>
        <w:t>Random Forest</w:t>
      </w:r>
      <w:r w:rsidRPr="00EE3E06">
        <w:t xml:space="preserve"> </w:t>
      </w:r>
      <w:r w:rsidRPr="00EE3E06">
        <w:rPr>
          <w:rFonts w:cstheme="minorHAnsi"/>
          <w:b/>
        </w:rPr>
        <w:t>s</w:t>
      </w:r>
      <w:r w:rsidRPr="00EE3E06">
        <w:rPr>
          <w:rFonts w:cstheme="minorHAnsi"/>
        </w:rPr>
        <w:t xml:space="preserve">upervised machine learning method typically </w:t>
      </w:r>
      <w:r w:rsidRPr="00EE3E06">
        <w:t>provide</w:t>
      </w:r>
      <w:r w:rsidR="000520E8" w:rsidRPr="00EE3E06">
        <w:t>d</w:t>
      </w:r>
      <w:r w:rsidRPr="00EE3E06">
        <w:t xml:space="preserve"> good results in terms of modelling, prediction and a </w:t>
      </w:r>
      <w:r w:rsidR="00A5420F" w:rsidRPr="00EE3E06">
        <w:t>good</w:t>
      </w:r>
      <w:r w:rsidRPr="00EE3E06">
        <w:t xml:space="preserve"> classification rate.</w:t>
      </w:r>
      <w:r w:rsidR="00A5420F" w:rsidRPr="00EE3E06">
        <w:t xml:space="preserve"> Refer to our </w:t>
      </w:r>
      <w:r w:rsidR="00A5420F" w:rsidRPr="00EE3E06">
        <w:rPr>
          <w:b/>
        </w:rPr>
        <w:t>SAS code in Appendix B</w:t>
      </w:r>
      <w:r w:rsidR="00A5420F" w:rsidRPr="00EE3E06">
        <w:t xml:space="preserve"> for how we did that.</w:t>
      </w:r>
    </w:p>
    <w:p w:rsidR="001B0C83" w:rsidRPr="00EE3E06" w:rsidRDefault="003A592E" w:rsidP="00395804">
      <w:pPr>
        <w:rPr>
          <w:rFonts w:cstheme="minorHAnsi"/>
        </w:rPr>
      </w:pPr>
      <w:r w:rsidRPr="00EE3E06">
        <w:rPr>
          <w:rFonts w:cstheme="minorHAnsi"/>
          <w:b/>
        </w:rPr>
        <w:t xml:space="preserve">Random Forest </w:t>
      </w:r>
      <w:r w:rsidRPr="00EE3E06">
        <w:rPr>
          <w:rFonts w:cstheme="minorHAnsi"/>
        </w:rPr>
        <w:t xml:space="preserve">works </w:t>
      </w:r>
      <w:r w:rsidR="001B0C83" w:rsidRPr="00EE3E06">
        <w:rPr>
          <w:rFonts w:cstheme="minorHAnsi"/>
        </w:rPr>
        <w:t>by constructing a multitude of </w:t>
      </w:r>
      <w:r w:rsidR="001B0C83" w:rsidRPr="00EE3E06">
        <w:rPr>
          <w:rFonts w:cstheme="minorHAnsi"/>
          <w:b/>
        </w:rPr>
        <w:t>decision trees</w:t>
      </w:r>
      <w:r w:rsidR="001B0C83" w:rsidRPr="00EE3E06">
        <w:rPr>
          <w:rFonts w:cstheme="minorHAnsi"/>
        </w:rPr>
        <w:t xml:space="preserve"> at training time and outputting the class that is the mode of the classes (classification) or mean prediction (regression) of the individual trees to get a </w:t>
      </w:r>
      <w:r w:rsidR="001B0C83" w:rsidRPr="00EE3E06">
        <w:rPr>
          <w:rFonts w:cstheme="minorHAnsi"/>
          <w:b/>
        </w:rPr>
        <w:t>more accurate and stable prediction</w:t>
      </w:r>
      <w:r w:rsidR="001B0C83" w:rsidRPr="00EE3E06">
        <w:rPr>
          <w:rFonts w:cstheme="minorHAnsi"/>
        </w:rPr>
        <w:t xml:space="preserve">. </w:t>
      </w:r>
      <w:r w:rsidR="00395804" w:rsidRPr="00EE3E06">
        <w:rPr>
          <w:rFonts w:cstheme="minorHAnsi"/>
        </w:rPr>
        <w:t xml:space="preserve">The method uses </w:t>
      </w:r>
      <w:r w:rsidR="00395804" w:rsidRPr="00EE3E06">
        <w:rPr>
          <w:rFonts w:cstheme="minorHAnsi"/>
          <w:b/>
        </w:rPr>
        <w:t>Loss Reduction Variable Importance</w:t>
      </w:r>
      <w:r w:rsidR="00395804" w:rsidRPr="00EE3E06">
        <w:rPr>
          <w:rFonts w:cstheme="minorHAnsi"/>
        </w:rPr>
        <w:t xml:space="preserve"> to rank the predictors. </w:t>
      </w:r>
    </w:p>
    <w:p w:rsidR="001B0C83" w:rsidRPr="00EE3E06" w:rsidRDefault="003A592E" w:rsidP="001B0C83">
      <w:pPr>
        <w:rPr>
          <w:rFonts w:cstheme="minorHAnsi"/>
        </w:rPr>
      </w:pPr>
      <w:r w:rsidRPr="00EE3E06">
        <w:rPr>
          <w:rFonts w:cstheme="minorHAnsi"/>
          <w:noProof/>
        </w:rPr>
        <w:t>The following</w:t>
      </w:r>
      <w:r w:rsidR="001B0C83" w:rsidRPr="00EE3E06">
        <w:rPr>
          <w:rFonts w:cstheme="minorHAnsi"/>
          <w:noProof/>
        </w:rPr>
        <w:t xml:space="preserve"> </w:t>
      </w:r>
      <w:r w:rsidRPr="00EE3E06">
        <w:rPr>
          <w:rFonts w:cstheme="minorHAnsi"/>
          <w:noProof/>
        </w:rPr>
        <w:t xml:space="preserve">table summarises </w:t>
      </w:r>
      <w:r w:rsidRPr="00EE3E06">
        <w:rPr>
          <w:rFonts w:cstheme="minorHAnsi"/>
          <w:b/>
          <w:noProof/>
        </w:rPr>
        <w:t>Random Forest</w:t>
      </w:r>
      <w:r w:rsidRPr="00EE3E06">
        <w:rPr>
          <w:rFonts w:cstheme="minorHAnsi"/>
          <w:noProof/>
        </w:rPr>
        <w:t>’</w:t>
      </w:r>
      <w:r w:rsidR="001A0FDD" w:rsidRPr="00EE3E06">
        <w:rPr>
          <w:rFonts w:cstheme="minorHAnsi"/>
          <w:noProof/>
        </w:rPr>
        <w:t>s results for our survey’s workload satisfaction-related variables</w:t>
      </w:r>
      <w:r w:rsidR="00CD0A26" w:rsidRPr="00EE3E06">
        <w:rPr>
          <w:rFonts w:cstheme="minorHAnsi"/>
          <w:noProof/>
        </w:rPr>
        <w:t xml:space="preserve"> (see </w:t>
      </w:r>
      <w:r w:rsidR="00CD0A26" w:rsidRPr="00EE3E06">
        <w:rPr>
          <w:rFonts w:cstheme="minorHAnsi"/>
          <w:b/>
          <w:noProof/>
        </w:rPr>
        <w:t>Figure 3</w:t>
      </w:r>
      <w:r w:rsidR="00CD0A26" w:rsidRPr="00EE3E06">
        <w:rPr>
          <w:rFonts w:cstheme="minorHAnsi"/>
          <w:noProof/>
        </w:rPr>
        <w:t>)</w:t>
      </w:r>
      <w:r w:rsidR="001A0FDD" w:rsidRPr="00EE3E06">
        <w:rPr>
          <w:rFonts w:cstheme="minorHAnsi"/>
          <w:noProof/>
        </w:rPr>
        <w:t>:</w:t>
      </w:r>
      <w:r w:rsidR="001B0C83" w:rsidRPr="00EE3E06">
        <w:rPr>
          <w:rFonts w:cstheme="minorHAnsi"/>
          <w:noProof/>
        </w:rPr>
        <w:t xml:space="preserve"> </w:t>
      </w:r>
    </w:p>
    <w:tbl>
      <w:tblPr>
        <w:tblW w:w="10908" w:type="dxa"/>
        <w:tblLook w:val="04A0" w:firstRow="1" w:lastRow="0" w:firstColumn="1" w:lastColumn="0" w:noHBand="0" w:noVBand="1"/>
      </w:tblPr>
      <w:tblGrid>
        <w:gridCol w:w="2448"/>
        <w:gridCol w:w="3780"/>
        <w:gridCol w:w="4680"/>
      </w:tblGrid>
      <w:tr w:rsidR="001B0C83" w:rsidRPr="00EE3E06" w:rsidTr="003A592E">
        <w:trPr>
          <w:trHeight w:val="281"/>
        </w:trPr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9D08E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b/>
                <w:bCs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bCs/>
                <w:color w:val="000000"/>
                <w:szCs w:val="20"/>
              </w:rPr>
              <w:t>Type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9D08E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b/>
                <w:bCs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bCs/>
                <w:color w:val="000000"/>
                <w:szCs w:val="20"/>
              </w:rPr>
              <w:t>Top Influencing Factors</w:t>
            </w:r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9D08E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b/>
                <w:bCs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bCs/>
                <w:color w:val="000000"/>
                <w:szCs w:val="20"/>
              </w:rPr>
              <w:t>Least Influencing Factors</w:t>
            </w:r>
          </w:p>
        </w:tc>
      </w:tr>
      <w:tr w:rsidR="001B0C83" w:rsidRPr="00EE3E06" w:rsidTr="003A592E">
        <w:trPr>
          <w:trHeight w:val="281"/>
        </w:trPr>
        <w:tc>
          <w:tcPr>
            <w:tcW w:w="24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 xml:space="preserve">Current Curriculum </w:t>
            </w:r>
          </w:p>
        </w:tc>
        <w:tc>
          <w:tcPr>
            <w:tcW w:w="3780" w:type="dxa"/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Age -&gt; Level -&gt; Course -&gt; Gender -&gt; Job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 xml:space="preserve">Assign -&gt; Lecture -&gt; Self Study -&gt; Attendance -&gt; Travel </w:t>
            </w:r>
          </w:p>
        </w:tc>
      </w:tr>
      <w:tr w:rsidR="001B0C83" w:rsidRPr="00EE3E06" w:rsidTr="003A592E">
        <w:trPr>
          <w:trHeight w:val="281"/>
        </w:trPr>
        <w:tc>
          <w:tcPr>
            <w:tcW w:w="244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Jobs or Internship</w:t>
            </w:r>
          </w:p>
        </w:tc>
        <w:tc>
          <w:tcPr>
            <w:tcW w:w="3780" w:type="dxa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Level -&gt; Age -&gt; Course -&gt; Gender -&gt; Assign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Job -&gt; Attendance -&gt; Self Study -&gt; Lecture -&gt; Travel</w:t>
            </w:r>
          </w:p>
        </w:tc>
      </w:tr>
      <w:tr w:rsidR="001B0C83" w:rsidRPr="00EE3E06" w:rsidTr="003A592E">
        <w:trPr>
          <w:trHeight w:val="281"/>
        </w:trPr>
        <w:tc>
          <w:tcPr>
            <w:tcW w:w="24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Prep for Future Jobs_Study</w:t>
            </w:r>
          </w:p>
        </w:tc>
        <w:tc>
          <w:tcPr>
            <w:tcW w:w="3780" w:type="dxa"/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Level -&gt; Age -&gt; Course -&gt; Gender -&gt; Assign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Job -&gt; Self Study -&gt; Lecture -&gt; Attendance -&gt; Travel</w:t>
            </w:r>
          </w:p>
        </w:tc>
      </w:tr>
      <w:tr w:rsidR="001B0C83" w:rsidRPr="00EE3E06" w:rsidTr="003A592E">
        <w:trPr>
          <w:trHeight w:val="293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 xml:space="preserve">Overall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Course -&gt; Level -&gt; Gender -&gt; Age -&gt; Job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Assign -&gt; Self Study -&gt; Attendance -&gt; Travel -&gt; Lecture</w:t>
            </w:r>
          </w:p>
        </w:tc>
      </w:tr>
    </w:tbl>
    <w:p w:rsidR="001B0C83" w:rsidRPr="00EE3E06" w:rsidRDefault="00890073" w:rsidP="00CC1931">
      <w:pPr>
        <w:rPr>
          <w:rFonts w:cstheme="minorHAnsi"/>
        </w:rPr>
      </w:pPr>
      <w:r w:rsidRPr="00EE3E06">
        <w:rPr>
          <w:rFonts w:cstheme="minorHAnsi"/>
        </w:rPr>
        <w:t>As the</w:t>
      </w:r>
      <w:r w:rsidR="001B0C83" w:rsidRPr="00EE3E06">
        <w:rPr>
          <w:rFonts w:cstheme="minorHAnsi"/>
          <w:b/>
        </w:rPr>
        <w:t xml:space="preserve"> Modules</w:t>
      </w:r>
      <w:r w:rsidR="00B22192" w:rsidRPr="00EE3E06">
        <w:rPr>
          <w:rFonts w:cstheme="minorHAnsi"/>
        </w:rPr>
        <w:t xml:space="preserve"> </w:t>
      </w:r>
      <w:r w:rsidRPr="00EE3E06">
        <w:rPr>
          <w:rFonts w:cstheme="minorHAnsi"/>
        </w:rPr>
        <w:t xml:space="preserve">variable </w:t>
      </w:r>
      <w:r w:rsidR="00395804" w:rsidRPr="00EE3E06">
        <w:rPr>
          <w:rFonts w:cstheme="minorHAnsi"/>
        </w:rPr>
        <w:t xml:space="preserve">was </w:t>
      </w:r>
      <w:r w:rsidRPr="00EE3E06">
        <w:rPr>
          <w:rFonts w:cstheme="minorHAnsi"/>
        </w:rPr>
        <w:t xml:space="preserve">found to be </w:t>
      </w:r>
      <w:r w:rsidR="00395804" w:rsidRPr="00EE3E06">
        <w:rPr>
          <w:rFonts w:cstheme="minorHAnsi"/>
          <w:b/>
        </w:rPr>
        <w:t xml:space="preserve">highly correlated </w:t>
      </w:r>
      <w:r w:rsidRPr="00EE3E06">
        <w:rPr>
          <w:rFonts w:cstheme="minorHAnsi"/>
          <w:b/>
        </w:rPr>
        <w:t>with the Course predictor</w:t>
      </w:r>
      <w:r w:rsidRPr="00EE3E06">
        <w:rPr>
          <w:rFonts w:cstheme="minorHAnsi"/>
        </w:rPr>
        <w:t>, it was</w:t>
      </w:r>
      <w:r w:rsidR="001B0C83" w:rsidRPr="00EE3E06">
        <w:rPr>
          <w:rFonts w:cstheme="minorHAnsi"/>
        </w:rPr>
        <w:t xml:space="preserve"> </w:t>
      </w:r>
      <w:r w:rsidRPr="00EE3E06">
        <w:rPr>
          <w:rFonts w:cstheme="minorHAnsi"/>
        </w:rPr>
        <w:t>determined to be un</w:t>
      </w:r>
      <w:r w:rsidR="001B0C83" w:rsidRPr="00EE3E06">
        <w:rPr>
          <w:rFonts w:cstheme="minorHAnsi"/>
        </w:rPr>
        <w:t xml:space="preserve">important when </w:t>
      </w:r>
      <w:r w:rsidR="001B0C83" w:rsidRPr="00EE3E06">
        <w:rPr>
          <w:rFonts w:cstheme="minorHAnsi"/>
          <w:b/>
        </w:rPr>
        <w:t>Cour</w:t>
      </w:r>
      <w:r w:rsidRPr="00EE3E06">
        <w:rPr>
          <w:rFonts w:cstheme="minorHAnsi"/>
          <w:b/>
        </w:rPr>
        <w:t>se</w:t>
      </w:r>
      <w:r w:rsidRPr="00EE3E06">
        <w:rPr>
          <w:rFonts w:cstheme="minorHAnsi"/>
        </w:rPr>
        <w:t xml:space="preserve"> was already in</w:t>
      </w:r>
      <w:r w:rsidR="001B0C83" w:rsidRPr="00EE3E06">
        <w:rPr>
          <w:rFonts w:cstheme="minorHAnsi"/>
        </w:rPr>
        <w:t xml:space="preserve"> the model. </w:t>
      </w:r>
      <w:r w:rsidRPr="00EE3E06">
        <w:rPr>
          <w:rFonts w:cstheme="minorHAnsi"/>
        </w:rPr>
        <w:t xml:space="preserve">We were surprised to find that other potential </w:t>
      </w:r>
      <w:r w:rsidR="001B0C83" w:rsidRPr="00EE3E06">
        <w:rPr>
          <w:rFonts w:cstheme="minorHAnsi"/>
        </w:rPr>
        <w:t>predictors</w:t>
      </w:r>
      <w:r w:rsidR="00B22192" w:rsidRPr="00EE3E06">
        <w:rPr>
          <w:rFonts w:cstheme="minorHAnsi"/>
        </w:rPr>
        <w:t>,</w:t>
      </w:r>
      <w:r w:rsidR="001B0C83" w:rsidRPr="00EE3E06">
        <w:rPr>
          <w:rFonts w:cstheme="minorHAnsi"/>
        </w:rPr>
        <w:t xml:space="preserve"> including </w:t>
      </w:r>
      <w:r w:rsidR="00CC1931" w:rsidRPr="00EE3E06">
        <w:rPr>
          <w:rFonts w:cstheme="minorHAnsi"/>
        </w:rPr>
        <w:t xml:space="preserve">time spent on </w:t>
      </w:r>
      <w:r w:rsidR="00CC1931" w:rsidRPr="00EE3E06">
        <w:rPr>
          <w:rFonts w:cstheme="minorHAnsi"/>
          <w:b/>
        </w:rPr>
        <w:t>Lectures/Labs (attendance), Essays/Assignments, Self-Study, Part-Time Work or Travel</w:t>
      </w:r>
      <w:r w:rsidR="001B0C83" w:rsidRPr="00EE3E06">
        <w:rPr>
          <w:rFonts w:cstheme="minorHAnsi"/>
          <w:b/>
        </w:rPr>
        <w:t xml:space="preserve"> </w:t>
      </w:r>
      <w:r w:rsidR="001B0C83" w:rsidRPr="00EE3E06">
        <w:rPr>
          <w:rFonts w:cstheme="minorHAnsi"/>
        </w:rPr>
        <w:t>were</w:t>
      </w:r>
      <w:r w:rsidR="001B0C83" w:rsidRPr="00EE3E06">
        <w:rPr>
          <w:rFonts w:cstheme="minorHAnsi"/>
          <w:b/>
        </w:rPr>
        <w:t xml:space="preserve"> insignificant</w:t>
      </w:r>
      <w:r w:rsidR="001B0C83" w:rsidRPr="00EE3E06">
        <w:rPr>
          <w:rFonts w:cstheme="minorHAnsi"/>
        </w:rPr>
        <w:t xml:space="preserve">, as </w:t>
      </w:r>
      <w:r w:rsidR="00CC1931" w:rsidRPr="00EE3E06">
        <w:rPr>
          <w:rFonts w:cstheme="minorHAnsi"/>
        </w:rPr>
        <w:t xml:space="preserve">we had assumed that they would have significantly influenced an individual student’s attitude to his/her course’s </w:t>
      </w:r>
      <w:r w:rsidR="00CC1931" w:rsidRPr="00EE3E06">
        <w:rPr>
          <w:rFonts w:cstheme="minorHAnsi"/>
          <w:b/>
        </w:rPr>
        <w:t>workload</w:t>
      </w:r>
      <w:r w:rsidR="001B0C83" w:rsidRPr="00EE3E06">
        <w:rPr>
          <w:rFonts w:cstheme="minorHAnsi"/>
        </w:rPr>
        <w:t>.</w:t>
      </w:r>
    </w:p>
    <w:tbl>
      <w:tblPr>
        <w:tblW w:w="6325" w:type="dxa"/>
        <w:tblLook w:val="04A0" w:firstRow="1" w:lastRow="0" w:firstColumn="1" w:lastColumn="0" w:noHBand="0" w:noVBand="1"/>
      </w:tblPr>
      <w:tblGrid>
        <w:gridCol w:w="2465"/>
        <w:gridCol w:w="1992"/>
        <w:gridCol w:w="1868"/>
      </w:tblGrid>
      <w:tr w:rsidR="001B0C83" w:rsidRPr="00EE3E06" w:rsidTr="001B0C83">
        <w:trPr>
          <w:trHeight w:val="188"/>
        </w:trPr>
        <w:tc>
          <w:tcPr>
            <w:tcW w:w="246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9D08E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b/>
                <w:bCs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bCs/>
                <w:color w:val="000000"/>
                <w:szCs w:val="20"/>
              </w:rPr>
              <w:t>Type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9D08E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b/>
                <w:bCs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bCs/>
                <w:color w:val="000000"/>
                <w:szCs w:val="20"/>
              </w:rPr>
              <w:t>Misclassification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9D08E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b/>
                <w:bCs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bCs/>
                <w:color w:val="000000"/>
                <w:szCs w:val="20"/>
              </w:rPr>
              <w:t>Avg. Sq. Error</w:t>
            </w:r>
          </w:p>
        </w:tc>
      </w:tr>
      <w:tr w:rsidR="001B0C83" w:rsidRPr="00EE3E06" w:rsidTr="001B0C83">
        <w:trPr>
          <w:trHeight w:val="188"/>
        </w:trPr>
        <w:tc>
          <w:tcPr>
            <w:tcW w:w="24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 xml:space="preserve">Current Curriculum </w:t>
            </w:r>
          </w:p>
        </w:tc>
        <w:tc>
          <w:tcPr>
            <w:tcW w:w="1992" w:type="dxa"/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jc w:val="center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0.42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jc w:val="center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0.19</w:t>
            </w:r>
          </w:p>
        </w:tc>
      </w:tr>
      <w:tr w:rsidR="001B0C83" w:rsidRPr="00EE3E06" w:rsidTr="001B0C83">
        <w:trPr>
          <w:trHeight w:val="188"/>
        </w:trPr>
        <w:tc>
          <w:tcPr>
            <w:tcW w:w="246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Jobs or Internship</w:t>
            </w:r>
          </w:p>
        </w:tc>
        <w:tc>
          <w:tcPr>
            <w:tcW w:w="1992" w:type="dxa"/>
            <w:noWrap/>
            <w:vAlign w:val="bottom"/>
            <w:hideMark/>
          </w:tcPr>
          <w:p w:rsidR="001B0C83" w:rsidRPr="00EE3E06" w:rsidRDefault="001B0C83">
            <w:pPr>
              <w:spacing w:after="0"/>
              <w:jc w:val="center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0.46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jc w:val="center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0.17</w:t>
            </w:r>
          </w:p>
        </w:tc>
      </w:tr>
      <w:tr w:rsidR="001B0C83" w:rsidRPr="00EE3E06" w:rsidTr="001B0C83">
        <w:trPr>
          <w:trHeight w:val="188"/>
        </w:trPr>
        <w:tc>
          <w:tcPr>
            <w:tcW w:w="24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Prep for Future Jobs_Study</w:t>
            </w:r>
          </w:p>
        </w:tc>
        <w:tc>
          <w:tcPr>
            <w:tcW w:w="1992" w:type="dxa"/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jc w:val="center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0.48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jc w:val="center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0.25</w:t>
            </w:r>
          </w:p>
        </w:tc>
      </w:tr>
      <w:tr w:rsidR="001B0C83" w:rsidRPr="00EE3E06" w:rsidTr="001B0C83">
        <w:trPr>
          <w:trHeight w:val="196"/>
        </w:trPr>
        <w:tc>
          <w:tcPr>
            <w:tcW w:w="24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b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color w:val="000000"/>
                <w:szCs w:val="20"/>
              </w:rPr>
              <w:t>Overall Workload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jc w:val="center"/>
              <w:rPr>
                <w:rFonts w:eastAsia="Times New Roman" w:cstheme="minorHAnsi"/>
                <w:b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color w:val="000000"/>
                <w:szCs w:val="20"/>
              </w:rPr>
              <w:t>0.35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jc w:val="center"/>
              <w:rPr>
                <w:rFonts w:eastAsia="Times New Roman" w:cstheme="minorHAnsi"/>
                <w:b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color w:val="000000"/>
                <w:szCs w:val="20"/>
              </w:rPr>
              <w:t>0.17</w:t>
            </w:r>
          </w:p>
        </w:tc>
      </w:tr>
    </w:tbl>
    <w:p w:rsidR="00B22192" w:rsidRPr="00EE3E06" w:rsidRDefault="001B0C83" w:rsidP="001B0C83">
      <w:pPr>
        <w:rPr>
          <w:rFonts w:cstheme="minorHAnsi"/>
        </w:rPr>
      </w:pPr>
      <w:r w:rsidRPr="00EE3E06">
        <w:rPr>
          <w:rFonts w:cstheme="minorHAnsi"/>
        </w:rPr>
        <w:lastRenderedPageBreak/>
        <w:t>The above tab</w:t>
      </w:r>
      <w:r w:rsidR="00395804" w:rsidRPr="00EE3E06">
        <w:rPr>
          <w:rFonts w:cstheme="minorHAnsi"/>
        </w:rPr>
        <w:t xml:space="preserve">le shows the overall </w:t>
      </w:r>
      <w:r w:rsidR="00395804" w:rsidRPr="00EE3E06">
        <w:rPr>
          <w:rFonts w:cstheme="minorHAnsi"/>
          <w:b/>
        </w:rPr>
        <w:t>m</w:t>
      </w:r>
      <w:r w:rsidRPr="00EE3E06">
        <w:rPr>
          <w:rFonts w:cstheme="minorHAnsi"/>
          <w:b/>
        </w:rPr>
        <w:t>isclassification score</w:t>
      </w:r>
      <w:r w:rsidRPr="00EE3E06">
        <w:rPr>
          <w:rFonts w:cstheme="minorHAnsi"/>
        </w:rPr>
        <w:t xml:space="preserve"> and </w:t>
      </w:r>
      <w:r w:rsidR="00395804" w:rsidRPr="00EE3E06">
        <w:rPr>
          <w:rFonts w:cstheme="minorHAnsi"/>
          <w:b/>
        </w:rPr>
        <w:t>Mean Square</w:t>
      </w:r>
      <w:r w:rsidRPr="00EE3E06">
        <w:rPr>
          <w:rFonts w:cstheme="minorHAnsi"/>
          <w:b/>
        </w:rPr>
        <w:t xml:space="preserve"> Error</w:t>
      </w:r>
      <w:r w:rsidRPr="00EE3E06">
        <w:rPr>
          <w:rFonts w:cstheme="minorHAnsi"/>
        </w:rPr>
        <w:t xml:space="preserve"> </w:t>
      </w:r>
      <w:r w:rsidR="00395804" w:rsidRPr="00EE3E06">
        <w:rPr>
          <w:rFonts w:cstheme="minorHAnsi"/>
        </w:rPr>
        <w:t>calculated</w:t>
      </w:r>
      <w:r w:rsidRPr="00EE3E06">
        <w:rPr>
          <w:rFonts w:cstheme="minorHAnsi"/>
        </w:rPr>
        <w:t xml:space="preserve"> under the “Baseline Fit Statistics” of the </w:t>
      </w:r>
      <w:r w:rsidR="00395804" w:rsidRPr="00EE3E06">
        <w:rPr>
          <w:rFonts w:cstheme="minorHAnsi"/>
          <w:b/>
        </w:rPr>
        <w:t xml:space="preserve">fitted Random Forest </w:t>
      </w:r>
      <w:r w:rsidRPr="00EE3E06">
        <w:rPr>
          <w:rFonts w:cstheme="minorHAnsi"/>
          <w:b/>
        </w:rPr>
        <w:t>model</w:t>
      </w:r>
      <w:r w:rsidRPr="00EE3E06">
        <w:rPr>
          <w:rFonts w:cstheme="minorHAnsi"/>
        </w:rPr>
        <w:t>. In the case of the data in this study</w:t>
      </w:r>
      <w:r w:rsidR="00395804" w:rsidRPr="00EE3E06">
        <w:rPr>
          <w:rFonts w:cstheme="minorHAnsi"/>
        </w:rPr>
        <w:t>,</w:t>
      </w:r>
      <w:r w:rsidRPr="00EE3E06">
        <w:rPr>
          <w:rFonts w:cstheme="minorHAnsi"/>
        </w:rPr>
        <w:t xml:space="preserve"> we can see that the</w:t>
      </w:r>
      <w:r w:rsidR="001A0FDD" w:rsidRPr="00EE3E06">
        <w:rPr>
          <w:rFonts w:cstheme="minorHAnsi"/>
        </w:rPr>
        <w:t xml:space="preserve"> model </w:t>
      </w:r>
      <w:r w:rsidR="00395804" w:rsidRPr="00EE3E06">
        <w:rPr>
          <w:rFonts w:cstheme="minorHAnsi"/>
        </w:rPr>
        <w:t>achieved a 35%</w:t>
      </w:r>
      <w:r w:rsidR="001A0FDD" w:rsidRPr="00EE3E06">
        <w:rPr>
          <w:rFonts w:cstheme="minorHAnsi"/>
        </w:rPr>
        <w:t xml:space="preserve"> mis</w:t>
      </w:r>
      <w:r w:rsidR="00395804" w:rsidRPr="00EE3E06">
        <w:rPr>
          <w:rFonts w:cstheme="minorHAnsi"/>
        </w:rPr>
        <w:t xml:space="preserve">classification rate </w:t>
      </w:r>
      <w:r w:rsidRPr="00EE3E06">
        <w:rPr>
          <w:rFonts w:cstheme="minorHAnsi"/>
        </w:rPr>
        <w:t xml:space="preserve">for overall </w:t>
      </w:r>
      <w:r w:rsidR="009D369C" w:rsidRPr="00EE3E06">
        <w:rPr>
          <w:rFonts w:cstheme="minorHAnsi"/>
        </w:rPr>
        <w:t>workload</w:t>
      </w:r>
      <w:r w:rsidRPr="00EE3E06">
        <w:rPr>
          <w:rFonts w:cstheme="minorHAnsi"/>
        </w:rPr>
        <w:t xml:space="preserve"> or</w:t>
      </w:r>
      <w:r w:rsidR="009D369C" w:rsidRPr="00EE3E06">
        <w:rPr>
          <w:rFonts w:cstheme="minorHAnsi"/>
        </w:rPr>
        <w:t>,</w:t>
      </w:r>
      <w:r w:rsidRPr="00EE3E06">
        <w:rPr>
          <w:rFonts w:cstheme="minorHAnsi"/>
        </w:rPr>
        <w:t xml:space="preserve"> in other words</w:t>
      </w:r>
      <w:r w:rsidR="009D369C" w:rsidRPr="00EE3E06">
        <w:rPr>
          <w:rFonts w:cstheme="minorHAnsi"/>
        </w:rPr>
        <w:t>,</w:t>
      </w:r>
      <w:r w:rsidRPr="00EE3E06">
        <w:rPr>
          <w:rFonts w:cstheme="minorHAnsi"/>
        </w:rPr>
        <w:t xml:space="preserve"> a</w:t>
      </w:r>
      <w:r w:rsidR="00890073" w:rsidRPr="00EE3E06">
        <w:rPr>
          <w:rFonts w:cstheme="minorHAnsi"/>
        </w:rPr>
        <w:t xml:space="preserve">n </w:t>
      </w:r>
      <w:r w:rsidR="00890073" w:rsidRPr="00EE3E06">
        <w:rPr>
          <w:rFonts w:cstheme="minorHAnsi"/>
          <w:b/>
        </w:rPr>
        <w:t>accurate classification</w:t>
      </w:r>
      <w:r w:rsidRPr="00EE3E06">
        <w:rPr>
          <w:rFonts w:cstheme="minorHAnsi"/>
          <w:b/>
        </w:rPr>
        <w:t xml:space="preserve"> rate of 65%</w:t>
      </w:r>
      <w:r w:rsidRPr="00EE3E06">
        <w:rPr>
          <w:rFonts w:cstheme="minorHAnsi"/>
        </w:rPr>
        <w:t>. This means that the majority of the sample</w:t>
      </w:r>
      <w:r w:rsidR="00B22192" w:rsidRPr="00EE3E06">
        <w:rPr>
          <w:rFonts w:cstheme="minorHAnsi"/>
        </w:rPr>
        <w:t xml:space="preserve"> has been classified correctly.</w:t>
      </w:r>
    </w:p>
    <w:p w:rsidR="00B22192" w:rsidRPr="00EE3E06" w:rsidRDefault="00B22192" w:rsidP="00B22192">
      <w:pPr>
        <w:pStyle w:val="Heading2"/>
      </w:pPr>
      <w:r w:rsidRPr="00EE3E06">
        <w:t>Logistic Regression</w:t>
      </w:r>
    </w:p>
    <w:p w:rsidR="001B0C83" w:rsidRPr="00EE3E06" w:rsidRDefault="00395804" w:rsidP="00E13673">
      <w:pPr>
        <w:rPr>
          <w:rFonts w:cstheme="minorHAnsi"/>
        </w:rPr>
      </w:pPr>
      <w:r w:rsidRPr="00EE3E06">
        <w:rPr>
          <w:rFonts w:cstheme="minorHAnsi"/>
        </w:rPr>
        <w:t xml:space="preserve">As </w:t>
      </w:r>
      <w:r w:rsidR="00A5420F" w:rsidRPr="00EE3E06">
        <w:rPr>
          <w:rFonts w:cstheme="minorHAnsi"/>
          <w:b/>
        </w:rPr>
        <w:t>Random Forest</w:t>
      </w:r>
      <w:r w:rsidR="00A5420F" w:rsidRPr="00EE3E06">
        <w:rPr>
          <w:rFonts w:cstheme="minorHAnsi"/>
        </w:rPr>
        <w:t xml:space="preserve"> is a non-parametric method and, therefore, does not provide a statistical measure of significance for its selected predictors</w:t>
      </w:r>
      <w:r w:rsidR="000520E8" w:rsidRPr="00EE3E06">
        <w:rPr>
          <w:rFonts w:cstheme="minorHAnsi"/>
        </w:rPr>
        <w:t>. So,</w:t>
      </w:r>
      <w:r w:rsidR="00A5420F" w:rsidRPr="00EE3E06">
        <w:rPr>
          <w:rFonts w:cstheme="minorHAnsi"/>
        </w:rPr>
        <w:t xml:space="preserve"> we </w:t>
      </w:r>
      <w:r w:rsidR="00E13673" w:rsidRPr="00EE3E06">
        <w:rPr>
          <w:rFonts w:cstheme="minorHAnsi"/>
        </w:rPr>
        <w:t>decided to use</w:t>
      </w:r>
      <w:r w:rsidR="001B0C83" w:rsidRPr="00EE3E06">
        <w:rPr>
          <w:rFonts w:cstheme="minorHAnsi"/>
        </w:rPr>
        <w:t xml:space="preserve"> </w:t>
      </w:r>
      <w:r w:rsidR="001B0C83" w:rsidRPr="00EE3E06">
        <w:rPr>
          <w:rFonts w:cstheme="minorHAnsi"/>
          <w:b/>
        </w:rPr>
        <w:t>Multinomial Logistic Regression</w:t>
      </w:r>
      <w:r w:rsidR="00B22192" w:rsidRPr="00EE3E06">
        <w:rPr>
          <w:rFonts w:cstheme="minorHAnsi"/>
        </w:rPr>
        <w:t xml:space="preserve"> to interpret the</w:t>
      </w:r>
      <w:r w:rsidR="001B0C83" w:rsidRPr="00EE3E06">
        <w:rPr>
          <w:rFonts w:cstheme="minorHAnsi"/>
        </w:rPr>
        <w:t xml:space="preserve"> </w:t>
      </w:r>
      <w:r w:rsidR="00B22192" w:rsidRPr="00EE3E06">
        <w:rPr>
          <w:rFonts w:cstheme="minorHAnsi"/>
        </w:rPr>
        <w:t>recommended predictors</w:t>
      </w:r>
      <w:r w:rsidR="001B0C83" w:rsidRPr="00EE3E06">
        <w:rPr>
          <w:rFonts w:cstheme="minorHAnsi"/>
        </w:rPr>
        <w:t xml:space="preserve"> and how they relate to the response</w:t>
      </w:r>
      <w:r w:rsidR="00B22192" w:rsidRPr="00EE3E06">
        <w:rPr>
          <w:rFonts w:cstheme="minorHAnsi"/>
        </w:rPr>
        <w:t xml:space="preserve"> variable</w:t>
      </w:r>
      <w:r w:rsidR="001B0C83" w:rsidRPr="00EE3E06">
        <w:rPr>
          <w:rFonts w:cstheme="minorHAnsi"/>
        </w:rPr>
        <w:t>.</w:t>
      </w:r>
      <w:r w:rsidR="00E13673" w:rsidRPr="00EE3E06">
        <w:rPr>
          <w:rFonts w:cstheme="minorHAnsi"/>
        </w:rPr>
        <w:t xml:space="preserve"> It</w:t>
      </w:r>
      <w:r w:rsidR="001B0C83" w:rsidRPr="00EE3E06">
        <w:rPr>
          <w:rFonts w:cstheme="minorHAnsi"/>
        </w:rPr>
        <w:t xml:space="preserve"> model</w:t>
      </w:r>
      <w:r w:rsidR="00E13673" w:rsidRPr="00EE3E06">
        <w:rPr>
          <w:rFonts w:cstheme="minorHAnsi"/>
        </w:rPr>
        <w:t>s</w:t>
      </w:r>
      <w:r w:rsidR="001B0C83" w:rsidRPr="00EE3E06">
        <w:rPr>
          <w:rFonts w:cstheme="minorHAnsi"/>
        </w:rPr>
        <w:t xml:space="preserve"> nominal outcome variables, in which the log odds of the outcomes are model</w:t>
      </w:r>
      <w:r w:rsidR="00E13673" w:rsidRPr="00EE3E06">
        <w:rPr>
          <w:rFonts w:cstheme="minorHAnsi"/>
        </w:rPr>
        <w:t>l</w:t>
      </w:r>
      <w:r w:rsidR="001B0C83" w:rsidRPr="00EE3E06">
        <w:rPr>
          <w:rFonts w:cstheme="minorHAnsi"/>
        </w:rPr>
        <w:t xml:space="preserve">ed as a linear combination of the predictor variables. </w:t>
      </w:r>
      <w:r w:rsidR="00E13673" w:rsidRPr="00EE3E06">
        <w:rPr>
          <w:rFonts w:cstheme="minorHAnsi"/>
        </w:rPr>
        <w:t xml:space="preserve">We tested two models </w:t>
      </w:r>
      <w:r w:rsidR="001B0C83" w:rsidRPr="00EE3E06">
        <w:rPr>
          <w:rFonts w:cstheme="minorHAnsi"/>
        </w:rPr>
        <w:t>in this multinomial regression</w:t>
      </w:r>
      <w:r w:rsidR="00E13673" w:rsidRPr="00EE3E06">
        <w:rPr>
          <w:rFonts w:cstheme="minorHAnsi"/>
        </w:rPr>
        <w:t xml:space="preserve">, one comparing </w:t>
      </w:r>
      <w:r w:rsidR="00E13673" w:rsidRPr="00EE3E06">
        <w:rPr>
          <w:rFonts w:cstheme="minorHAnsi"/>
          <w:b/>
        </w:rPr>
        <w:t xml:space="preserve">Satisfaction </w:t>
      </w:r>
      <w:r w:rsidR="001B0C83" w:rsidRPr="00EE3E06">
        <w:rPr>
          <w:rFonts w:cstheme="minorHAnsi"/>
          <w:b/>
        </w:rPr>
        <w:t>Level 1 to 2</w:t>
      </w:r>
      <w:r w:rsidR="001B0C83" w:rsidRPr="00EE3E06">
        <w:rPr>
          <w:rFonts w:cstheme="minorHAnsi"/>
        </w:rPr>
        <w:t xml:space="preserve"> an</w:t>
      </w:r>
      <w:r w:rsidR="00E13673" w:rsidRPr="00EE3E06">
        <w:rPr>
          <w:rFonts w:cstheme="minorHAnsi"/>
        </w:rPr>
        <w:t xml:space="preserve">d another comparing </w:t>
      </w:r>
      <w:r w:rsidR="00E13673" w:rsidRPr="00EE3E06">
        <w:rPr>
          <w:rFonts w:cstheme="minorHAnsi"/>
          <w:b/>
        </w:rPr>
        <w:t xml:space="preserve">Satisfaction </w:t>
      </w:r>
      <w:r w:rsidR="001B0C83" w:rsidRPr="00EE3E06">
        <w:rPr>
          <w:rFonts w:cstheme="minorHAnsi"/>
          <w:b/>
        </w:rPr>
        <w:t>Level 1 to 3</w:t>
      </w:r>
      <w:r w:rsidR="00E13673" w:rsidRPr="00EE3E06">
        <w:rPr>
          <w:rFonts w:cstheme="minorHAnsi"/>
        </w:rPr>
        <w:t>, as expressed by the following two equations</w:t>
      </w:r>
      <w:r w:rsidR="001B0C83" w:rsidRPr="00EE3E06">
        <w:rPr>
          <w:rFonts w:cstheme="minorHAnsi"/>
        </w:rPr>
        <w:t>:</w:t>
      </w:r>
    </w:p>
    <w:p w:rsidR="001B0C83" w:rsidRPr="00EE3E06" w:rsidRDefault="001B0C83" w:rsidP="001B0C83">
      <w:pPr>
        <w:rPr>
          <w:rFonts w:cstheme="minorHAnsi"/>
        </w:rPr>
      </w:pPr>
      <w:r w:rsidRPr="00EE3E06">
        <w:rPr>
          <w:rFonts w:cstheme="minorHAnsi"/>
        </w:rPr>
        <w:t>Logit ([</w:t>
      </w:r>
      <w:r w:rsidRPr="00EE3E06">
        <w:rPr>
          <w:rFonts w:cstheme="minorHAnsi"/>
          <w:b/>
        </w:rPr>
        <w:t>Adequate</w:t>
      </w:r>
      <w:r w:rsidRPr="00EE3E06">
        <w:rPr>
          <w:rFonts w:cstheme="minorHAnsi"/>
        </w:rPr>
        <w:t>]/ [</w:t>
      </w:r>
      <w:r w:rsidRPr="00EE3E06">
        <w:rPr>
          <w:rFonts w:cstheme="minorHAnsi"/>
          <w:b/>
        </w:rPr>
        <w:t xml:space="preserve"> I Want Less</w:t>
      </w:r>
      <w:r w:rsidRPr="00EE3E06">
        <w:rPr>
          <w:rFonts w:cstheme="minorHAnsi"/>
        </w:rPr>
        <w:t>]) = β0+β1(Age) + β2(Course) + β3(Level) + β4(Gender) + β5(Job_Intern)</w:t>
      </w:r>
    </w:p>
    <w:p w:rsidR="001B0C83" w:rsidRPr="00EE3E06" w:rsidRDefault="001B0C83" w:rsidP="001B0C83">
      <w:pPr>
        <w:rPr>
          <w:rFonts w:cstheme="minorHAnsi"/>
        </w:rPr>
      </w:pPr>
      <w:r w:rsidRPr="00EE3E06">
        <w:rPr>
          <w:rFonts w:cstheme="minorHAnsi"/>
        </w:rPr>
        <w:t>Logit ([</w:t>
      </w:r>
      <w:r w:rsidRPr="00EE3E06">
        <w:rPr>
          <w:rFonts w:cstheme="minorHAnsi"/>
          <w:b/>
        </w:rPr>
        <w:t>I Want More</w:t>
      </w:r>
      <w:r w:rsidRPr="00EE3E06">
        <w:rPr>
          <w:rFonts w:cstheme="minorHAnsi"/>
        </w:rPr>
        <w:t>]/ [</w:t>
      </w:r>
      <w:r w:rsidRPr="00EE3E06">
        <w:rPr>
          <w:rFonts w:cstheme="minorHAnsi"/>
          <w:b/>
        </w:rPr>
        <w:t xml:space="preserve"> I Want Less</w:t>
      </w:r>
      <w:r w:rsidRPr="00EE3E06">
        <w:rPr>
          <w:rFonts w:cstheme="minorHAnsi"/>
        </w:rPr>
        <w:t>]) = β0`+β1`(Age) + β2`(Course) + β3`(Level) + β4`(Gender) + β5`(Job_Intern)</w:t>
      </w:r>
    </w:p>
    <w:p w:rsidR="001B0C83" w:rsidRPr="00EE3E06" w:rsidRDefault="001B0C83" w:rsidP="001B0C83">
      <w:pPr>
        <w:rPr>
          <w:rFonts w:cstheme="minorHAnsi"/>
          <w:sz w:val="22"/>
        </w:rPr>
      </w:pPr>
      <w:r w:rsidRPr="00EE3E06">
        <w:rPr>
          <w:rFonts w:cstheme="minorHAnsi"/>
        </w:rPr>
        <w:t>Where β’s are the regression estimates shown in table below.</w:t>
      </w:r>
    </w:p>
    <w:p w:rsidR="001B0C83" w:rsidRPr="00EE3E06" w:rsidRDefault="001B0C83" w:rsidP="001B0C83">
      <w:pPr>
        <w:rPr>
          <w:rFonts w:cstheme="minorHAnsi"/>
          <w:noProof/>
        </w:rPr>
      </w:pPr>
      <w:r w:rsidRPr="00EE3E06">
        <w:rPr>
          <w:rFonts w:cstheme="minorHAnsi"/>
          <w:noProof/>
          <w:lang w:eastAsia="en-IE"/>
        </w:rPr>
        <w:drawing>
          <wp:inline distT="0" distB="0" distL="0" distR="0">
            <wp:extent cx="2228850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E06">
        <w:rPr>
          <w:rFonts w:cstheme="minorHAnsi"/>
          <w:noProof/>
        </w:rPr>
        <w:t xml:space="preserve">    </w:t>
      </w:r>
      <w:r w:rsidRPr="00EE3E06">
        <w:rPr>
          <w:rFonts w:cstheme="minorHAnsi"/>
          <w:noProof/>
          <w:lang w:eastAsia="en-IE"/>
        </w:rPr>
        <w:drawing>
          <wp:inline distT="0" distB="0" distL="0" distR="0">
            <wp:extent cx="197167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C83" w:rsidRPr="00EE3E06" w:rsidRDefault="001B0C83" w:rsidP="00ED6FCB">
      <w:pPr>
        <w:pStyle w:val="Heading3"/>
      </w:pPr>
      <w:r w:rsidRPr="00EE3E06">
        <w:t>Sat</w:t>
      </w:r>
      <w:r w:rsidR="00ED6FCB" w:rsidRPr="00EE3E06">
        <w:t>isfaction Level 2-1 (Adequate versus</w:t>
      </w:r>
      <w:r w:rsidRPr="00EE3E06">
        <w:t xml:space="preserve"> I Want Less)</w:t>
      </w:r>
    </w:p>
    <w:p w:rsidR="001B0C83" w:rsidRPr="00EE3E06" w:rsidRDefault="00ED6FCB" w:rsidP="001B0C83">
      <w:pPr>
        <w:rPr>
          <w:rFonts w:cstheme="minorHAnsi"/>
        </w:rPr>
      </w:pPr>
      <w:r w:rsidRPr="00EE3E06">
        <w:rPr>
          <w:rFonts w:cstheme="minorHAnsi"/>
        </w:rPr>
        <w:t xml:space="preserve">With P-values &lt; 0.1, </w:t>
      </w:r>
      <w:r w:rsidR="001B0C83" w:rsidRPr="00584B3A">
        <w:rPr>
          <w:rFonts w:cstheme="minorHAnsi"/>
          <w:b/>
        </w:rPr>
        <w:t>Age, Course and Gender</w:t>
      </w:r>
      <w:r w:rsidR="001B0C83" w:rsidRPr="00EE3E06">
        <w:rPr>
          <w:rFonts w:cstheme="minorHAnsi"/>
        </w:rPr>
        <w:t xml:space="preserve"> are </w:t>
      </w:r>
      <w:r w:rsidRPr="00EE3E06">
        <w:rPr>
          <w:rFonts w:cstheme="minorHAnsi"/>
        </w:rPr>
        <w:t xml:space="preserve">rated as being </w:t>
      </w:r>
      <w:r w:rsidR="001B0C83" w:rsidRPr="00735083">
        <w:rPr>
          <w:rFonts w:cstheme="minorHAnsi"/>
          <w:b/>
        </w:rPr>
        <w:t>significant</w:t>
      </w:r>
      <w:r w:rsidR="001B0C83" w:rsidRPr="00EE3E06">
        <w:rPr>
          <w:rFonts w:cstheme="minorHAnsi"/>
        </w:rPr>
        <w:t xml:space="preserve">, and </w:t>
      </w:r>
      <w:r w:rsidRPr="00EE3E06">
        <w:rPr>
          <w:rFonts w:cstheme="minorHAnsi"/>
        </w:rPr>
        <w:t>they can be interpreted as follows:</w:t>
      </w:r>
    </w:p>
    <w:p w:rsidR="001B0C83" w:rsidRPr="00EE3E06" w:rsidRDefault="001B0C83" w:rsidP="00ED6FCB">
      <w:pPr>
        <w:pStyle w:val="ListParagraph"/>
        <w:numPr>
          <w:ilvl w:val="0"/>
          <w:numId w:val="8"/>
        </w:numPr>
        <w:rPr>
          <w:rFonts w:cstheme="minorHAnsi"/>
        </w:rPr>
      </w:pPr>
      <w:r w:rsidRPr="00EE3E06">
        <w:rPr>
          <w:rFonts w:cstheme="minorHAnsi"/>
        </w:rPr>
        <w:t>For one-year incr</w:t>
      </w:r>
      <w:r w:rsidR="00ED6FCB" w:rsidRPr="00EE3E06">
        <w:rPr>
          <w:rFonts w:cstheme="minorHAnsi"/>
        </w:rPr>
        <w:t>ease in Age, we expect to see a</w:t>
      </w:r>
      <w:r w:rsidRPr="00EE3E06">
        <w:rPr>
          <w:rFonts w:cstheme="minorHAnsi"/>
        </w:rPr>
        <w:t xml:space="preserve"> 16.9% (OR = 0.844)</w:t>
      </w:r>
      <w:r w:rsidRPr="00EE3E06">
        <w:rPr>
          <w:rFonts w:cstheme="minorHAnsi"/>
          <w:b/>
        </w:rPr>
        <w:t xml:space="preserve"> </w:t>
      </w:r>
      <w:r w:rsidR="00ED6FCB" w:rsidRPr="00EE3E06">
        <w:rPr>
          <w:rFonts w:cstheme="minorHAnsi"/>
        </w:rPr>
        <w:t>decrease in the odds their w</w:t>
      </w:r>
      <w:r w:rsidRPr="00EE3E06">
        <w:rPr>
          <w:rFonts w:cstheme="minorHAnsi"/>
        </w:rPr>
        <w:t xml:space="preserve">orkload </w:t>
      </w:r>
      <w:r w:rsidR="00ED6FCB" w:rsidRPr="00EE3E06">
        <w:rPr>
          <w:rFonts w:cstheme="minorHAnsi"/>
        </w:rPr>
        <w:t xml:space="preserve">being </w:t>
      </w:r>
      <w:r w:rsidRPr="00EE3E06">
        <w:rPr>
          <w:rFonts w:cstheme="minorHAnsi"/>
        </w:rPr>
        <w:t xml:space="preserve">perceived in the category of </w:t>
      </w:r>
      <w:r w:rsidRPr="00EE3E06">
        <w:rPr>
          <w:rFonts w:cstheme="minorHAnsi"/>
          <w:b/>
        </w:rPr>
        <w:t xml:space="preserve">Adequate </w:t>
      </w:r>
      <w:r w:rsidRPr="00EE3E06">
        <w:rPr>
          <w:rFonts w:cstheme="minorHAnsi"/>
        </w:rPr>
        <w:t xml:space="preserve">as compared to </w:t>
      </w:r>
      <w:r w:rsidRPr="00EE3E06">
        <w:rPr>
          <w:rFonts w:cstheme="minorHAnsi"/>
          <w:b/>
        </w:rPr>
        <w:t>I Want Less</w:t>
      </w:r>
      <w:r w:rsidRPr="00EE3E06">
        <w:rPr>
          <w:rFonts w:cstheme="minorHAnsi"/>
        </w:rPr>
        <w:t xml:space="preserve">. This means that there are more </w:t>
      </w:r>
      <w:r w:rsidRPr="00EE3E06">
        <w:rPr>
          <w:rFonts w:cstheme="minorHAnsi"/>
          <w:b/>
        </w:rPr>
        <w:t xml:space="preserve">Adequately Satisfied </w:t>
      </w:r>
      <w:r w:rsidR="00C06F3A" w:rsidRPr="00EE3E06">
        <w:rPr>
          <w:rFonts w:cstheme="minorHAnsi"/>
        </w:rPr>
        <w:t xml:space="preserve">(rather than overworked) </w:t>
      </w:r>
      <w:r w:rsidRPr="00EE3E06">
        <w:rPr>
          <w:rFonts w:cstheme="minorHAnsi"/>
        </w:rPr>
        <w:t xml:space="preserve">younger students compared to their older peers. </w:t>
      </w:r>
    </w:p>
    <w:p w:rsidR="004A2C1D" w:rsidRDefault="001B0C83" w:rsidP="00FA401E">
      <w:pPr>
        <w:pStyle w:val="ListParagraph"/>
        <w:numPr>
          <w:ilvl w:val="0"/>
          <w:numId w:val="8"/>
        </w:numPr>
        <w:rPr>
          <w:rFonts w:cstheme="minorHAnsi"/>
        </w:rPr>
      </w:pPr>
      <w:r w:rsidRPr="004A2C1D">
        <w:rPr>
          <w:rFonts w:cstheme="minorHAnsi"/>
        </w:rPr>
        <w:t>Fo</w:t>
      </w:r>
      <w:r w:rsidR="00ED6FCB" w:rsidRPr="004A2C1D">
        <w:rPr>
          <w:rFonts w:cstheme="minorHAnsi"/>
        </w:rPr>
        <w:t>r female students, the odds of w</w:t>
      </w:r>
      <w:r w:rsidRPr="004A2C1D">
        <w:rPr>
          <w:rFonts w:cstheme="minorHAnsi"/>
        </w:rPr>
        <w:t xml:space="preserve">orkload being in the category of </w:t>
      </w:r>
      <w:r w:rsidRPr="004A2C1D">
        <w:rPr>
          <w:rFonts w:cstheme="minorHAnsi"/>
          <w:b/>
        </w:rPr>
        <w:t>Adequate</w:t>
      </w:r>
      <w:r w:rsidR="00ED6FCB" w:rsidRPr="004A2C1D">
        <w:rPr>
          <w:rFonts w:cstheme="minorHAnsi"/>
        </w:rPr>
        <w:t xml:space="preserve"> </w:t>
      </w:r>
      <w:r w:rsidRPr="004A2C1D">
        <w:rPr>
          <w:rFonts w:cstheme="minorHAnsi"/>
        </w:rPr>
        <w:t xml:space="preserve">compared to </w:t>
      </w:r>
      <w:r w:rsidRPr="004A2C1D">
        <w:rPr>
          <w:rFonts w:cstheme="minorHAnsi"/>
          <w:b/>
        </w:rPr>
        <w:t>I Want Less</w:t>
      </w:r>
      <w:r w:rsidR="00ED6FCB" w:rsidRPr="004A2C1D">
        <w:rPr>
          <w:rFonts w:cstheme="minorHAnsi"/>
        </w:rPr>
        <w:t xml:space="preserve"> </w:t>
      </w:r>
      <w:r w:rsidRPr="004A2C1D">
        <w:rPr>
          <w:rFonts w:cstheme="minorHAnsi"/>
        </w:rPr>
        <w:t xml:space="preserve">decreases by 76.6% (OR = 0.216). This means more men are </w:t>
      </w:r>
      <w:r w:rsidRPr="004A2C1D">
        <w:rPr>
          <w:rFonts w:cstheme="minorHAnsi"/>
          <w:b/>
        </w:rPr>
        <w:t xml:space="preserve">Adequately Satisfied </w:t>
      </w:r>
      <w:r w:rsidR="00C06F3A" w:rsidRPr="004A2C1D">
        <w:rPr>
          <w:rFonts w:cstheme="minorHAnsi"/>
        </w:rPr>
        <w:t xml:space="preserve">(rather than overworked) </w:t>
      </w:r>
      <w:r w:rsidR="00ED6FCB" w:rsidRPr="004A2C1D">
        <w:rPr>
          <w:rFonts w:cstheme="minorHAnsi"/>
        </w:rPr>
        <w:t xml:space="preserve">with their course’s workload </w:t>
      </w:r>
      <w:r w:rsidRPr="004A2C1D">
        <w:rPr>
          <w:rFonts w:cstheme="minorHAnsi"/>
        </w:rPr>
        <w:t>compared to</w:t>
      </w:r>
      <w:r w:rsidRPr="004A2C1D">
        <w:rPr>
          <w:rFonts w:cstheme="minorHAnsi"/>
          <w:b/>
        </w:rPr>
        <w:t xml:space="preserve"> </w:t>
      </w:r>
      <w:r w:rsidRPr="004A2C1D">
        <w:rPr>
          <w:rFonts w:cstheme="minorHAnsi"/>
        </w:rPr>
        <w:t>women.</w:t>
      </w:r>
      <w:r w:rsidR="00C06F3A" w:rsidRPr="004A2C1D">
        <w:rPr>
          <w:rFonts w:cstheme="minorHAnsi"/>
        </w:rPr>
        <w:t xml:space="preserve"> </w:t>
      </w:r>
    </w:p>
    <w:p w:rsidR="001B0C83" w:rsidRPr="004A2C1D" w:rsidRDefault="001B0C83" w:rsidP="00FA401E">
      <w:pPr>
        <w:pStyle w:val="ListParagraph"/>
        <w:numPr>
          <w:ilvl w:val="0"/>
          <w:numId w:val="8"/>
        </w:numPr>
        <w:rPr>
          <w:rFonts w:cstheme="minorHAnsi"/>
        </w:rPr>
      </w:pPr>
      <w:r w:rsidRPr="004A2C1D">
        <w:rPr>
          <w:rFonts w:cstheme="minorHAnsi"/>
        </w:rPr>
        <w:t xml:space="preserve">The relative log odds of being in category </w:t>
      </w:r>
      <w:r w:rsidRPr="004A2C1D">
        <w:rPr>
          <w:rFonts w:cstheme="minorHAnsi"/>
          <w:b/>
        </w:rPr>
        <w:t>Adequately Satisfied vs I Want Less</w:t>
      </w:r>
      <w:r w:rsidRPr="004A2C1D">
        <w:rPr>
          <w:rFonts w:cstheme="minorHAnsi"/>
        </w:rPr>
        <w:t xml:space="preserve"> will decrease by 1.92 if moving from the level of Course (1-3). This means that most students from </w:t>
      </w:r>
      <w:r w:rsidR="00ED6FCB" w:rsidRPr="004A2C1D">
        <w:rPr>
          <w:rFonts w:cstheme="minorHAnsi"/>
        </w:rPr>
        <w:t xml:space="preserve">the </w:t>
      </w:r>
      <w:r w:rsidRPr="004A2C1D">
        <w:rPr>
          <w:rFonts w:cstheme="minorHAnsi"/>
        </w:rPr>
        <w:t>Soft</w:t>
      </w:r>
      <w:r w:rsidR="004717F0" w:rsidRPr="004A2C1D">
        <w:rPr>
          <w:rFonts w:cstheme="minorHAnsi"/>
        </w:rPr>
        <w:t>ware</w:t>
      </w:r>
      <w:r w:rsidRPr="004A2C1D">
        <w:rPr>
          <w:rFonts w:cstheme="minorHAnsi"/>
        </w:rPr>
        <w:t xml:space="preserve"> Eng</w:t>
      </w:r>
      <w:r w:rsidR="00ED6FCB" w:rsidRPr="004A2C1D">
        <w:rPr>
          <w:rFonts w:cstheme="minorHAnsi"/>
        </w:rPr>
        <w:t>ineering course</w:t>
      </w:r>
      <w:r w:rsidRPr="004A2C1D">
        <w:rPr>
          <w:rFonts w:cstheme="minorHAnsi"/>
        </w:rPr>
        <w:t xml:space="preserve"> want less overa</w:t>
      </w:r>
      <w:r w:rsidR="00ED6FCB" w:rsidRPr="004A2C1D">
        <w:rPr>
          <w:rFonts w:cstheme="minorHAnsi"/>
        </w:rPr>
        <w:t>ll w</w:t>
      </w:r>
      <w:r w:rsidRPr="004A2C1D">
        <w:rPr>
          <w:rFonts w:cstheme="minorHAnsi"/>
        </w:rPr>
        <w:t xml:space="preserve">orkload compared to </w:t>
      </w:r>
      <w:r w:rsidR="00ED6FCB" w:rsidRPr="004A2C1D">
        <w:rPr>
          <w:rFonts w:cstheme="minorHAnsi"/>
        </w:rPr>
        <w:t xml:space="preserve">the </w:t>
      </w:r>
      <w:r w:rsidRPr="004A2C1D">
        <w:rPr>
          <w:rFonts w:cstheme="minorHAnsi"/>
        </w:rPr>
        <w:t xml:space="preserve">other two courses. </w:t>
      </w:r>
    </w:p>
    <w:p w:rsidR="001B0C83" w:rsidRPr="00EE3E06" w:rsidRDefault="00ED6FCB" w:rsidP="00ED6FCB">
      <w:pPr>
        <w:pStyle w:val="Heading3"/>
      </w:pPr>
      <w:r w:rsidRPr="00EE3E06">
        <w:t>Satisfaction Level 3-1 (I Want More versus</w:t>
      </w:r>
      <w:r w:rsidR="001B0C83" w:rsidRPr="00EE3E06">
        <w:t xml:space="preserve"> I Want Less) </w:t>
      </w:r>
    </w:p>
    <w:p w:rsidR="00A35F85" w:rsidRPr="00EE3E06" w:rsidRDefault="00ED6FCB" w:rsidP="004A2C1D">
      <w:pPr>
        <w:pStyle w:val="ListParagraph"/>
        <w:numPr>
          <w:ilvl w:val="0"/>
          <w:numId w:val="8"/>
        </w:numPr>
        <w:rPr>
          <w:rFonts w:cstheme="minorHAnsi"/>
        </w:rPr>
      </w:pPr>
      <w:r w:rsidRPr="00EE3E06">
        <w:rPr>
          <w:rFonts w:cstheme="minorHAnsi"/>
        </w:rPr>
        <w:t>With P-values &lt; 0.1,</w:t>
      </w:r>
      <w:r w:rsidR="001B0C83" w:rsidRPr="00EE3E06">
        <w:rPr>
          <w:rFonts w:cstheme="minorHAnsi"/>
        </w:rPr>
        <w:t xml:space="preserve"> only </w:t>
      </w:r>
      <w:r w:rsidRPr="00EE3E06">
        <w:rPr>
          <w:rFonts w:cstheme="minorHAnsi"/>
        </w:rPr>
        <w:t xml:space="preserve">the </w:t>
      </w:r>
      <w:r w:rsidR="001B0C83" w:rsidRPr="004A2C1D">
        <w:rPr>
          <w:rFonts w:cstheme="minorHAnsi"/>
        </w:rPr>
        <w:t>Course</w:t>
      </w:r>
      <w:r w:rsidR="001B0C83" w:rsidRPr="00EE3E06">
        <w:rPr>
          <w:rFonts w:cstheme="minorHAnsi"/>
        </w:rPr>
        <w:t xml:space="preserve"> predictor is </w:t>
      </w:r>
      <w:r w:rsidR="001B0C83" w:rsidRPr="004A2C1D">
        <w:rPr>
          <w:rFonts w:cstheme="minorHAnsi"/>
        </w:rPr>
        <w:t>significant</w:t>
      </w:r>
      <w:r w:rsidR="001B0C83" w:rsidRPr="00EE3E06">
        <w:rPr>
          <w:rFonts w:cstheme="minorHAnsi"/>
        </w:rPr>
        <w:t xml:space="preserve">. The relative log odds of being in category </w:t>
      </w:r>
      <w:r w:rsidR="001B0C83" w:rsidRPr="004A2C1D">
        <w:rPr>
          <w:rFonts w:cstheme="minorHAnsi"/>
        </w:rPr>
        <w:t xml:space="preserve">I Want </w:t>
      </w:r>
      <w:r w:rsidRPr="004A2C1D">
        <w:rPr>
          <w:rFonts w:cstheme="minorHAnsi"/>
        </w:rPr>
        <w:t>More</w:t>
      </w:r>
      <w:r w:rsidR="001B0C83" w:rsidRPr="004A2C1D">
        <w:rPr>
          <w:rFonts w:cstheme="minorHAnsi"/>
        </w:rPr>
        <w:t xml:space="preserve"> vs I Want Less</w:t>
      </w:r>
      <w:r w:rsidRPr="00EE3E06">
        <w:rPr>
          <w:rFonts w:cstheme="minorHAnsi"/>
        </w:rPr>
        <w:t xml:space="preserve"> w</w:t>
      </w:r>
      <w:r w:rsidR="001B0C83" w:rsidRPr="00EE3E06">
        <w:rPr>
          <w:rFonts w:cstheme="minorHAnsi"/>
        </w:rPr>
        <w:t>orkload will decrease by 2.67 if moving from the level of Course (1-3). This means that more students from Applied Computer Science want more overall Workload compared to other two courses.</w:t>
      </w:r>
    </w:p>
    <w:p w:rsidR="00813493" w:rsidRPr="00EE3E06" w:rsidRDefault="003D58C5" w:rsidP="00900747">
      <w:pPr>
        <w:pStyle w:val="Heading1"/>
      </w:pPr>
      <w:r w:rsidRPr="00EE3E06">
        <w:t>References</w:t>
      </w:r>
    </w:p>
    <w:p w:rsidR="00813493" w:rsidRPr="00EE3E06" w:rsidRDefault="00813493" w:rsidP="00813493">
      <w:r w:rsidRPr="00EE3E06">
        <w:t>The team found the material discovered in the following websites to be of value during the course of this project:</w:t>
      </w:r>
    </w:p>
    <w:p w:rsidR="00AE35D1" w:rsidRPr="00EE3E06" w:rsidRDefault="00AE35D1" w:rsidP="00AE35D1">
      <w:pPr>
        <w:pStyle w:val="ListParagraph"/>
        <w:numPr>
          <w:ilvl w:val="0"/>
          <w:numId w:val="13"/>
        </w:numPr>
      </w:pPr>
      <w:r w:rsidRPr="00EE3E06">
        <w:rPr>
          <w:b/>
          <w:u w:val="single"/>
        </w:rPr>
        <w:t>Survey</w:t>
      </w:r>
      <w:r w:rsidRPr="00EE3E06">
        <w:rPr>
          <w:b/>
        </w:rPr>
        <w:t xml:space="preserve">: </w:t>
      </w:r>
      <w:hyperlink r:id="rId18" w:history="1">
        <w:r w:rsidRPr="00EE3E06">
          <w:rPr>
            <w:rStyle w:val="Hyperlink"/>
          </w:rPr>
          <w:t>http://www.ucd.ie/issda/data/eurostudent/</w:t>
        </w:r>
      </w:hyperlink>
    </w:p>
    <w:p w:rsidR="00813493" w:rsidRPr="00EE3E06" w:rsidRDefault="00813493" w:rsidP="00264B96">
      <w:pPr>
        <w:pStyle w:val="ListParagraph"/>
        <w:numPr>
          <w:ilvl w:val="0"/>
          <w:numId w:val="13"/>
        </w:numPr>
      </w:pPr>
      <w:r w:rsidRPr="00EE3E06">
        <w:rPr>
          <w:b/>
          <w:u w:val="single"/>
        </w:rPr>
        <w:t>Graphics:</w:t>
      </w:r>
      <w:r w:rsidRPr="00EE3E06">
        <w:t xml:space="preserve"> </w:t>
      </w:r>
      <w:hyperlink r:id="rId19" w:anchor="prettyPhoto" w:history="1">
        <w:r w:rsidR="00264B96" w:rsidRPr="00EE3E06">
          <w:rPr>
            <w:rStyle w:val="Hyperlink"/>
          </w:rPr>
          <w:t>https://blogs.sas.com/content/graphicallyspeaking/2017/07/24/lollipop-charts/#prettyPhoto</w:t>
        </w:r>
      </w:hyperlink>
      <w:r w:rsidR="00264B96" w:rsidRPr="00EE3E06">
        <w:t>.</w:t>
      </w:r>
    </w:p>
    <w:p w:rsidR="00813493" w:rsidRPr="00EE3E06" w:rsidRDefault="00813493" w:rsidP="00813493">
      <w:pPr>
        <w:pStyle w:val="ListParagraph"/>
        <w:numPr>
          <w:ilvl w:val="0"/>
          <w:numId w:val="13"/>
        </w:numPr>
      </w:pPr>
      <w:r w:rsidRPr="00EE3E06">
        <w:rPr>
          <w:b/>
          <w:u w:val="single"/>
        </w:rPr>
        <w:t>Modelling (Logistic Regression):</w:t>
      </w:r>
      <w:r w:rsidR="00AE66ED" w:rsidRPr="00EE3E06">
        <w:t xml:space="preserve"> </w:t>
      </w:r>
      <w:hyperlink r:id="rId20" w:history="1">
        <w:r w:rsidR="00CD0A26" w:rsidRPr="00EE3E06">
          <w:rPr>
            <w:rStyle w:val="Hyperlink"/>
          </w:rPr>
          <w:t>https://www.analyticsvidhya.com/blog/2015/11/beginners-guide-on-logistic-regression-in-r/</w:t>
        </w:r>
      </w:hyperlink>
    </w:p>
    <w:p w:rsidR="001D38E3" w:rsidRPr="00EE3E06" w:rsidRDefault="00813493" w:rsidP="00EC278C">
      <w:pPr>
        <w:pStyle w:val="ListParagraph"/>
        <w:numPr>
          <w:ilvl w:val="0"/>
          <w:numId w:val="13"/>
        </w:numPr>
      </w:pPr>
      <w:r w:rsidRPr="00EE3E06">
        <w:rPr>
          <w:b/>
          <w:u w:val="single"/>
        </w:rPr>
        <w:t>Modelling (Random Forest):</w:t>
      </w:r>
      <w:r w:rsidRPr="00EE3E06">
        <w:t xml:space="preserve"> </w:t>
      </w:r>
      <w:hyperlink r:id="rId21" w:history="1">
        <w:r w:rsidR="00CD0A26" w:rsidRPr="00EE3E06">
          <w:rPr>
            <w:rStyle w:val="Hyperlink"/>
          </w:rPr>
          <w:t>https://medium.com/@williamkoehrsen/random-forest-simple-explanation-377895a60d2d</w:t>
        </w:r>
      </w:hyperlink>
    </w:p>
    <w:sectPr w:rsidR="001D38E3" w:rsidRPr="00EE3E06" w:rsidSect="000C596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D52" w:rsidRDefault="00C61D52" w:rsidP="0007211B">
      <w:pPr>
        <w:spacing w:after="0"/>
      </w:pPr>
      <w:r>
        <w:separator/>
      </w:r>
    </w:p>
  </w:endnote>
  <w:endnote w:type="continuationSeparator" w:id="0">
    <w:p w:rsidR="00C61D52" w:rsidRDefault="00C61D52" w:rsidP="000721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592" w:rsidRDefault="005C0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F51" w:rsidRDefault="00114F51">
    <w:pPr>
      <w:pStyle w:val="Footer"/>
    </w:pPr>
    <w:r>
      <w:t>Pratik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E658B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of </w:t>
    </w:r>
    <w:r w:rsidR="005C0592">
      <w:rPr>
        <w:noProof/>
      </w:rPr>
      <w:t>4</w:t>
    </w:r>
    <w:bookmarkStart w:id="0" w:name="_GoBack"/>
    <w:bookmarkEnd w:id="0"/>
    <w:r>
      <w:rPr>
        <w:noProof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592" w:rsidRDefault="005C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D52" w:rsidRDefault="00C61D52" w:rsidP="0007211B">
      <w:pPr>
        <w:spacing w:after="0"/>
      </w:pPr>
      <w:r>
        <w:separator/>
      </w:r>
    </w:p>
  </w:footnote>
  <w:footnote w:type="continuationSeparator" w:id="0">
    <w:p w:rsidR="00C61D52" w:rsidRDefault="00C61D52" w:rsidP="000721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592" w:rsidRDefault="005C0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58B" w:rsidRPr="00580B37" w:rsidRDefault="002E658B" w:rsidP="00580B37">
    <w:pPr>
      <w:pStyle w:val="Title"/>
      <w:tabs>
        <w:tab w:val="right" w:pos="9026"/>
      </w:tabs>
      <w:jc w:val="center"/>
      <w:rPr>
        <w:sz w:val="40"/>
        <w:szCs w:val="40"/>
      </w:rPr>
    </w:pPr>
    <w:r w:rsidRPr="00580B37">
      <w:rPr>
        <w:sz w:val="40"/>
        <w:szCs w:val="40"/>
      </w:rPr>
      <w:t>Postgraduate Student Survey –</w:t>
    </w:r>
    <w:r w:rsidR="00CA7AAD">
      <w:rPr>
        <w:sz w:val="40"/>
        <w:szCs w:val="40"/>
      </w:rPr>
      <w:t xml:space="preserve"> </w:t>
    </w:r>
    <w:r w:rsidRPr="00580B37">
      <w:rPr>
        <w:sz w:val="40"/>
        <w:szCs w:val="40"/>
      </w:rPr>
      <w:t>Rep</w:t>
    </w:r>
    <w:r>
      <w:rPr>
        <w:sz w:val="40"/>
        <w:szCs w:val="40"/>
      </w:rPr>
      <w:t>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592" w:rsidRDefault="005C0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65BC"/>
    <w:multiLevelType w:val="hybridMultilevel"/>
    <w:tmpl w:val="56B260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588F"/>
    <w:multiLevelType w:val="hybridMultilevel"/>
    <w:tmpl w:val="56D244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0450"/>
    <w:multiLevelType w:val="hybridMultilevel"/>
    <w:tmpl w:val="343EAA7A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9AD32B8"/>
    <w:multiLevelType w:val="hybridMultilevel"/>
    <w:tmpl w:val="42EE2B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A2092"/>
    <w:multiLevelType w:val="hybridMultilevel"/>
    <w:tmpl w:val="E68403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41CD4"/>
    <w:multiLevelType w:val="hybridMultilevel"/>
    <w:tmpl w:val="72F6CA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14A45"/>
    <w:multiLevelType w:val="hybridMultilevel"/>
    <w:tmpl w:val="F78A230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53EEA"/>
    <w:multiLevelType w:val="hybridMultilevel"/>
    <w:tmpl w:val="3D7C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526F8"/>
    <w:multiLevelType w:val="hybridMultilevel"/>
    <w:tmpl w:val="86DC2F1A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FCF5A14"/>
    <w:multiLevelType w:val="hybridMultilevel"/>
    <w:tmpl w:val="38EE53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15803"/>
    <w:multiLevelType w:val="hybridMultilevel"/>
    <w:tmpl w:val="E8B4004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CB2FBF"/>
    <w:multiLevelType w:val="hybridMultilevel"/>
    <w:tmpl w:val="02164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65098"/>
    <w:multiLevelType w:val="hybridMultilevel"/>
    <w:tmpl w:val="19D2DD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26503"/>
    <w:multiLevelType w:val="hybridMultilevel"/>
    <w:tmpl w:val="D28A98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10"/>
  </w:num>
  <w:num w:numId="9">
    <w:abstractNumId w:val="11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wMTE0NLEwNzQzNDRT0lEKTi0uzszPAykwrAUA3CEeLCwAAAA="/>
  </w:docVars>
  <w:rsids>
    <w:rsidRoot w:val="0007211B"/>
    <w:rsid w:val="00003BAF"/>
    <w:rsid w:val="000056BA"/>
    <w:rsid w:val="00007A2D"/>
    <w:rsid w:val="00024682"/>
    <w:rsid w:val="00025E24"/>
    <w:rsid w:val="00034C2E"/>
    <w:rsid w:val="00036DD7"/>
    <w:rsid w:val="00043A91"/>
    <w:rsid w:val="000520E8"/>
    <w:rsid w:val="00070C09"/>
    <w:rsid w:val="0007211B"/>
    <w:rsid w:val="0008346E"/>
    <w:rsid w:val="00084525"/>
    <w:rsid w:val="00085E7A"/>
    <w:rsid w:val="000B6EDE"/>
    <w:rsid w:val="000C3474"/>
    <w:rsid w:val="000C5964"/>
    <w:rsid w:val="000D622A"/>
    <w:rsid w:val="000E12B7"/>
    <w:rsid w:val="00114F51"/>
    <w:rsid w:val="00125637"/>
    <w:rsid w:val="00130F22"/>
    <w:rsid w:val="00146F17"/>
    <w:rsid w:val="00153747"/>
    <w:rsid w:val="00162B71"/>
    <w:rsid w:val="00162E84"/>
    <w:rsid w:val="00165CDB"/>
    <w:rsid w:val="001835D9"/>
    <w:rsid w:val="001A0FDD"/>
    <w:rsid w:val="001A72FA"/>
    <w:rsid w:val="001B0C83"/>
    <w:rsid w:val="001B31BD"/>
    <w:rsid w:val="001D38E3"/>
    <w:rsid w:val="001D39A0"/>
    <w:rsid w:val="00206863"/>
    <w:rsid w:val="002120C4"/>
    <w:rsid w:val="002135C3"/>
    <w:rsid w:val="0021399B"/>
    <w:rsid w:val="0021560F"/>
    <w:rsid w:val="0021718E"/>
    <w:rsid w:val="00230307"/>
    <w:rsid w:val="00251E05"/>
    <w:rsid w:val="0025273E"/>
    <w:rsid w:val="0025590E"/>
    <w:rsid w:val="00264B96"/>
    <w:rsid w:val="00293022"/>
    <w:rsid w:val="002A1352"/>
    <w:rsid w:val="002A729F"/>
    <w:rsid w:val="002A75EC"/>
    <w:rsid w:val="002C6519"/>
    <w:rsid w:val="002E35A0"/>
    <w:rsid w:val="002E658B"/>
    <w:rsid w:val="002F2072"/>
    <w:rsid w:val="002F594D"/>
    <w:rsid w:val="00314CB8"/>
    <w:rsid w:val="003474E1"/>
    <w:rsid w:val="00377BAA"/>
    <w:rsid w:val="00383214"/>
    <w:rsid w:val="00394198"/>
    <w:rsid w:val="0039441D"/>
    <w:rsid w:val="00395804"/>
    <w:rsid w:val="003A592E"/>
    <w:rsid w:val="003B3A22"/>
    <w:rsid w:val="003C09FC"/>
    <w:rsid w:val="003C7761"/>
    <w:rsid w:val="003D157C"/>
    <w:rsid w:val="003D4539"/>
    <w:rsid w:val="003D58C5"/>
    <w:rsid w:val="003D6118"/>
    <w:rsid w:val="003F156C"/>
    <w:rsid w:val="00415A06"/>
    <w:rsid w:val="004175DA"/>
    <w:rsid w:val="00420DF5"/>
    <w:rsid w:val="00431170"/>
    <w:rsid w:val="004429E4"/>
    <w:rsid w:val="004470E8"/>
    <w:rsid w:val="00454CCC"/>
    <w:rsid w:val="004717F0"/>
    <w:rsid w:val="00472BA1"/>
    <w:rsid w:val="0047617F"/>
    <w:rsid w:val="00476EB6"/>
    <w:rsid w:val="00487BE2"/>
    <w:rsid w:val="004A1FF3"/>
    <w:rsid w:val="004A2C1D"/>
    <w:rsid w:val="004B7B0C"/>
    <w:rsid w:val="004C1E04"/>
    <w:rsid w:val="004C5ED7"/>
    <w:rsid w:val="004D02B2"/>
    <w:rsid w:val="004E1A2C"/>
    <w:rsid w:val="004E3A7B"/>
    <w:rsid w:val="004F0130"/>
    <w:rsid w:val="004F37F6"/>
    <w:rsid w:val="00507899"/>
    <w:rsid w:val="00540894"/>
    <w:rsid w:val="0055048F"/>
    <w:rsid w:val="00552DEA"/>
    <w:rsid w:val="00567650"/>
    <w:rsid w:val="00567D7D"/>
    <w:rsid w:val="00580B37"/>
    <w:rsid w:val="00584B3A"/>
    <w:rsid w:val="00595520"/>
    <w:rsid w:val="005A3147"/>
    <w:rsid w:val="005B1A3D"/>
    <w:rsid w:val="005B1A49"/>
    <w:rsid w:val="005C0592"/>
    <w:rsid w:val="005C45AF"/>
    <w:rsid w:val="005C662E"/>
    <w:rsid w:val="005D6F23"/>
    <w:rsid w:val="005D70CB"/>
    <w:rsid w:val="005D78CB"/>
    <w:rsid w:val="005E1CF1"/>
    <w:rsid w:val="005E3C67"/>
    <w:rsid w:val="005F006E"/>
    <w:rsid w:val="006028D5"/>
    <w:rsid w:val="0062662B"/>
    <w:rsid w:val="00627F03"/>
    <w:rsid w:val="0063278A"/>
    <w:rsid w:val="0063387D"/>
    <w:rsid w:val="0063668C"/>
    <w:rsid w:val="0065056D"/>
    <w:rsid w:val="00661543"/>
    <w:rsid w:val="0066614A"/>
    <w:rsid w:val="00673103"/>
    <w:rsid w:val="0067316F"/>
    <w:rsid w:val="0068307E"/>
    <w:rsid w:val="00695C4F"/>
    <w:rsid w:val="006A19B6"/>
    <w:rsid w:val="006A480C"/>
    <w:rsid w:val="006B625A"/>
    <w:rsid w:val="006C0F48"/>
    <w:rsid w:val="006C6333"/>
    <w:rsid w:val="006E57AD"/>
    <w:rsid w:val="00703BBF"/>
    <w:rsid w:val="00720BDD"/>
    <w:rsid w:val="007275C1"/>
    <w:rsid w:val="0073245E"/>
    <w:rsid w:val="00735083"/>
    <w:rsid w:val="0075407E"/>
    <w:rsid w:val="00754549"/>
    <w:rsid w:val="00776204"/>
    <w:rsid w:val="007972AE"/>
    <w:rsid w:val="007A28C6"/>
    <w:rsid w:val="007B1E89"/>
    <w:rsid w:val="007B28FF"/>
    <w:rsid w:val="007C0BDA"/>
    <w:rsid w:val="007C23FB"/>
    <w:rsid w:val="007C6930"/>
    <w:rsid w:val="007E098F"/>
    <w:rsid w:val="007E658F"/>
    <w:rsid w:val="007F232F"/>
    <w:rsid w:val="00813493"/>
    <w:rsid w:val="008176FA"/>
    <w:rsid w:val="00817F5B"/>
    <w:rsid w:val="00820257"/>
    <w:rsid w:val="008337D1"/>
    <w:rsid w:val="00840457"/>
    <w:rsid w:val="00843125"/>
    <w:rsid w:val="00844C99"/>
    <w:rsid w:val="00861CB9"/>
    <w:rsid w:val="008628F0"/>
    <w:rsid w:val="00864424"/>
    <w:rsid w:val="00865AC3"/>
    <w:rsid w:val="00865BC6"/>
    <w:rsid w:val="00866AF2"/>
    <w:rsid w:val="008766A5"/>
    <w:rsid w:val="00890073"/>
    <w:rsid w:val="008B7279"/>
    <w:rsid w:val="008E04BA"/>
    <w:rsid w:val="008F6AC9"/>
    <w:rsid w:val="00900747"/>
    <w:rsid w:val="009030D9"/>
    <w:rsid w:val="0090600A"/>
    <w:rsid w:val="00907CC6"/>
    <w:rsid w:val="00931447"/>
    <w:rsid w:val="00956A6A"/>
    <w:rsid w:val="00981C82"/>
    <w:rsid w:val="009A1DC7"/>
    <w:rsid w:val="009A7B15"/>
    <w:rsid w:val="009B55F4"/>
    <w:rsid w:val="009C45EA"/>
    <w:rsid w:val="009C581C"/>
    <w:rsid w:val="009D33A7"/>
    <w:rsid w:val="009D369C"/>
    <w:rsid w:val="009D54C3"/>
    <w:rsid w:val="009D6300"/>
    <w:rsid w:val="009E6627"/>
    <w:rsid w:val="009E6829"/>
    <w:rsid w:val="009E7EFD"/>
    <w:rsid w:val="00A061FF"/>
    <w:rsid w:val="00A114D1"/>
    <w:rsid w:val="00A11B6F"/>
    <w:rsid w:val="00A13A99"/>
    <w:rsid w:val="00A20DFA"/>
    <w:rsid w:val="00A21B01"/>
    <w:rsid w:val="00A233AC"/>
    <w:rsid w:val="00A24D8B"/>
    <w:rsid w:val="00A32603"/>
    <w:rsid w:val="00A35F85"/>
    <w:rsid w:val="00A5420F"/>
    <w:rsid w:val="00A8178A"/>
    <w:rsid w:val="00A85784"/>
    <w:rsid w:val="00A91320"/>
    <w:rsid w:val="00A93754"/>
    <w:rsid w:val="00AA0B00"/>
    <w:rsid w:val="00AA40C8"/>
    <w:rsid w:val="00AB11EE"/>
    <w:rsid w:val="00AC132C"/>
    <w:rsid w:val="00AC18EF"/>
    <w:rsid w:val="00AD38E2"/>
    <w:rsid w:val="00AE35D1"/>
    <w:rsid w:val="00AE65DF"/>
    <w:rsid w:val="00AE66ED"/>
    <w:rsid w:val="00AF0B96"/>
    <w:rsid w:val="00AF305F"/>
    <w:rsid w:val="00B00C8C"/>
    <w:rsid w:val="00B00D7E"/>
    <w:rsid w:val="00B06586"/>
    <w:rsid w:val="00B16030"/>
    <w:rsid w:val="00B17126"/>
    <w:rsid w:val="00B22192"/>
    <w:rsid w:val="00B23710"/>
    <w:rsid w:val="00B55219"/>
    <w:rsid w:val="00B603CF"/>
    <w:rsid w:val="00B60954"/>
    <w:rsid w:val="00B630D9"/>
    <w:rsid w:val="00B6566B"/>
    <w:rsid w:val="00B700B3"/>
    <w:rsid w:val="00B7145E"/>
    <w:rsid w:val="00B762AD"/>
    <w:rsid w:val="00B80021"/>
    <w:rsid w:val="00B83749"/>
    <w:rsid w:val="00BD3AE3"/>
    <w:rsid w:val="00BE2098"/>
    <w:rsid w:val="00BF2142"/>
    <w:rsid w:val="00C025E0"/>
    <w:rsid w:val="00C06F3A"/>
    <w:rsid w:val="00C154BC"/>
    <w:rsid w:val="00C22BB9"/>
    <w:rsid w:val="00C3006D"/>
    <w:rsid w:val="00C30FC9"/>
    <w:rsid w:val="00C4713F"/>
    <w:rsid w:val="00C56C7A"/>
    <w:rsid w:val="00C61D52"/>
    <w:rsid w:val="00C707C7"/>
    <w:rsid w:val="00C93B7B"/>
    <w:rsid w:val="00C94300"/>
    <w:rsid w:val="00CA7AAD"/>
    <w:rsid w:val="00CB057A"/>
    <w:rsid w:val="00CB3A58"/>
    <w:rsid w:val="00CC1931"/>
    <w:rsid w:val="00CD0A26"/>
    <w:rsid w:val="00CE5F03"/>
    <w:rsid w:val="00CF7E84"/>
    <w:rsid w:val="00D03CD1"/>
    <w:rsid w:val="00D048B6"/>
    <w:rsid w:val="00D059F9"/>
    <w:rsid w:val="00D12A72"/>
    <w:rsid w:val="00D1408C"/>
    <w:rsid w:val="00D2614B"/>
    <w:rsid w:val="00D27F63"/>
    <w:rsid w:val="00D40B4B"/>
    <w:rsid w:val="00D65FFB"/>
    <w:rsid w:val="00D7543A"/>
    <w:rsid w:val="00D8595B"/>
    <w:rsid w:val="00D934E0"/>
    <w:rsid w:val="00DA795E"/>
    <w:rsid w:val="00DD433F"/>
    <w:rsid w:val="00DE6A1E"/>
    <w:rsid w:val="00E0742A"/>
    <w:rsid w:val="00E104BE"/>
    <w:rsid w:val="00E10521"/>
    <w:rsid w:val="00E13673"/>
    <w:rsid w:val="00E2227F"/>
    <w:rsid w:val="00E46B42"/>
    <w:rsid w:val="00E55F64"/>
    <w:rsid w:val="00E708DF"/>
    <w:rsid w:val="00E8105C"/>
    <w:rsid w:val="00E86377"/>
    <w:rsid w:val="00E87435"/>
    <w:rsid w:val="00E90775"/>
    <w:rsid w:val="00EA3842"/>
    <w:rsid w:val="00EA5DF0"/>
    <w:rsid w:val="00EB0C1C"/>
    <w:rsid w:val="00EB367B"/>
    <w:rsid w:val="00EC278C"/>
    <w:rsid w:val="00ED6FCB"/>
    <w:rsid w:val="00EE3E06"/>
    <w:rsid w:val="00EF5E70"/>
    <w:rsid w:val="00F014A7"/>
    <w:rsid w:val="00F0444F"/>
    <w:rsid w:val="00F45B81"/>
    <w:rsid w:val="00F47063"/>
    <w:rsid w:val="00F57B32"/>
    <w:rsid w:val="00F61BA3"/>
    <w:rsid w:val="00F73D3E"/>
    <w:rsid w:val="00F74CA2"/>
    <w:rsid w:val="00F905F3"/>
    <w:rsid w:val="00F91837"/>
    <w:rsid w:val="00F92BDC"/>
    <w:rsid w:val="00F958C3"/>
    <w:rsid w:val="00FA0DA9"/>
    <w:rsid w:val="00FA3B8B"/>
    <w:rsid w:val="00FB429B"/>
    <w:rsid w:val="00FB77FD"/>
    <w:rsid w:val="00FD0963"/>
    <w:rsid w:val="00F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FE078"/>
  <w15:docId w15:val="{29F233FD-5939-4109-B5D0-C9F98E4E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0B4B"/>
    <w:pPr>
      <w:spacing w:before="120"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8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1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211B"/>
  </w:style>
  <w:style w:type="paragraph" w:styleId="Footer">
    <w:name w:val="footer"/>
    <w:basedOn w:val="Normal"/>
    <w:link w:val="FooterChar"/>
    <w:uiPriority w:val="99"/>
    <w:unhideWhenUsed/>
    <w:rsid w:val="0007211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211B"/>
  </w:style>
  <w:style w:type="paragraph" w:styleId="Title">
    <w:name w:val="Title"/>
    <w:basedOn w:val="Normal"/>
    <w:next w:val="Normal"/>
    <w:link w:val="TitleChar"/>
    <w:uiPriority w:val="10"/>
    <w:qFormat/>
    <w:rsid w:val="000721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1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0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0D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58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5C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D8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B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7C7"/>
    <w:pPr>
      <w:ind w:left="720"/>
      <w:contextualSpacing/>
    </w:pPr>
  </w:style>
  <w:style w:type="table" w:styleId="TableGrid">
    <w:name w:val="Table Grid"/>
    <w:basedOn w:val="TableNormal"/>
    <w:uiPriority w:val="59"/>
    <w:rsid w:val="00A3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6A6A"/>
    <w:pPr>
      <w:spacing w:before="0" w:after="200"/>
    </w:pPr>
    <w:rPr>
      <w:b/>
      <w:bCs/>
      <w:color w:val="4F81BD" w:themeColor="accen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91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083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85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8354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6024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53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76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.ucd.ie/issda/data/eurostudent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medium.com/@williamkoehrsen/random-forest-simple-explanation-377895a60d2d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analyticsvidhya.com/blog/2015/11/beginners-guide-on-logistic-regression-in-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blogs.sas.com/content/graphicallyspeaking/2017/07/24/lollipop-charts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7E942-0730-4C00-B015-2B8D625C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O'Riogain;Megan Weston;Suchismit Gupta;Pratik Budhdeo</dc:creator>
  <cp:lastModifiedBy>PRATIK BUDHDEO</cp:lastModifiedBy>
  <cp:revision>24</cp:revision>
  <cp:lastPrinted>2019-04-24T14:39:00Z</cp:lastPrinted>
  <dcterms:created xsi:type="dcterms:W3CDTF">2019-04-25T09:21:00Z</dcterms:created>
  <dcterms:modified xsi:type="dcterms:W3CDTF">2019-09-15T18:03:00Z</dcterms:modified>
</cp:coreProperties>
</file>