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Join MSBC as a Junior AI Engineer – Build AI-Powered Solutions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At MSBC, we develop cutting-edge AI solutions that drive real-world impact. As a Junior AI Engineer, you will work on Computer Vision and Natural Language Processing (NLP) projects, supporting our AI team in developing and fine-tuning models. This role is perfect for those who have worked on AI projects—whether through college, hackathons, or personal research—and are eager to expand their expertise in a collaborative environment.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Key Tools and Frameworks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Deep Learning Frameworks: </w:t>
      </w:r>
      <w:proofErr w:type="spellStart"/>
      <w:r>
        <w:rPr>
          <w:color w:val="000000"/>
          <w:sz w:val="27"/>
          <w:szCs w:val="27"/>
        </w:rPr>
        <w:t>PyTorch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TensorFlow</w:t>
      </w:r>
      <w:proofErr w:type="spellEnd"/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NLP &amp; CV Libraries: Hugging Face, </w:t>
      </w:r>
      <w:proofErr w:type="spellStart"/>
      <w:r>
        <w:rPr>
          <w:color w:val="000000"/>
          <w:sz w:val="27"/>
          <w:szCs w:val="27"/>
        </w:rPr>
        <w:t>OpenCV</w:t>
      </w:r>
      <w:proofErr w:type="spellEnd"/>
      <w:r>
        <w:rPr>
          <w:color w:val="000000"/>
          <w:sz w:val="27"/>
          <w:szCs w:val="27"/>
        </w:rPr>
        <w:t>, Transformers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Languages: Python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Version Control: Git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Key Responsibilities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Assist in building and improving AI models for Computer Vision and NLP applications.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Work with deep learning frameworks (</w:t>
      </w:r>
      <w:proofErr w:type="spellStart"/>
      <w:r>
        <w:rPr>
          <w:color w:val="000000"/>
          <w:sz w:val="27"/>
          <w:szCs w:val="27"/>
        </w:rPr>
        <w:t>PyTorch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TensorFlow</w:t>
      </w:r>
      <w:proofErr w:type="spellEnd"/>
      <w:r>
        <w:rPr>
          <w:color w:val="000000"/>
          <w:sz w:val="27"/>
          <w:szCs w:val="27"/>
        </w:rPr>
        <w:t>) to implement, train, and evaluate models.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Explore pre-trained models and fine-tuning techniques to enhance AI performance (bonus if you have prior experience).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Collaborate with the AI team to process datasets and optimize model efficiency.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Write clean, well-documented code and contribute to AI research discussions.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Stay updated with the latest AI advancements and experiment with new techniques.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Required Skills and Qualifications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0-1 year of experience in AI/ML (college projects, hackathons, or research count).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Familiarity with Computer Vision or NLP techniques and relevant libraries (Hugging Face, </w:t>
      </w:r>
      <w:proofErr w:type="spellStart"/>
      <w:r>
        <w:rPr>
          <w:color w:val="000000"/>
          <w:sz w:val="27"/>
          <w:szCs w:val="27"/>
        </w:rPr>
        <w:t>OpenCV</w:t>
      </w:r>
      <w:proofErr w:type="spellEnd"/>
      <w:r>
        <w:rPr>
          <w:color w:val="000000"/>
          <w:sz w:val="27"/>
          <w:szCs w:val="27"/>
        </w:rPr>
        <w:t>, etc.).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Basic experience with deep learning frameworks (</w:t>
      </w:r>
      <w:proofErr w:type="spellStart"/>
      <w:r>
        <w:rPr>
          <w:color w:val="000000"/>
          <w:sz w:val="27"/>
          <w:szCs w:val="27"/>
        </w:rPr>
        <w:t>PyTorch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TensorFlow</w:t>
      </w:r>
      <w:proofErr w:type="spellEnd"/>
      <w:r>
        <w:rPr>
          <w:color w:val="000000"/>
          <w:sz w:val="27"/>
          <w:szCs w:val="27"/>
        </w:rPr>
        <w:t>).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Strong programming skills in Python.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Enthusiasm for AI and a willingness to learn and experiment.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Good problem-solving and analytical skills.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Experience with fine-tuning models is a plus but not mandatory.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MSBC Group has been a trusted technology partner for over 20 years, delivering innovative AI solutions across various industries. As a Junior AI Engineer, you will work on real AI applications, collaborate with experienced professionals, and gain hands-on experience in AI model development.</w:t>
      </w:r>
    </w:p>
    <w:p w:rsidR="00231E03" w:rsidRDefault="00231E03" w:rsidP="00231E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Join us and start your journey towards building the future of AI with MSBC!</w:t>
      </w:r>
    </w:p>
    <w:p w:rsidR="00822C56" w:rsidRDefault="00231E03">
      <w:bookmarkStart w:id="0" w:name="_GoBack"/>
      <w:bookmarkEnd w:id="0"/>
    </w:p>
    <w:sectPr w:rsidR="00822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9A"/>
    <w:rsid w:val="00140D9A"/>
    <w:rsid w:val="00231E03"/>
    <w:rsid w:val="006B1554"/>
    <w:rsid w:val="0071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FBC12-DE9F-4386-AA4F-6B56FC0A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Shaily Kansara</dc:creator>
  <cp:keywords/>
  <dc:description/>
  <cp:lastModifiedBy>Shaily Kansara</cp:lastModifiedBy>
  <cp:revision>2</cp:revision>
  <dcterms:created xsi:type="dcterms:W3CDTF">2025-03-12T10:05:00Z</dcterms:created>
  <dcterms:modified xsi:type="dcterms:W3CDTF">2025-03-12T10:06:00Z</dcterms:modified>
</cp:coreProperties>
</file>