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 ADS API — ENDPOINT DOCUMENTATION</w:t>
      </w:r>
    </w:p>
    <w:p>
      <w:r>
        <w:t>Account-Level Insights API  |  Practical Implementation  |  Node.js · TypeScript · Express · Postman</w:t>
      </w:r>
    </w:p>
    <w:p>
      <w:r>
        <w:t>Document status: Implementation reference. Meta API test not yet confirmed.  |  27 October 2026</w:t>
      </w:r>
    </w:p>
    <w:p>
      <w:pPr>
        <w:pStyle w:val="Heading1"/>
      </w:pPr>
      <w:r>
        <w:t>1. API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API name</w:t>
            </w:r>
          </w:p>
        </w:tc>
        <w:tc>
          <w:tcPr>
            <w:tcW w:type="dxa" w:w="4320"/>
          </w:tcPr>
          <w:p>
            <w:r>
              <w:t>Get Ad Account Insights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Local endpoint</w:t>
            </w:r>
          </w:p>
        </w:tc>
        <w:tc>
          <w:tcPr>
            <w:tcW w:type="dxa" w:w="4320"/>
          </w:tcPr>
          <w:p>
            <w:r>
              <w:t>/meta/ad-accounts/:adAccountId/insights</w:t>
            </w:r>
          </w:p>
        </w:tc>
      </w:tr>
      <w:tr>
        <w:tc>
          <w:tcPr>
            <w:tcW w:type="dxa" w:w="4320"/>
          </w:tcPr>
          <w:p>
            <w:r>
              <w:t>Example URL</w:t>
            </w:r>
          </w:p>
        </w:tc>
        <w:tc>
          <w:tcPr>
            <w:tcW w:type="dxa" w:w="4320"/>
          </w:tcPr>
          <w:p>
            <w:r>
              <w:t>http://localhost:3000/meta/ad-accounts/1820194389321017/insights</w:t>
            </w:r>
          </w:p>
        </w:tc>
      </w:tr>
      <w:tr>
        <w:tc>
          <w:tcPr>
            <w:tcW w:type="dxa" w:w="4320"/>
          </w:tcPr>
          <w:p>
            <w:r>
              <w:t>Meta Graph endpoint</w:t>
            </w:r>
          </w:p>
        </w:tc>
        <w:tc>
          <w:tcPr>
            <w:tcW w:type="dxa" w:w="4320"/>
          </w:tcPr>
          <w:p>
            <w:r>
              <w:t>GET https://graph.facebook.com/v25.0/act_{adAccountId}/insights</w:t>
            </w:r>
          </w:p>
        </w:tc>
      </w:tr>
      <w:tr>
        <w:tc>
          <w:tcPr>
            <w:tcW w:type="dxa" w:w="4320"/>
          </w:tcPr>
          <w:p>
            <w:r>
              <w:t>Request body</w:t>
            </w:r>
          </w:p>
        </w:tc>
        <w:tc>
          <w:tcPr>
            <w:tcW w:type="dxa" w:w="4320"/>
          </w:tcPr>
          <w:p>
            <w:r>
              <w:t>None — GET request</w:t>
            </w:r>
          </w:p>
        </w:tc>
      </w:tr>
      <w:tr>
        <w:tc>
          <w:tcPr>
            <w:tcW w:type="dxa" w:w="4320"/>
          </w:tcPr>
          <w:p>
            <w:r>
              <w:t>Safety</w:t>
            </w:r>
          </w:p>
        </w:tc>
        <w:tc>
          <w:tcPr>
            <w:tcW w:type="dxa" w:w="4320"/>
          </w:tcPr>
          <w:p>
            <w:r>
              <w:t>Read-only; no Ads/Campaigns activated</w:t>
            </w:r>
          </w:p>
        </w:tc>
      </w:tr>
    </w:tbl>
    <w:p>
      <w:pPr>
        <w:pStyle w:val="Heading1"/>
      </w:pPr>
      <w:r>
        <w:t>2. Request Parameters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Required / Description</w:t>
            </w:r>
          </w:p>
        </w:tc>
      </w:tr>
      <w:tr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adAccountId</w:t>
            </w:r>
          </w:p>
        </w:tc>
        <w:tc>
          <w:tcPr>
            <w:tcW w:type="dxa" w:w="2160"/>
          </w:tcPr>
          <w:p>
            <w:r>
              <w:t>1820194389321017</w:t>
            </w:r>
          </w:p>
        </w:tc>
        <w:tc>
          <w:tcPr>
            <w:tcW w:type="dxa" w:w="2160"/>
          </w:tcPr>
          <w:p>
            <w:r>
              <w:t>Yes; digits or act_ prefixed account ID</w:t>
            </w:r>
          </w:p>
        </w:tc>
      </w:tr>
      <w:tr>
        <w:tc>
          <w:tcPr>
            <w:tcW w:type="dxa" w:w="2160"/>
          </w:tcPr>
          <w:p>
            <w:r>
              <w:t>Meta query</w:t>
            </w:r>
          </w:p>
        </w:tc>
        <w:tc>
          <w:tcPr>
            <w:tcW w:type="dxa" w:w="2160"/>
          </w:tcPr>
          <w:p>
            <w:r>
              <w:t>fields</w:t>
            </w:r>
          </w:p>
        </w:tc>
        <w:tc>
          <w:tcPr>
            <w:tcW w:type="dxa" w:w="2160"/>
          </w:tcPr>
          <w:p>
            <w:r>
              <w:t>impressions,reach,clicks,spend,ctr,cpc,cpm,frequency,date_start,date_stop</w:t>
            </w:r>
          </w:p>
        </w:tc>
        <w:tc>
          <w:tcPr>
            <w:tcW w:type="dxa" w:w="2160"/>
          </w:tcPr>
          <w:p>
            <w:r>
              <w:t>Yes; metrics returned</w:t>
            </w:r>
          </w:p>
        </w:tc>
      </w:tr>
      <w:tr>
        <w:tc>
          <w:tcPr>
            <w:tcW w:type="dxa" w:w="2160"/>
          </w:tcPr>
          <w:p>
            <w:r>
              <w:t>Meta query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Yes; account-level aggregate</w:t>
            </w:r>
          </w:p>
        </w:tc>
      </w:tr>
      <w:tr>
        <w:tc>
          <w:tcPr>
            <w:tcW w:type="dxa" w:w="2160"/>
          </w:tcPr>
          <w:p>
            <w:r>
              <w:t>Meta query</w:t>
            </w:r>
          </w:p>
        </w:tc>
        <w:tc>
          <w:tcPr>
            <w:tcW w:type="dxa" w:w="2160"/>
          </w:tcPr>
          <w:p>
            <w:r>
              <w:t>date_preset</w:t>
            </w:r>
          </w:p>
        </w:tc>
        <w:tc>
          <w:tcPr>
            <w:tcW w:type="dxa" w:w="2160"/>
          </w:tcPr>
          <w:p>
            <w:r>
              <w:t>last_30d</w:t>
            </w:r>
          </w:p>
        </w:tc>
        <w:tc>
          <w:tcPr>
            <w:tcW w:type="dxa" w:w="2160"/>
          </w:tcPr>
          <w:p>
            <w:r>
              <w:t>Reporting period; fixed in current implementation</w:t>
            </w:r>
          </w:p>
        </w:tc>
      </w:tr>
      <w:tr>
        <w:tc>
          <w:tcPr>
            <w:tcW w:type="dxa" w:w="2160"/>
          </w:tcPr>
          <w:p>
            <w:r>
              <w:t>Header</w:t>
            </w:r>
          </w:p>
        </w:tc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Bearer &lt;ACCESS_TOKEN&gt;</w:t>
            </w:r>
          </w:p>
        </w:tc>
        <w:tc>
          <w:tcPr>
            <w:tcW w:type="dxa" w:w="2160"/>
          </w:tcPr>
          <w:p>
            <w:r>
              <w:t>Yes; access token read internally from existing token helper</w:t>
            </w:r>
          </w:p>
        </w:tc>
      </w:tr>
    </w:tbl>
    <w:p>
      <w:r>
        <w:t>Current local endpoint has no client-supplied query parameters. Parameters are set by backend code. We can make date_preset dynamic in a later lesson.</w:t>
      </w:r>
    </w:p>
    <w:p>
      <w:pPr>
        <w:pStyle w:val="Heading1"/>
      </w:pPr>
      <w:r>
        <w:t>3. Postman Request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http://localhost:3000/meta/ad-accounts/1820194389321017/insights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Local auth header</w:t>
            </w:r>
          </w:p>
        </w:tc>
        <w:tc>
          <w:tcPr>
            <w:tcW w:type="dxa" w:w="4320"/>
          </w:tcPr>
          <w:p>
            <w:r>
              <w:t>Not needed by this example route; token is retrieved server-side</w:t>
            </w:r>
          </w:p>
        </w:tc>
      </w:tr>
      <w:tr>
        <w:tc>
          <w:tcPr>
            <w:tcW w:type="dxa" w:w="4320"/>
          </w:tcPr>
          <w:p>
            <w:r>
              <w:t>Expected local HTTP status</w:t>
            </w:r>
          </w:p>
        </w:tc>
        <w:tc>
          <w:tcPr>
            <w:tcW w:type="dxa" w:w="4320"/>
          </w:tcPr>
          <w:p>
            <w:r>
              <w:t>200 on success, 400 invalid ID, 401 missing token, 502 Meta rejection, 500 internal error</w:t>
            </w:r>
          </w:p>
        </w:tc>
      </w:tr>
    </w:tbl>
    <w:p>
      <w:pPr>
        <w:pStyle w:val="Heading1"/>
      </w:pPr>
      <w:r>
        <w:t>4. Meta API Request (Sent by Backend)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GET https://graph.facebook.com/v25.0/act_1820194389321017/insights?level=account&amp;date_preset=last_30d&amp;fields=impressions,reach,clicks,spend,ctr,cpc,cpm,frequency,date_start,date_stop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Authorization: Bearer &lt;ACCESS_TOKEN&gt;</w:t>
      </w:r>
    </w:p>
    <w:p>
      <w:pPr>
        <w:pStyle w:val="Heading1"/>
      </w:pPr>
      <w:r>
        <w:t>5. Response Body — Example with Reported Activity</w:t>
      </w:r>
    </w:p>
    <w:p>
      <w:r>
        <w:t>Illustrative only; NOT a real response captured from this Ad Account.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"success": true,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"adAccountId": "act_1820194389321017",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"level": "account",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"datePreset": "last_30d",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"insights": [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"impressions": "10000",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"reach": "7500",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"clicks": "200",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"spend": "1000.00",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"ctr": "2",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"cpc": "5",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"cpm": "100",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"frequency": "1.33",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"date_start": "2026-09-27",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"date_stop": "2026-10-26"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]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}</w:t>
      </w:r>
    </w:p>
    <w:p>
      <w:pPr>
        <w:pStyle w:val="Heading1"/>
      </w:pPr>
      <w:r>
        <w:t>6. Response Body — Empty Report</w:t>
      </w:r>
    </w:p>
    <w:p>
      <w:r>
        <w:t>Empty insights is a valid successful response when no reportable activity exists in the selected period.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"success": true,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"adAccountId": "act_1820194389321017",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"level": "account",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"datePreset": "last_30d",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"insights": []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}</w:t>
      </w:r>
    </w:p>
    <w:p>
      <w:pPr>
        <w:pStyle w:val="Heading1"/>
      </w:pPr>
      <w:r>
        <w:t>7. Response Body — Common Errors</w:t>
      </w:r>
    </w:p>
    <w:p>
      <w:r>
        <w:t>400 — Invalid account ID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{"success": false, "message": "Invalid Ad Account ID"}</w:t>
      </w:r>
    </w:p>
    <w:p>
      <w:r>
        <w:t>401 — Missing token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{"success": false, "message": "Meta access token not found"}</w:t>
      </w:r>
    </w:p>
    <w:p>
      <w:r>
        <w:t>502 — Meta API rejected request; message/code/subcode vary and must not be assumed.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"success": false,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"message": "&lt;message returned by Meta&gt;",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"metaError":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"type": "OAuthException",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"code": 200,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"subcode": null,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"fbtraceId": "&lt;trace-id&gt;"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}</w:t>
      </w:r>
    </w:p>
    <w:p>
      <w:pPr>
        <w:pStyle w:val="Heading1"/>
      </w:pPr>
      <w:r>
        <w:t>8. TypeScript Implementation</w:t>
      </w:r>
    </w:p>
    <w:p>
      <w:r>
        <w:t>File: src/routes/insights.routes.ts. Change the readAccessToken import to match the existing project. This example assumes it returns a token string.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import { Router, Request, Response } from "express";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import { readAccessToken } from "../utils/tokenStore";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const router = Router();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const GRAPH_API_VERSION = process.env.META_GRAPH_API_VERSION || "v25.0";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router.get("/meta/ad-accounts/:adAccountId/insights", async (req: Request, res: Response) =&gt;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try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const rawAccountId = req.params.adAccountId;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const adAccountId = rawAccountId.replace(/^act_/, "");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if (!/^\d+$/.test(adAccountId))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return res.status(400).json({ success: false, message: "Invalid Ad Account ID" 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const accessToken = await readAccessToken();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if (!accessToken)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return res.status(401).json({ success: false, message: "Meta access token not found" 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const params = new URLSearchParams({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fields: [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"impressions", "reach", "clicks", "spend", "ctr",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"cpc", "cpm", "frequency", "date_start", "date_stop"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].join(","),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level: "account",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date_preset: "last_30d"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const url = `https://graph.facebook.com/${GRAPH_API_VERSION}` +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`/act_${adAccountId}/insights?${params.toString()}`;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const response = await fetch(url,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method: "GET",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headers: { Authorization: `Bearer ${accessToken}`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const result = await response.json();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if (!response.ok)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return res.status(502).json({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success: false,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message: result.error?.message ?? "Meta Insights API failed",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metaError: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  type: result.error?.type,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  code: result.error?.code,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  subcode: result.error?.error_subcode,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  fbtraceId: result.error?.fbtrace_id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 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return res.status(200).json({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success: true,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adAccountId: `act_${adAccountId}`,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level: "account",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datePreset: "last_30d",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  insights: result.data ?? []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} catch (error) {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console.error("Account Insights Error:", error);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  return res.status(500).json({ success: false, message: "Internal server error" 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 }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});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 xml:space="preserve"> 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export default router;</w:t>
      </w:r>
    </w:p>
    <w:p>
      <w:pPr>
        <w:pStyle w:val="Heading1"/>
      </w:pPr>
      <w:r>
        <w:t>9. Register Route in Express</w:t>
      </w:r>
    </w:p>
    <w:p>
      <w:r>
        <w:t>File: src/server.ts — add the following only if not already present.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import insightsRoutes from "./routes/insights.routes";</w:t>
      </w:r>
    </w:p>
    <w:p>
      <w:pPr>
        <w:spacing w:after="0" w:line="250" w:lineRule="auto"/>
      </w:pPr>
      <w:r>
        <w:rPr>
          <w:rFonts w:ascii="Consolas" w:hAnsi="Consolas"/>
          <w:color w:val="273548"/>
          <w:sz w:val="15"/>
        </w:rPr>
        <w:t>app.use(insightsRoutes);</w:t>
      </w:r>
    </w:p>
    <w:p>
      <w:pPr>
        <w:pStyle w:val="Heading1"/>
      </w:pPr>
      <w:r>
        <w:t>10. Practical Test Checklist</w:t>
      </w:r>
    </w:p>
    <w:p>
      <w:r>
        <w:t>☐ Confirm Meta access token exists in data/token.json / project token helper.</w:t>
      </w:r>
    </w:p>
    <w:p>
      <w:r>
        <w:t>☐ Confirm API server is running on port 3000.</w:t>
      </w:r>
    </w:p>
    <w:p>
      <w:r>
        <w:t>☐ Send GET request in Postman using URL in Section 3.</w:t>
      </w:r>
    </w:p>
    <w:p>
      <w:r>
        <w:t>☐ Record HTTP status and response JSON (never include token).</w:t>
      </w:r>
    </w:p>
    <w:p>
      <w:r>
        <w:t>☐ If insights is [], confirm selected reporting period and whether Ads delivered.</w:t>
      </w:r>
    </w:p>
    <w:p>
      <w:r>
        <w:t>☐ If 502, read Meta error code/message and inspect permissions/token validity.</w:t>
      </w:r>
    </w:p>
    <w:p>
      <w:pPr>
        <w:pStyle w:val="Heading1"/>
      </w:pPr>
      <w:r>
        <w:t>11. Implementation Status / Next API</w:t>
      </w:r>
    </w:p>
    <w:p>
      <w:r>
        <w:t>Account-Level Insights: code covered; actual local integration and Postman response not yet confirmed. Next: Campaign-Level Insights (level=campaign) using the same insights.routes.ts module.</w:t>
      </w:r>
    </w:p>
    <w:p>
      <w:r>
        <w:t>Note: Spend is in the Ad Account currency (INR for the learning account). Numeric insights often arrive as JSON strings. CTR uses Meta’s click metric definition; clicks and link clicks are not identical.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9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95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