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775" w:rsidRDefault="00E65775">
      <w:pPr>
        <w:rPr>
          <w:sz w:val="20"/>
        </w:rPr>
      </w:pPr>
    </w:p>
    <w:p w:rsidR="00E65775" w:rsidRDefault="00E65775">
      <w:pPr>
        <w:rPr>
          <w:sz w:val="20"/>
        </w:rPr>
      </w:pPr>
    </w:p>
    <w:p w:rsidR="00E65775" w:rsidRDefault="00E65775">
      <w:pPr>
        <w:spacing w:before="1"/>
        <w:rPr>
          <w:sz w:val="19"/>
        </w:r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8"/>
        <w:gridCol w:w="7401"/>
      </w:tblGrid>
      <w:tr w:rsidR="00E65775">
        <w:trPr>
          <w:trHeight w:val="560"/>
        </w:trPr>
        <w:tc>
          <w:tcPr>
            <w:tcW w:w="2398" w:type="dxa"/>
          </w:tcPr>
          <w:p w:rsidR="00E65775" w:rsidRDefault="005F015A">
            <w:pPr>
              <w:pStyle w:val="TableParagraph"/>
              <w:spacing w:before="100"/>
              <w:rPr>
                <w:b/>
                <w:sz w:val="28"/>
              </w:rPr>
            </w:pPr>
            <w:r>
              <w:rPr>
                <w:b/>
                <w:sz w:val="28"/>
              </w:rPr>
              <w:t>NAME:</w:t>
            </w:r>
          </w:p>
        </w:tc>
        <w:tc>
          <w:tcPr>
            <w:tcW w:w="7401" w:type="dxa"/>
          </w:tcPr>
          <w:p w:rsidR="00E65775" w:rsidRDefault="00BE3342">
            <w:pPr>
              <w:pStyle w:val="TableParagraph"/>
              <w:spacing w:before="100"/>
              <w:ind w:left="170"/>
              <w:rPr>
                <w:sz w:val="28"/>
              </w:rPr>
            </w:pPr>
            <w:r>
              <w:rPr>
                <w:sz w:val="28"/>
              </w:rPr>
              <w:t>Pratiksha Patil</w:t>
            </w:r>
          </w:p>
        </w:tc>
      </w:tr>
      <w:tr w:rsidR="00E65775">
        <w:trPr>
          <w:trHeight w:val="556"/>
        </w:trPr>
        <w:tc>
          <w:tcPr>
            <w:tcW w:w="2398" w:type="dxa"/>
          </w:tcPr>
          <w:p w:rsidR="00E65775" w:rsidRDefault="005F015A">
            <w:pPr>
              <w:pStyle w:val="TableParagraph"/>
              <w:spacing w:before="100"/>
              <w:rPr>
                <w:b/>
                <w:sz w:val="28"/>
              </w:rPr>
            </w:pPr>
            <w:r>
              <w:rPr>
                <w:b/>
                <w:sz w:val="28"/>
              </w:rPr>
              <w:t>UID:</w:t>
            </w:r>
          </w:p>
        </w:tc>
        <w:tc>
          <w:tcPr>
            <w:tcW w:w="7401" w:type="dxa"/>
          </w:tcPr>
          <w:p w:rsidR="00E65775" w:rsidRDefault="00BE3342">
            <w:pPr>
              <w:pStyle w:val="TableParagraph"/>
              <w:spacing w:before="100"/>
              <w:rPr>
                <w:sz w:val="28"/>
              </w:rPr>
            </w:pPr>
            <w:r>
              <w:rPr>
                <w:sz w:val="28"/>
              </w:rPr>
              <w:t>2022301016</w:t>
            </w:r>
          </w:p>
        </w:tc>
      </w:tr>
      <w:tr w:rsidR="00E65775">
        <w:trPr>
          <w:trHeight w:val="560"/>
        </w:trPr>
        <w:tc>
          <w:tcPr>
            <w:tcW w:w="2398" w:type="dxa"/>
          </w:tcPr>
          <w:p w:rsidR="00E65775" w:rsidRDefault="005F015A">
            <w:pPr>
              <w:pStyle w:val="TableParagraph"/>
              <w:spacing w:before="100"/>
              <w:rPr>
                <w:b/>
                <w:sz w:val="28"/>
              </w:rPr>
            </w:pPr>
            <w:r>
              <w:rPr>
                <w:b/>
                <w:sz w:val="28"/>
              </w:rPr>
              <w:t>SUBJECT</w:t>
            </w:r>
          </w:p>
        </w:tc>
        <w:tc>
          <w:tcPr>
            <w:tcW w:w="7401" w:type="dxa"/>
          </w:tcPr>
          <w:p w:rsidR="00E65775" w:rsidRDefault="005F015A">
            <w:pPr>
              <w:pStyle w:val="TableParagraph"/>
              <w:spacing w:before="100"/>
              <w:rPr>
                <w:sz w:val="28"/>
              </w:rPr>
            </w:pPr>
            <w:r>
              <w:rPr>
                <w:sz w:val="28"/>
              </w:rPr>
              <w:t>Design</w:t>
            </w:r>
            <w:r>
              <w:rPr>
                <w:spacing w:val="-7"/>
                <w:sz w:val="28"/>
              </w:rPr>
              <w:t xml:space="preserve"> </w:t>
            </w:r>
            <w:r>
              <w:rPr>
                <w:sz w:val="28"/>
              </w:rPr>
              <w:t>Analysis</w:t>
            </w:r>
            <w:r>
              <w:rPr>
                <w:spacing w:val="-2"/>
                <w:sz w:val="28"/>
              </w:rPr>
              <w:t xml:space="preserve"> </w:t>
            </w:r>
            <w:r>
              <w:rPr>
                <w:sz w:val="28"/>
              </w:rPr>
              <w:t>of</w:t>
            </w:r>
            <w:r>
              <w:rPr>
                <w:spacing w:val="-4"/>
                <w:sz w:val="28"/>
              </w:rPr>
              <w:t xml:space="preserve"> </w:t>
            </w:r>
            <w:r>
              <w:rPr>
                <w:sz w:val="28"/>
              </w:rPr>
              <w:t>Algorithm</w:t>
            </w:r>
          </w:p>
        </w:tc>
      </w:tr>
      <w:tr w:rsidR="00E65775">
        <w:trPr>
          <w:trHeight w:val="843"/>
        </w:trPr>
        <w:tc>
          <w:tcPr>
            <w:tcW w:w="2398" w:type="dxa"/>
          </w:tcPr>
          <w:p w:rsidR="00E65775" w:rsidRDefault="005F015A">
            <w:pPr>
              <w:pStyle w:val="TableParagraph"/>
              <w:spacing w:before="100"/>
              <w:ind w:right="370"/>
              <w:rPr>
                <w:b/>
                <w:sz w:val="28"/>
              </w:rPr>
            </w:pPr>
            <w:r>
              <w:rPr>
                <w:b/>
                <w:spacing w:val="-1"/>
                <w:sz w:val="28"/>
              </w:rPr>
              <w:t>EXPERIMENT</w:t>
            </w:r>
            <w:r>
              <w:rPr>
                <w:b/>
                <w:spacing w:val="-67"/>
                <w:sz w:val="28"/>
              </w:rPr>
              <w:t xml:space="preserve"> </w:t>
            </w:r>
            <w:r>
              <w:rPr>
                <w:b/>
                <w:sz w:val="28"/>
              </w:rPr>
              <w:t>NO</w:t>
            </w:r>
            <w:r>
              <w:rPr>
                <w:b/>
                <w:spacing w:val="-1"/>
                <w:sz w:val="28"/>
              </w:rPr>
              <w:t xml:space="preserve"> </w:t>
            </w:r>
            <w:r>
              <w:rPr>
                <w:b/>
                <w:sz w:val="28"/>
              </w:rPr>
              <w:t>:</w:t>
            </w:r>
          </w:p>
        </w:tc>
        <w:tc>
          <w:tcPr>
            <w:tcW w:w="7401" w:type="dxa"/>
          </w:tcPr>
          <w:p w:rsidR="00E65775" w:rsidRDefault="007540CE">
            <w:pPr>
              <w:pStyle w:val="TableParagraph"/>
              <w:spacing w:before="100"/>
              <w:rPr>
                <w:sz w:val="28"/>
              </w:rPr>
            </w:pPr>
            <w:r>
              <w:rPr>
                <w:sz w:val="28"/>
              </w:rPr>
              <w:t>2</w:t>
            </w:r>
          </w:p>
        </w:tc>
      </w:tr>
      <w:tr w:rsidR="00E65775">
        <w:trPr>
          <w:trHeight w:val="556"/>
        </w:trPr>
        <w:tc>
          <w:tcPr>
            <w:tcW w:w="2398" w:type="dxa"/>
          </w:tcPr>
          <w:p w:rsidR="00E65775" w:rsidRDefault="005F015A">
            <w:pPr>
              <w:pStyle w:val="TableParagraph"/>
              <w:spacing w:before="101"/>
              <w:rPr>
                <w:b/>
                <w:sz w:val="28"/>
              </w:rPr>
            </w:pPr>
            <w:r>
              <w:rPr>
                <w:b/>
                <w:sz w:val="28"/>
              </w:rPr>
              <w:t>AIM:</w:t>
            </w:r>
          </w:p>
        </w:tc>
        <w:tc>
          <w:tcPr>
            <w:tcW w:w="7401" w:type="dxa"/>
          </w:tcPr>
          <w:p w:rsidR="00E65775" w:rsidRPr="007540CE" w:rsidRDefault="007540CE">
            <w:pPr>
              <w:pStyle w:val="TableParagraph"/>
              <w:spacing w:before="101"/>
              <w:rPr>
                <w:sz w:val="28"/>
                <w:szCs w:val="28"/>
              </w:rPr>
            </w:pPr>
            <w:r w:rsidRPr="007540CE">
              <w:rPr>
                <w:sz w:val="28"/>
                <w:szCs w:val="28"/>
              </w:rPr>
              <w:t>Experiment based on divide and conquer approach.</w:t>
            </w:r>
          </w:p>
        </w:tc>
      </w:tr>
      <w:tr w:rsidR="00E65775">
        <w:trPr>
          <w:trHeight w:val="7816"/>
        </w:trPr>
        <w:tc>
          <w:tcPr>
            <w:tcW w:w="2398" w:type="dxa"/>
          </w:tcPr>
          <w:p w:rsidR="00E65775" w:rsidRDefault="005F015A">
            <w:pPr>
              <w:pStyle w:val="TableParagraph"/>
              <w:spacing w:before="100"/>
              <w:rPr>
                <w:b/>
                <w:sz w:val="28"/>
              </w:rPr>
            </w:pPr>
            <w:r>
              <w:rPr>
                <w:b/>
                <w:sz w:val="28"/>
              </w:rPr>
              <w:t>THEORY</w:t>
            </w:r>
          </w:p>
        </w:tc>
        <w:tc>
          <w:tcPr>
            <w:tcW w:w="7401" w:type="dxa"/>
          </w:tcPr>
          <w:p w:rsidR="00E65775" w:rsidRPr="00BE3342" w:rsidRDefault="00E65775">
            <w:pPr>
              <w:pStyle w:val="TableParagraph"/>
              <w:spacing w:before="6"/>
              <w:ind w:left="0"/>
              <w:rPr>
                <w:sz w:val="24"/>
                <w:szCs w:val="24"/>
              </w:rPr>
            </w:pPr>
          </w:p>
          <w:p w:rsidR="007540CE" w:rsidRPr="009D7D96" w:rsidRDefault="007540CE" w:rsidP="009D7D96">
            <w:pPr>
              <w:widowControl/>
              <w:shd w:val="clear" w:color="auto" w:fill="FFFFFF"/>
              <w:autoSpaceDE/>
              <w:autoSpaceDN/>
              <w:textAlignment w:val="baseline"/>
              <w:rPr>
                <w:spacing w:val="2"/>
                <w:sz w:val="28"/>
                <w:szCs w:val="28"/>
                <w:lang w:val="en-IN" w:eastAsia="en-IN" w:bidi="mr-IN"/>
              </w:rPr>
            </w:pPr>
            <w:r w:rsidRPr="009D7D96">
              <w:rPr>
                <w:b/>
                <w:bCs/>
                <w:spacing w:val="2"/>
                <w:sz w:val="26"/>
                <w:szCs w:val="26"/>
                <w:bdr w:val="none" w:sz="0" w:space="0" w:color="auto" w:frame="1"/>
              </w:rPr>
              <w:t>QuickSort</w:t>
            </w:r>
            <w:r w:rsidR="009D7D96" w:rsidRPr="009D7D96">
              <w:rPr>
                <w:b/>
                <w:bCs/>
                <w:spacing w:val="2"/>
                <w:sz w:val="28"/>
                <w:szCs w:val="28"/>
                <w:bdr w:val="none" w:sz="0" w:space="0" w:color="auto" w:frame="1"/>
              </w:rPr>
              <w:t>:-</w:t>
            </w:r>
            <w:r w:rsidRPr="009D7D96">
              <w:rPr>
                <w:b/>
                <w:bCs/>
                <w:spacing w:val="2"/>
                <w:sz w:val="28"/>
                <w:szCs w:val="28"/>
                <w:bdr w:val="none" w:sz="0" w:space="0" w:color="auto" w:frame="1"/>
              </w:rPr>
              <w:t> </w:t>
            </w:r>
            <w:r w:rsidRPr="009D7D96">
              <w:rPr>
                <w:spacing w:val="2"/>
                <w:sz w:val="28"/>
                <w:szCs w:val="28"/>
              </w:rPr>
              <w:t xml:space="preserve">is </w:t>
            </w:r>
            <w:r w:rsidRPr="009D7D96">
              <w:rPr>
                <w:spacing w:val="2"/>
                <w:sz w:val="28"/>
                <w:szCs w:val="28"/>
                <w:lang w:val="en-IN" w:eastAsia="en-IN" w:bidi="mr-IN"/>
              </w:rPr>
              <w:t>a</w:t>
            </w:r>
            <w:hyperlink r:id="rId7" w:history="1">
              <w:r w:rsidRPr="009D7D96">
                <w:rPr>
                  <w:spacing w:val="2"/>
                  <w:sz w:val="28"/>
                  <w:szCs w:val="28"/>
                  <w:lang w:val="en-IN" w:eastAsia="en-IN" w:bidi="mr-IN"/>
                </w:rPr>
                <w:t> Divide and Conquer algorithm</w:t>
              </w:r>
            </w:hyperlink>
            <w:r w:rsidRPr="009D7D96">
              <w:rPr>
                <w:spacing w:val="2"/>
                <w:sz w:val="28"/>
                <w:szCs w:val="28"/>
                <w:lang w:val="en-IN" w:eastAsia="en-IN" w:bidi="mr-IN"/>
              </w:rPr>
              <w:t>. It picks an element as a pivot and partitions the given array around the picked pivot. There are many different versions of quickSort that pick pivot in different ways. </w:t>
            </w:r>
          </w:p>
          <w:p w:rsidR="009D7D96" w:rsidRPr="009D7D96" w:rsidRDefault="007540CE" w:rsidP="009D7D96">
            <w:pPr>
              <w:widowControl/>
              <w:shd w:val="clear" w:color="auto" w:fill="FFFFFF"/>
              <w:autoSpaceDE/>
              <w:autoSpaceDN/>
              <w:textAlignment w:val="baseline"/>
              <w:rPr>
                <w:spacing w:val="2"/>
                <w:sz w:val="28"/>
                <w:szCs w:val="28"/>
                <w:lang w:val="en-IN" w:eastAsia="en-IN" w:bidi="mr-IN"/>
              </w:rPr>
            </w:pPr>
            <w:r w:rsidRPr="007540CE">
              <w:rPr>
                <w:spacing w:val="2"/>
                <w:sz w:val="28"/>
                <w:szCs w:val="28"/>
                <w:lang w:val="en-IN" w:eastAsia="en-IN" w:bidi="mr-IN"/>
              </w:rPr>
              <w:t>Always pick the first element as a pivot.</w:t>
            </w:r>
          </w:p>
          <w:p w:rsidR="007540CE" w:rsidRPr="007540CE" w:rsidRDefault="007540CE" w:rsidP="009D7D96">
            <w:pPr>
              <w:widowControl/>
              <w:shd w:val="clear" w:color="auto" w:fill="FFFFFF"/>
              <w:autoSpaceDE/>
              <w:autoSpaceDN/>
              <w:textAlignment w:val="baseline"/>
              <w:rPr>
                <w:spacing w:val="2"/>
                <w:sz w:val="28"/>
                <w:szCs w:val="28"/>
                <w:lang w:val="en-IN" w:eastAsia="en-IN" w:bidi="mr-IN"/>
              </w:rPr>
            </w:pPr>
            <w:r w:rsidRPr="007540CE">
              <w:rPr>
                <w:spacing w:val="2"/>
                <w:sz w:val="28"/>
                <w:szCs w:val="28"/>
                <w:lang w:val="en-IN" w:eastAsia="en-IN" w:bidi="mr-IN"/>
              </w:rPr>
              <w:t>Always pick the last element as a pivot (implemented below)</w:t>
            </w:r>
          </w:p>
          <w:p w:rsidR="007540CE" w:rsidRPr="007540CE" w:rsidRDefault="007540CE" w:rsidP="009D7D96">
            <w:pPr>
              <w:widowControl/>
              <w:shd w:val="clear" w:color="auto" w:fill="FFFFFF"/>
              <w:autoSpaceDE/>
              <w:autoSpaceDN/>
              <w:textAlignment w:val="baseline"/>
              <w:rPr>
                <w:spacing w:val="2"/>
                <w:sz w:val="28"/>
                <w:szCs w:val="28"/>
                <w:lang w:val="en-IN" w:eastAsia="en-IN" w:bidi="mr-IN"/>
              </w:rPr>
            </w:pPr>
            <w:r w:rsidRPr="007540CE">
              <w:rPr>
                <w:spacing w:val="2"/>
                <w:sz w:val="28"/>
                <w:szCs w:val="28"/>
                <w:lang w:val="en-IN" w:eastAsia="en-IN" w:bidi="mr-IN"/>
              </w:rPr>
              <w:t>Pick a random element as a pivot.</w:t>
            </w:r>
          </w:p>
          <w:p w:rsidR="007540CE" w:rsidRPr="007540CE" w:rsidRDefault="007540CE" w:rsidP="009D7D96">
            <w:pPr>
              <w:widowControl/>
              <w:shd w:val="clear" w:color="auto" w:fill="FFFFFF"/>
              <w:autoSpaceDE/>
              <w:autoSpaceDN/>
              <w:textAlignment w:val="baseline"/>
              <w:rPr>
                <w:spacing w:val="2"/>
                <w:sz w:val="28"/>
                <w:szCs w:val="28"/>
                <w:lang w:val="en-IN" w:eastAsia="en-IN" w:bidi="mr-IN"/>
              </w:rPr>
            </w:pPr>
            <w:r w:rsidRPr="007540CE">
              <w:rPr>
                <w:spacing w:val="2"/>
                <w:sz w:val="28"/>
                <w:szCs w:val="28"/>
                <w:lang w:val="en-IN" w:eastAsia="en-IN" w:bidi="mr-IN"/>
              </w:rPr>
              <w:t>Pick median as the pivot.</w:t>
            </w:r>
          </w:p>
          <w:p w:rsidR="00E65775" w:rsidRPr="009D7D96" w:rsidRDefault="00E65775">
            <w:pPr>
              <w:pStyle w:val="TableParagraph"/>
              <w:spacing w:before="1"/>
              <w:ind w:left="9"/>
              <w:rPr>
                <w:sz w:val="28"/>
                <w:szCs w:val="28"/>
              </w:rPr>
            </w:pPr>
          </w:p>
          <w:p w:rsidR="00E65775" w:rsidRPr="009D7D96" w:rsidRDefault="009D7D96">
            <w:pPr>
              <w:pStyle w:val="TableParagraph"/>
              <w:ind w:left="0"/>
              <w:rPr>
                <w:sz w:val="28"/>
                <w:szCs w:val="28"/>
              </w:rPr>
            </w:pPr>
            <w:r>
              <w:rPr>
                <w:noProof/>
                <w:lang w:val="en-IN" w:eastAsia="en-IN" w:bidi="mr-IN"/>
              </w:rPr>
              <w:drawing>
                <wp:inline distT="0" distB="0" distL="0" distR="0">
                  <wp:extent cx="3665285" cy="1626235"/>
                  <wp:effectExtent l="0" t="0" r="0" b="0"/>
                  <wp:docPr id="1" name="Picture 1"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0612" cy="1633035"/>
                          </a:xfrm>
                          <a:prstGeom prst="rect">
                            <a:avLst/>
                          </a:prstGeom>
                          <a:noFill/>
                          <a:ln>
                            <a:noFill/>
                          </a:ln>
                        </pic:spPr>
                      </pic:pic>
                    </a:graphicData>
                  </a:graphic>
                </wp:inline>
              </w:drawing>
            </w:r>
          </w:p>
          <w:p w:rsidR="00E65775" w:rsidRDefault="00E65775">
            <w:pPr>
              <w:pStyle w:val="TableParagraph"/>
              <w:ind w:left="0"/>
              <w:rPr>
                <w:sz w:val="24"/>
              </w:rPr>
            </w:pPr>
          </w:p>
          <w:p w:rsidR="00BE3342" w:rsidRDefault="00BE3342">
            <w:pPr>
              <w:pStyle w:val="TableParagraph"/>
              <w:ind w:left="0"/>
              <w:rPr>
                <w:sz w:val="24"/>
              </w:rPr>
            </w:pPr>
          </w:p>
          <w:p w:rsidR="00E65775" w:rsidRDefault="009D7D96" w:rsidP="00BE3342">
            <w:pPr>
              <w:pStyle w:val="TableParagraph"/>
              <w:spacing w:before="150" w:line="288" w:lineRule="auto"/>
              <w:ind w:right="214"/>
            </w:pPr>
            <w:r w:rsidRPr="009D7D96">
              <w:rPr>
                <w:b/>
                <w:bCs/>
                <w:sz w:val="28"/>
                <w:szCs w:val="28"/>
              </w:rPr>
              <w:t>Merge sort:-</w:t>
            </w:r>
            <w:r w:rsidRPr="009D7D96">
              <w:rPr>
                <w:sz w:val="28"/>
                <w:szCs w:val="28"/>
              </w:rPr>
              <w:t xml:space="preserve">Merge sort is similar to the quick sort algorithm as it uses the divide and conquer approach to sort the elements. It divides the given list into two equal halves, calls itself for the two halves and then merges the two sorted halves. We have to define the merge() function to perform the merging.The sub-lists are divided again and again into halves until the list cannot be divided further. Then we combine the pair of one element lists into twoelement lists, sorting them in the process. The sorted two-element pairs is merged into the </w:t>
            </w:r>
            <w:r w:rsidRPr="009D7D96">
              <w:rPr>
                <w:sz w:val="28"/>
                <w:szCs w:val="28"/>
              </w:rPr>
              <w:lastRenderedPageBreak/>
              <w:t>four-element lists, and so on until we get the sorted list</w:t>
            </w:r>
            <w:r>
              <w:t>.</w:t>
            </w:r>
          </w:p>
          <w:p w:rsidR="009D7D96" w:rsidRDefault="001D13B2" w:rsidP="00BE3342">
            <w:pPr>
              <w:pStyle w:val="TableParagraph"/>
              <w:spacing w:before="150" w:line="288" w:lineRule="auto"/>
              <w:ind w:right="214"/>
              <w:rPr>
                <w:b/>
                <w:bCs/>
                <w:sz w:val="28"/>
                <w:szCs w:val="28"/>
              </w:rPr>
            </w:pPr>
            <w:r w:rsidRPr="001D13B2">
              <w:rPr>
                <w:b/>
                <w:bCs/>
                <w:sz w:val="28"/>
                <w:szCs w:val="28"/>
              </w:rPr>
              <w:t>Code:-</w:t>
            </w:r>
          </w:p>
          <w:p w:rsidR="001D13B2" w:rsidRPr="001D13B2" w:rsidRDefault="001D13B2" w:rsidP="00BE3342">
            <w:pPr>
              <w:pStyle w:val="TableParagraph"/>
              <w:spacing w:before="150" w:line="288" w:lineRule="auto"/>
              <w:ind w:right="214"/>
              <w:rPr>
                <w:b/>
                <w:bCs/>
                <w:sz w:val="28"/>
                <w:szCs w:val="28"/>
              </w:rPr>
            </w:pPr>
            <w:r w:rsidRPr="001D13B2">
              <w:rPr>
                <w:b/>
                <w:bCs/>
                <w:noProof/>
                <w:sz w:val="28"/>
                <w:szCs w:val="28"/>
                <w:lang w:val="en-IN" w:eastAsia="en-IN" w:bidi="mr-IN"/>
              </w:rPr>
              <w:drawing>
                <wp:inline distT="0" distB="0" distL="0" distR="0">
                  <wp:extent cx="3528060" cy="4159167"/>
                  <wp:effectExtent l="0" t="0" r="0" b="0"/>
                  <wp:docPr id="3" name="Picture 3" descr="H:\Screenshot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creenshot (1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751" cy="4185917"/>
                          </a:xfrm>
                          <a:prstGeom prst="rect">
                            <a:avLst/>
                          </a:prstGeom>
                          <a:noFill/>
                          <a:ln>
                            <a:noFill/>
                          </a:ln>
                        </pic:spPr>
                      </pic:pic>
                    </a:graphicData>
                  </a:graphic>
                </wp:inline>
              </w:drawing>
            </w:r>
          </w:p>
        </w:tc>
      </w:tr>
    </w:tbl>
    <w:p w:rsidR="00E65775" w:rsidRDefault="00E65775">
      <w:pPr>
        <w:spacing w:line="288" w:lineRule="auto"/>
        <w:rPr>
          <w:rFonts w:ascii="Calibri" w:hAnsi="Calibri"/>
          <w:sz w:val="24"/>
        </w:rPr>
        <w:sectPr w:rsidR="00E65775">
          <w:type w:val="continuous"/>
          <w:pgSz w:w="12240" w:h="15840"/>
          <w:pgMar w:top="1500" w:right="1140" w:bottom="280" w:left="10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8"/>
        <w:gridCol w:w="7401"/>
      </w:tblGrid>
      <w:tr w:rsidR="00E65775">
        <w:trPr>
          <w:trHeight w:val="3777"/>
        </w:trPr>
        <w:tc>
          <w:tcPr>
            <w:tcW w:w="2398" w:type="dxa"/>
          </w:tcPr>
          <w:p w:rsidR="00E65775" w:rsidRDefault="00E65775">
            <w:pPr>
              <w:pStyle w:val="TableParagraph"/>
              <w:ind w:left="0"/>
              <w:rPr>
                <w:sz w:val="26"/>
              </w:rPr>
            </w:pPr>
          </w:p>
        </w:tc>
        <w:tc>
          <w:tcPr>
            <w:tcW w:w="7401" w:type="dxa"/>
          </w:tcPr>
          <w:p w:rsidR="001D13B2" w:rsidRDefault="001D13B2">
            <w:pPr>
              <w:pStyle w:val="TableParagraph"/>
              <w:spacing w:before="137" w:line="290" w:lineRule="auto"/>
              <w:ind w:right="524"/>
              <w:rPr>
                <w:noProof/>
                <w:lang w:val="en-IN" w:eastAsia="en-IN" w:bidi="mr-IN"/>
              </w:rPr>
            </w:pPr>
          </w:p>
          <w:p w:rsidR="00E65775" w:rsidRDefault="003F0929">
            <w:pPr>
              <w:pStyle w:val="TableParagraph"/>
              <w:spacing w:before="137" w:line="290" w:lineRule="auto"/>
              <w:ind w:right="524"/>
              <w:rPr>
                <w:sz w:val="24"/>
              </w:rPr>
            </w:pPr>
            <w:r w:rsidRPr="003F0929">
              <w:rPr>
                <w:noProof/>
                <w:sz w:val="24"/>
                <w:lang w:val="en-IN" w:eastAsia="en-IN" w:bidi="mr-IN"/>
              </w:rPr>
              <w:drawing>
                <wp:inline distT="0" distB="0" distL="0" distR="0">
                  <wp:extent cx="2362200" cy="2596820"/>
                  <wp:effectExtent l="0" t="0" r="0" b="0"/>
                  <wp:docPr id="4" name="Picture 4" descr="H:\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Screenshot (15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5942" cy="2611927"/>
                          </a:xfrm>
                          <a:prstGeom prst="rect">
                            <a:avLst/>
                          </a:prstGeom>
                          <a:noFill/>
                          <a:ln>
                            <a:noFill/>
                          </a:ln>
                        </pic:spPr>
                      </pic:pic>
                    </a:graphicData>
                  </a:graphic>
                </wp:inline>
              </w:drawing>
            </w:r>
          </w:p>
          <w:p w:rsidR="003F0929" w:rsidRDefault="003F0929">
            <w:pPr>
              <w:pStyle w:val="TableParagraph"/>
              <w:spacing w:before="137" w:line="290" w:lineRule="auto"/>
              <w:ind w:right="524"/>
              <w:rPr>
                <w:sz w:val="24"/>
              </w:rPr>
            </w:pPr>
          </w:p>
          <w:p w:rsidR="003F0929" w:rsidRDefault="003F0929">
            <w:pPr>
              <w:pStyle w:val="TableParagraph"/>
              <w:spacing w:before="137" w:line="290" w:lineRule="auto"/>
              <w:ind w:right="524"/>
              <w:rPr>
                <w:sz w:val="24"/>
              </w:rPr>
            </w:pPr>
            <w:r w:rsidRPr="003F0929">
              <w:rPr>
                <w:noProof/>
                <w:sz w:val="24"/>
                <w:lang w:val="en-IN" w:eastAsia="en-IN" w:bidi="mr-IN"/>
              </w:rPr>
              <w:drawing>
                <wp:inline distT="0" distB="0" distL="0" distR="0">
                  <wp:extent cx="2302030" cy="2796540"/>
                  <wp:effectExtent l="0" t="0" r="3175" b="3810"/>
                  <wp:docPr id="5" name="Picture 5" descr="H:\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creenshot (15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0913" cy="2807331"/>
                          </a:xfrm>
                          <a:prstGeom prst="rect">
                            <a:avLst/>
                          </a:prstGeom>
                          <a:noFill/>
                          <a:ln>
                            <a:noFill/>
                          </a:ln>
                        </pic:spPr>
                      </pic:pic>
                    </a:graphicData>
                  </a:graphic>
                </wp:inline>
              </w:drawing>
            </w:r>
          </w:p>
          <w:p w:rsidR="003F0929" w:rsidRDefault="003F0929">
            <w:pPr>
              <w:pStyle w:val="TableParagraph"/>
              <w:spacing w:before="137" w:line="290" w:lineRule="auto"/>
              <w:ind w:right="524"/>
              <w:rPr>
                <w:sz w:val="24"/>
              </w:rPr>
            </w:pPr>
            <w:r w:rsidRPr="003F0929">
              <w:rPr>
                <w:noProof/>
                <w:sz w:val="24"/>
                <w:lang w:val="en-IN" w:eastAsia="en-IN" w:bidi="mr-IN"/>
              </w:rPr>
              <w:lastRenderedPageBreak/>
              <w:drawing>
                <wp:inline distT="0" distB="0" distL="0" distR="0">
                  <wp:extent cx="2970753" cy="3314700"/>
                  <wp:effectExtent l="0" t="0" r="1270" b="0"/>
                  <wp:docPr id="6" name="Picture 6" descr="H:\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Screenshot (16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1517" cy="3337868"/>
                          </a:xfrm>
                          <a:prstGeom prst="rect">
                            <a:avLst/>
                          </a:prstGeom>
                          <a:noFill/>
                          <a:ln>
                            <a:noFill/>
                          </a:ln>
                        </pic:spPr>
                      </pic:pic>
                    </a:graphicData>
                  </a:graphic>
                </wp:inline>
              </w:drawing>
            </w:r>
          </w:p>
          <w:p w:rsidR="003F0929" w:rsidRDefault="003F0929">
            <w:pPr>
              <w:pStyle w:val="TableParagraph"/>
              <w:spacing w:before="137" w:line="290" w:lineRule="auto"/>
              <w:ind w:right="524"/>
              <w:rPr>
                <w:sz w:val="24"/>
              </w:rPr>
            </w:pPr>
            <w:r w:rsidRPr="003F0929">
              <w:rPr>
                <w:noProof/>
                <w:sz w:val="24"/>
                <w:lang w:val="en-IN" w:eastAsia="en-IN" w:bidi="mr-IN"/>
              </w:rPr>
              <w:drawing>
                <wp:inline distT="0" distB="0" distL="0" distR="0">
                  <wp:extent cx="2762935" cy="3733800"/>
                  <wp:effectExtent l="0" t="0" r="0" b="0"/>
                  <wp:docPr id="8" name="Picture 8" descr="H:\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creenshot (1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07" cy="3745655"/>
                          </a:xfrm>
                          <a:prstGeom prst="rect">
                            <a:avLst/>
                          </a:prstGeom>
                          <a:noFill/>
                          <a:ln>
                            <a:noFill/>
                          </a:ln>
                        </pic:spPr>
                      </pic:pic>
                    </a:graphicData>
                  </a:graphic>
                </wp:inline>
              </w:drawing>
            </w:r>
          </w:p>
          <w:p w:rsidR="003F0929" w:rsidRDefault="003F0929">
            <w:pPr>
              <w:pStyle w:val="TableParagraph"/>
              <w:spacing w:before="137" w:line="290" w:lineRule="auto"/>
              <w:ind w:right="524"/>
              <w:rPr>
                <w:sz w:val="24"/>
              </w:rPr>
            </w:pPr>
          </w:p>
          <w:p w:rsidR="003F0929" w:rsidRDefault="003F0929">
            <w:pPr>
              <w:pStyle w:val="TableParagraph"/>
              <w:spacing w:before="137" w:line="290" w:lineRule="auto"/>
              <w:ind w:right="524"/>
              <w:rPr>
                <w:sz w:val="24"/>
              </w:rPr>
            </w:pPr>
            <w:r w:rsidRPr="003F0929">
              <w:rPr>
                <w:noProof/>
                <w:sz w:val="24"/>
                <w:lang w:val="en-IN" w:eastAsia="en-IN" w:bidi="mr-IN"/>
              </w:rPr>
              <w:lastRenderedPageBreak/>
              <w:drawing>
                <wp:inline distT="0" distB="0" distL="0" distR="0">
                  <wp:extent cx="3826874" cy="2727960"/>
                  <wp:effectExtent l="0" t="0" r="2540" b="0"/>
                  <wp:docPr id="11" name="Picture 11" descr="H:\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Screenshot (16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3825" cy="2740043"/>
                          </a:xfrm>
                          <a:prstGeom prst="rect">
                            <a:avLst/>
                          </a:prstGeom>
                          <a:noFill/>
                          <a:ln>
                            <a:noFill/>
                          </a:ln>
                        </pic:spPr>
                      </pic:pic>
                    </a:graphicData>
                  </a:graphic>
                </wp:inline>
              </w:drawing>
            </w:r>
          </w:p>
          <w:p w:rsidR="003F0929" w:rsidRDefault="003F0929">
            <w:pPr>
              <w:pStyle w:val="TableParagraph"/>
              <w:spacing w:before="137" w:line="290" w:lineRule="auto"/>
              <w:ind w:right="524"/>
              <w:rPr>
                <w:sz w:val="24"/>
              </w:rPr>
            </w:pPr>
          </w:p>
        </w:tc>
      </w:tr>
    </w:tbl>
    <w:p w:rsidR="003F0929" w:rsidRDefault="003F0929" w:rsidP="003F0929">
      <w:pPr>
        <w:ind w:firstLine="720"/>
        <w:rPr>
          <w:sz w:val="20"/>
        </w:rPr>
      </w:pPr>
    </w:p>
    <w:p w:rsidR="003F0929" w:rsidRDefault="003F0929" w:rsidP="003F0929">
      <w:pPr>
        <w:rPr>
          <w:sz w:val="20"/>
        </w:rPr>
      </w:pPr>
    </w:p>
    <w:p w:rsidR="00E65775" w:rsidRPr="003F0929" w:rsidRDefault="00E65775" w:rsidP="003F0929">
      <w:pPr>
        <w:rPr>
          <w:sz w:val="20"/>
        </w:rPr>
        <w:sectPr w:rsidR="00E65775" w:rsidRPr="003F0929">
          <w:pgSz w:w="12240" w:h="15840"/>
          <w:pgMar w:top="1440" w:right="1140" w:bottom="280" w:left="1060" w:header="720" w:footer="720" w:gutter="0"/>
          <w:cols w:space="720"/>
        </w:sect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401"/>
      </w:tblGrid>
      <w:tr w:rsidR="005F015A" w:rsidTr="00C96850">
        <w:trPr>
          <w:trHeight w:val="12742"/>
        </w:trPr>
        <w:tc>
          <w:tcPr>
            <w:tcW w:w="7401" w:type="dxa"/>
          </w:tcPr>
          <w:p w:rsidR="005F015A" w:rsidRDefault="005F015A" w:rsidP="005F015A">
            <w:pPr>
              <w:spacing w:before="101"/>
              <w:ind w:left="190"/>
              <w:rPr>
                <w:b/>
                <w:sz w:val="28"/>
              </w:rPr>
            </w:pPr>
            <w:r>
              <w:rPr>
                <w:b/>
                <w:sz w:val="28"/>
              </w:rPr>
              <w:lastRenderedPageBreak/>
              <w:t>RESULT</w:t>
            </w:r>
            <w:r>
              <w:rPr>
                <w:b/>
                <w:spacing w:val="-4"/>
                <w:sz w:val="28"/>
              </w:rPr>
              <w:t xml:space="preserve"> </w:t>
            </w:r>
            <w:r>
              <w:rPr>
                <w:b/>
                <w:sz w:val="28"/>
              </w:rPr>
              <w:t>(</w:t>
            </w:r>
            <w:r>
              <w:rPr>
                <w:b/>
                <w:spacing w:val="-9"/>
                <w:sz w:val="28"/>
              </w:rPr>
              <w:t xml:space="preserve"> </w:t>
            </w:r>
            <w:r>
              <w:rPr>
                <w:b/>
                <w:sz w:val="28"/>
              </w:rPr>
              <w:t>SNAPSHOT):</w:t>
            </w:r>
          </w:p>
          <w:p w:rsidR="005F015A" w:rsidRDefault="005F015A" w:rsidP="00B540F2">
            <w:bookmarkStart w:id="0" w:name="_GoBack"/>
            <w:bookmarkEnd w:id="0"/>
          </w:p>
          <w:p w:rsidR="005F015A" w:rsidRPr="005F015A" w:rsidRDefault="005F015A" w:rsidP="005F015A"/>
          <w:p w:rsidR="005F015A" w:rsidRPr="005F015A" w:rsidRDefault="00C96850" w:rsidP="005F015A">
            <w:r>
              <w:rPr>
                <w:noProof/>
                <w:lang w:val="en-IN" w:eastAsia="en-IN" w:bidi="mr-IN"/>
              </w:rPr>
              <w:drawing>
                <wp:inline distT="0" distB="0" distL="0" distR="0" wp14:anchorId="2731CBFD" wp14:editId="036432D9">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F015A" w:rsidRDefault="005F015A" w:rsidP="005F015A"/>
          <w:p w:rsidR="005F015A" w:rsidRDefault="005F015A" w:rsidP="005F015A"/>
          <w:p w:rsidR="005F015A" w:rsidRDefault="005F015A" w:rsidP="005F015A"/>
          <w:p w:rsidR="005F015A" w:rsidRDefault="005F015A" w:rsidP="005F015A"/>
          <w:p w:rsidR="005F015A" w:rsidRDefault="005F015A" w:rsidP="003F0929">
            <w:pPr>
              <w:rPr>
                <w:sz w:val="24"/>
                <w:szCs w:val="24"/>
              </w:rPr>
            </w:pPr>
            <w:r>
              <w:rPr>
                <w:b/>
                <w:sz w:val="28"/>
              </w:rPr>
              <w:t>Observation</w:t>
            </w:r>
            <w:r w:rsidRPr="005F015A">
              <w:rPr>
                <w:b/>
                <w:sz w:val="24"/>
                <w:szCs w:val="24"/>
              </w:rPr>
              <w:t xml:space="preserve">: </w:t>
            </w:r>
            <w:r w:rsidR="003F0929">
              <w:rPr>
                <w:sz w:val="24"/>
                <w:szCs w:val="24"/>
              </w:rPr>
              <w:t>In this pratical we have learnt about how to find the run time of divide and conquer algorithm of merge sort and quick sort.</w:t>
            </w:r>
          </w:p>
          <w:p w:rsidR="003F0929" w:rsidRPr="005F015A" w:rsidRDefault="003F0929" w:rsidP="003F0929">
            <w:r>
              <w:rPr>
                <w:sz w:val="24"/>
                <w:szCs w:val="24"/>
              </w:rPr>
              <w:t xml:space="preserve">Merge sort divides the original array into n subarray of size of one each then repeatedly merges two in same order.quick sort </w:t>
            </w:r>
            <w:r w:rsidR="00C96850">
              <w:rPr>
                <w:sz w:val="24"/>
                <w:szCs w:val="24"/>
              </w:rPr>
              <w:t>an element as pivot and partitions the array around it moves all elements greater then o its right then recursively sort the subarrays.</w:t>
            </w:r>
          </w:p>
        </w:tc>
      </w:tr>
    </w:tbl>
    <w:p w:rsidR="00E65775" w:rsidRDefault="00E65775">
      <w:pPr>
        <w:spacing w:before="4"/>
        <w:rPr>
          <w:sz w:val="17"/>
        </w:rPr>
      </w:pPr>
    </w:p>
    <w:sectPr w:rsidR="00E65775">
      <w:pgSz w:w="12240" w:h="15840"/>
      <w:pgMar w:top="1500" w:right="114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FC4" w:rsidRDefault="000E2FC4" w:rsidP="003F0929">
      <w:r>
        <w:separator/>
      </w:r>
    </w:p>
  </w:endnote>
  <w:endnote w:type="continuationSeparator" w:id="0">
    <w:p w:rsidR="000E2FC4" w:rsidRDefault="000E2FC4" w:rsidP="003F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FC4" w:rsidRDefault="000E2FC4" w:rsidP="003F0929">
      <w:r>
        <w:separator/>
      </w:r>
    </w:p>
  </w:footnote>
  <w:footnote w:type="continuationSeparator" w:id="0">
    <w:p w:rsidR="000E2FC4" w:rsidRDefault="000E2FC4" w:rsidP="003F0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B4760"/>
    <w:multiLevelType w:val="multilevel"/>
    <w:tmpl w:val="CB82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E16F71"/>
    <w:multiLevelType w:val="hybridMultilevel"/>
    <w:tmpl w:val="3A7C27FE"/>
    <w:lvl w:ilvl="0" w:tplc="9E5A90EC">
      <w:numFmt w:val="bullet"/>
      <w:lvlText w:val="•"/>
      <w:lvlJc w:val="left"/>
      <w:pPr>
        <w:ind w:left="806" w:hanging="281"/>
      </w:pPr>
      <w:rPr>
        <w:rFonts w:ascii="Lucida Sans Unicode" w:eastAsia="Lucida Sans Unicode" w:hAnsi="Lucida Sans Unicode" w:cs="Lucida Sans Unicode" w:hint="default"/>
        <w:w w:val="63"/>
        <w:sz w:val="24"/>
        <w:szCs w:val="24"/>
        <w:lang w:val="en-US" w:eastAsia="en-US" w:bidi="ar-SA"/>
      </w:rPr>
    </w:lvl>
    <w:lvl w:ilvl="1" w:tplc="2F0E9D02">
      <w:numFmt w:val="bullet"/>
      <w:lvlText w:val="•"/>
      <w:lvlJc w:val="left"/>
      <w:pPr>
        <w:ind w:left="1458" w:hanging="281"/>
      </w:pPr>
      <w:rPr>
        <w:rFonts w:hint="default"/>
        <w:lang w:val="en-US" w:eastAsia="en-US" w:bidi="ar-SA"/>
      </w:rPr>
    </w:lvl>
    <w:lvl w:ilvl="2" w:tplc="C7CA4C5E">
      <w:numFmt w:val="bullet"/>
      <w:lvlText w:val="•"/>
      <w:lvlJc w:val="left"/>
      <w:pPr>
        <w:ind w:left="2116" w:hanging="281"/>
      </w:pPr>
      <w:rPr>
        <w:rFonts w:hint="default"/>
        <w:lang w:val="en-US" w:eastAsia="en-US" w:bidi="ar-SA"/>
      </w:rPr>
    </w:lvl>
    <w:lvl w:ilvl="3" w:tplc="1EE0C0D4">
      <w:numFmt w:val="bullet"/>
      <w:lvlText w:val="•"/>
      <w:lvlJc w:val="left"/>
      <w:pPr>
        <w:ind w:left="2774" w:hanging="281"/>
      </w:pPr>
      <w:rPr>
        <w:rFonts w:hint="default"/>
        <w:lang w:val="en-US" w:eastAsia="en-US" w:bidi="ar-SA"/>
      </w:rPr>
    </w:lvl>
    <w:lvl w:ilvl="4" w:tplc="FFA2A896">
      <w:numFmt w:val="bullet"/>
      <w:lvlText w:val="•"/>
      <w:lvlJc w:val="left"/>
      <w:pPr>
        <w:ind w:left="3432" w:hanging="281"/>
      </w:pPr>
      <w:rPr>
        <w:rFonts w:hint="default"/>
        <w:lang w:val="en-US" w:eastAsia="en-US" w:bidi="ar-SA"/>
      </w:rPr>
    </w:lvl>
    <w:lvl w:ilvl="5" w:tplc="13864F5C">
      <w:numFmt w:val="bullet"/>
      <w:lvlText w:val="•"/>
      <w:lvlJc w:val="left"/>
      <w:pPr>
        <w:ind w:left="4090" w:hanging="281"/>
      </w:pPr>
      <w:rPr>
        <w:rFonts w:hint="default"/>
        <w:lang w:val="en-US" w:eastAsia="en-US" w:bidi="ar-SA"/>
      </w:rPr>
    </w:lvl>
    <w:lvl w:ilvl="6" w:tplc="CC72CA32">
      <w:numFmt w:val="bullet"/>
      <w:lvlText w:val="•"/>
      <w:lvlJc w:val="left"/>
      <w:pPr>
        <w:ind w:left="4748" w:hanging="281"/>
      </w:pPr>
      <w:rPr>
        <w:rFonts w:hint="default"/>
        <w:lang w:val="en-US" w:eastAsia="en-US" w:bidi="ar-SA"/>
      </w:rPr>
    </w:lvl>
    <w:lvl w:ilvl="7" w:tplc="8C70505C">
      <w:numFmt w:val="bullet"/>
      <w:lvlText w:val="•"/>
      <w:lvlJc w:val="left"/>
      <w:pPr>
        <w:ind w:left="5406" w:hanging="281"/>
      </w:pPr>
      <w:rPr>
        <w:rFonts w:hint="default"/>
        <w:lang w:val="en-US" w:eastAsia="en-US" w:bidi="ar-SA"/>
      </w:rPr>
    </w:lvl>
    <w:lvl w:ilvl="8" w:tplc="743CB564">
      <w:numFmt w:val="bullet"/>
      <w:lvlText w:val="•"/>
      <w:lvlJc w:val="left"/>
      <w:pPr>
        <w:ind w:left="6064" w:hanging="28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75"/>
    <w:rsid w:val="000E2FC4"/>
    <w:rsid w:val="001D13B2"/>
    <w:rsid w:val="003F0929"/>
    <w:rsid w:val="0045030A"/>
    <w:rsid w:val="005F015A"/>
    <w:rsid w:val="006A626D"/>
    <w:rsid w:val="006F7A92"/>
    <w:rsid w:val="007540CE"/>
    <w:rsid w:val="009D7D96"/>
    <w:rsid w:val="00A26986"/>
    <w:rsid w:val="00B540F2"/>
    <w:rsid w:val="00BE3342"/>
    <w:rsid w:val="00C96850"/>
    <w:rsid w:val="00E657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975F"/>
  <w15:docId w15:val="{AE912E9A-8AFD-4450-AC9C-206CF410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
      <w:ind w:right="18"/>
      <w:jc w:val="right"/>
    </w:pPr>
    <w:rPr>
      <w:rFonts w:ascii="Calibri" w:eastAsia="Calibri" w:hAnsi="Calibri" w:cs="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0"/>
    </w:pPr>
  </w:style>
  <w:style w:type="paragraph" w:styleId="NormalWeb">
    <w:name w:val="Normal (Web)"/>
    <w:basedOn w:val="Normal"/>
    <w:uiPriority w:val="99"/>
    <w:semiHidden/>
    <w:unhideWhenUsed/>
    <w:rsid w:val="007540CE"/>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7540CE"/>
    <w:rPr>
      <w:b/>
      <w:bCs/>
    </w:rPr>
  </w:style>
  <w:style w:type="character" w:styleId="Hyperlink">
    <w:name w:val="Hyperlink"/>
    <w:basedOn w:val="DefaultParagraphFont"/>
    <w:uiPriority w:val="99"/>
    <w:semiHidden/>
    <w:unhideWhenUsed/>
    <w:rsid w:val="007540CE"/>
    <w:rPr>
      <w:color w:val="0000FF"/>
      <w:u w:val="single"/>
    </w:rPr>
  </w:style>
  <w:style w:type="paragraph" w:styleId="Header">
    <w:name w:val="header"/>
    <w:basedOn w:val="Normal"/>
    <w:link w:val="HeaderChar"/>
    <w:uiPriority w:val="99"/>
    <w:unhideWhenUsed/>
    <w:rsid w:val="003F0929"/>
    <w:pPr>
      <w:tabs>
        <w:tab w:val="center" w:pos="4513"/>
        <w:tab w:val="right" w:pos="9026"/>
      </w:tabs>
    </w:pPr>
  </w:style>
  <w:style w:type="character" w:customStyle="1" w:styleId="HeaderChar">
    <w:name w:val="Header Char"/>
    <w:basedOn w:val="DefaultParagraphFont"/>
    <w:link w:val="Header"/>
    <w:uiPriority w:val="99"/>
    <w:rsid w:val="003F0929"/>
    <w:rPr>
      <w:rFonts w:ascii="Times New Roman" w:eastAsia="Times New Roman" w:hAnsi="Times New Roman" w:cs="Times New Roman"/>
    </w:rPr>
  </w:style>
  <w:style w:type="paragraph" w:styleId="Footer">
    <w:name w:val="footer"/>
    <w:basedOn w:val="Normal"/>
    <w:link w:val="FooterChar"/>
    <w:uiPriority w:val="99"/>
    <w:unhideWhenUsed/>
    <w:rsid w:val="003F0929"/>
    <w:pPr>
      <w:tabs>
        <w:tab w:val="center" w:pos="4513"/>
        <w:tab w:val="right" w:pos="9026"/>
      </w:tabs>
    </w:pPr>
  </w:style>
  <w:style w:type="character" w:customStyle="1" w:styleId="FooterChar">
    <w:name w:val="Footer Char"/>
    <w:basedOn w:val="DefaultParagraphFont"/>
    <w:link w:val="Footer"/>
    <w:uiPriority w:val="99"/>
    <w:rsid w:val="003F092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3058">
      <w:bodyDiv w:val="1"/>
      <w:marLeft w:val="0"/>
      <w:marRight w:val="0"/>
      <w:marTop w:val="0"/>
      <w:marBottom w:val="0"/>
      <w:divBdr>
        <w:top w:val="none" w:sz="0" w:space="0" w:color="auto"/>
        <w:left w:val="none" w:sz="0" w:space="0" w:color="auto"/>
        <w:bottom w:val="none" w:sz="0" w:space="0" w:color="auto"/>
        <w:right w:val="none" w:sz="0" w:space="0" w:color="auto"/>
      </w:divBdr>
    </w:div>
    <w:div w:id="437989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eeksforgeeks.org/divide-and-conquer-algorithm-introducti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Sheet1!$B$4</c:f>
              <c:strCache>
                <c:ptCount val="1"/>
                <c:pt idx="0">
                  <c:v>Merge Sort</c:v>
                </c:pt>
              </c:strCache>
            </c:strRef>
          </c:tx>
          <c:spPr>
            <a:solidFill>
              <a:schemeClr val="accent1">
                <a:alpha val="75000"/>
              </a:schemeClr>
            </a:solidFill>
            <a:ln>
              <a:noFill/>
            </a:ln>
            <a:effectLst/>
          </c:spPr>
          <c:invertIfNegative val="0"/>
          <c:xVal>
            <c:numRef>
              <c:f>Sheet1!$A$5:$A$183</c:f>
              <c:numCache>
                <c:formatCode>General</c:formatCode>
                <c:ptCount val="17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numCache>
            </c:numRef>
          </c:xVal>
          <c:yVal>
            <c:numRef>
              <c:f>Sheet1!$B$5:$B$183</c:f>
              <c:numCache>
                <c:formatCode>General</c:formatCode>
                <c:ptCount val="179"/>
                <c:pt idx="0">
                  <c:v>7.9999999999999996E-6</c:v>
                </c:pt>
                <c:pt idx="1">
                  <c:v>1.5E-5</c:v>
                </c:pt>
                <c:pt idx="2">
                  <c:v>2.5999999999999998E-5</c:v>
                </c:pt>
                <c:pt idx="3">
                  <c:v>3.4E-5</c:v>
                </c:pt>
                <c:pt idx="4">
                  <c:v>4.3000000000000002E-5</c:v>
                </c:pt>
                <c:pt idx="5">
                  <c:v>5.3999999999999998E-5</c:v>
                </c:pt>
                <c:pt idx="6">
                  <c:v>6.3E-5</c:v>
                </c:pt>
                <c:pt idx="7">
                  <c:v>7.2999999999999999E-5</c:v>
                </c:pt>
                <c:pt idx="8">
                  <c:v>8.2000000000000001E-5</c:v>
                </c:pt>
                <c:pt idx="9">
                  <c:v>1.2400000000000001E-4</c:v>
                </c:pt>
                <c:pt idx="10">
                  <c:v>1.11E-4</c:v>
                </c:pt>
                <c:pt idx="11">
                  <c:v>1.2E-4</c:v>
                </c:pt>
                <c:pt idx="12">
                  <c:v>1.4899999999999999E-4</c:v>
                </c:pt>
                <c:pt idx="13">
                  <c:v>1.8900000000000001E-4</c:v>
                </c:pt>
                <c:pt idx="14">
                  <c:v>1.4799999999999999E-4</c:v>
                </c:pt>
                <c:pt idx="15">
                  <c:v>1.56E-4</c:v>
                </c:pt>
                <c:pt idx="16">
                  <c:v>1.66E-4</c:v>
                </c:pt>
                <c:pt idx="17">
                  <c:v>1.7699999999999999E-4</c:v>
                </c:pt>
                <c:pt idx="18">
                  <c:v>2.0100000000000001E-4</c:v>
                </c:pt>
                <c:pt idx="19">
                  <c:v>1.9900000000000001E-4</c:v>
                </c:pt>
                <c:pt idx="20">
                  <c:v>2.13E-4</c:v>
                </c:pt>
                <c:pt idx="21">
                  <c:v>2.24E-4</c:v>
                </c:pt>
                <c:pt idx="22">
                  <c:v>2.3599999999999999E-4</c:v>
                </c:pt>
                <c:pt idx="23">
                  <c:v>4.6500000000000003E-4</c:v>
                </c:pt>
                <c:pt idx="24">
                  <c:v>3.8999999999999999E-4</c:v>
                </c:pt>
                <c:pt idx="25">
                  <c:v>3.2000000000000003E-4</c:v>
                </c:pt>
                <c:pt idx="26">
                  <c:v>2.81E-4</c:v>
                </c:pt>
                <c:pt idx="27">
                  <c:v>2.9399999999999999E-4</c:v>
                </c:pt>
                <c:pt idx="28">
                  <c:v>3.0200000000000002E-4</c:v>
                </c:pt>
                <c:pt idx="29">
                  <c:v>4.0299999999999998E-4</c:v>
                </c:pt>
                <c:pt idx="30">
                  <c:v>3.2499999999999999E-4</c:v>
                </c:pt>
                <c:pt idx="31">
                  <c:v>4.5199999999999998E-4</c:v>
                </c:pt>
                <c:pt idx="32">
                  <c:v>4.5300000000000001E-4</c:v>
                </c:pt>
                <c:pt idx="33">
                  <c:v>3.6200000000000002E-4</c:v>
                </c:pt>
                <c:pt idx="34">
                  <c:v>3.88E-4</c:v>
                </c:pt>
                <c:pt idx="35">
                  <c:v>3.8099999999999999E-4</c:v>
                </c:pt>
                <c:pt idx="36">
                  <c:v>4.26E-4</c:v>
                </c:pt>
                <c:pt idx="37">
                  <c:v>4.55E-4</c:v>
                </c:pt>
                <c:pt idx="38">
                  <c:v>5.6800000000000004E-4</c:v>
                </c:pt>
                <c:pt idx="39">
                  <c:v>4.73E-4</c:v>
                </c:pt>
                <c:pt idx="40">
                  <c:v>4.6999999999999999E-4</c:v>
                </c:pt>
                <c:pt idx="41">
                  <c:v>4.7600000000000002E-4</c:v>
                </c:pt>
                <c:pt idx="42">
                  <c:v>4.7100000000000001E-4</c:v>
                </c:pt>
                <c:pt idx="43">
                  <c:v>4.84E-4</c:v>
                </c:pt>
                <c:pt idx="44">
                  <c:v>7.1699999999999997E-4</c:v>
                </c:pt>
                <c:pt idx="45">
                  <c:v>6.2699999999999995E-4</c:v>
                </c:pt>
                <c:pt idx="46">
                  <c:v>5.4600000000000004E-4</c:v>
                </c:pt>
                <c:pt idx="47">
                  <c:v>5.3200000000000003E-4</c:v>
                </c:pt>
                <c:pt idx="48">
                  <c:v>6.0700000000000001E-4</c:v>
                </c:pt>
                <c:pt idx="49">
                  <c:v>8.43E-4</c:v>
                </c:pt>
                <c:pt idx="50">
                  <c:v>6.02E-4</c:v>
                </c:pt>
                <c:pt idx="51">
                  <c:v>5.9999999999999995E-4</c:v>
                </c:pt>
                <c:pt idx="52">
                  <c:v>6.1600000000000001E-4</c:v>
                </c:pt>
                <c:pt idx="53">
                  <c:v>6.3100000000000005E-4</c:v>
                </c:pt>
                <c:pt idx="54">
                  <c:v>6.5099999999999999E-4</c:v>
                </c:pt>
                <c:pt idx="55">
                  <c:v>6.6200000000000005E-4</c:v>
                </c:pt>
                <c:pt idx="56">
                  <c:v>7.0200000000000004E-4</c:v>
                </c:pt>
                <c:pt idx="57">
                  <c:v>7.1299999999999998E-4</c:v>
                </c:pt>
                <c:pt idx="58">
                  <c:v>9.2900000000000003E-4</c:v>
                </c:pt>
                <c:pt idx="59">
                  <c:v>6.8300000000000001E-4</c:v>
                </c:pt>
                <c:pt idx="60">
                  <c:v>6.7699999999999998E-4</c:v>
                </c:pt>
                <c:pt idx="61">
                  <c:v>6.9300000000000004E-4</c:v>
                </c:pt>
                <c:pt idx="62">
                  <c:v>1.0269999999999999E-3</c:v>
                </c:pt>
                <c:pt idx="63">
                  <c:v>7.6000000000000004E-4</c:v>
                </c:pt>
                <c:pt idx="64">
                  <c:v>7.7300000000000003E-4</c:v>
                </c:pt>
                <c:pt idx="65">
                  <c:v>7.8899999999999999E-4</c:v>
                </c:pt>
                <c:pt idx="66">
                  <c:v>1.1199999999999999E-3</c:v>
                </c:pt>
                <c:pt idx="67">
                  <c:v>8.1899999999999996E-4</c:v>
                </c:pt>
                <c:pt idx="68">
                  <c:v>8.2200000000000003E-4</c:v>
                </c:pt>
                <c:pt idx="69">
                  <c:v>8.4199999999999998E-4</c:v>
                </c:pt>
                <c:pt idx="70">
                  <c:v>8.6600000000000002E-4</c:v>
                </c:pt>
                <c:pt idx="71">
                  <c:v>8.5899999999999995E-4</c:v>
                </c:pt>
                <c:pt idx="72">
                  <c:v>8.7699999999999996E-4</c:v>
                </c:pt>
                <c:pt idx="73">
                  <c:v>9.0200000000000002E-4</c:v>
                </c:pt>
                <c:pt idx="74">
                  <c:v>1.2329999999999999E-3</c:v>
                </c:pt>
                <c:pt idx="75">
                  <c:v>1.124E-3</c:v>
                </c:pt>
                <c:pt idx="76">
                  <c:v>1.1529999999999999E-3</c:v>
                </c:pt>
                <c:pt idx="77">
                  <c:v>9.2500000000000004E-4</c:v>
                </c:pt>
                <c:pt idx="78">
                  <c:v>9.5600000000000004E-4</c:v>
                </c:pt>
                <c:pt idx="79">
                  <c:v>9.6400000000000001E-4</c:v>
                </c:pt>
                <c:pt idx="80">
                  <c:v>1.1130000000000001E-3</c:v>
                </c:pt>
                <c:pt idx="81">
                  <c:v>1.2290000000000001E-3</c:v>
                </c:pt>
                <c:pt idx="82">
                  <c:v>1.0529999999999999E-3</c:v>
                </c:pt>
                <c:pt idx="83">
                  <c:v>1.0280000000000001E-3</c:v>
                </c:pt>
                <c:pt idx="84">
                  <c:v>1.0430000000000001E-3</c:v>
                </c:pt>
                <c:pt idx="85">
                  <c:v>1.057E-3</c:v>
                </c:pt>
                <c:pt idx="86">
                  <c:v>1.0660000000000001E-3</c:v>
                </c:pt>
                <c:pt idx="87">
                  <c:v>1.0790000000000001E-3</c:v>
                </c:pt>
                <c:pt idx="88">
                  <c:v>1.106E-3</c:v>
                </c:pt>
                <c:pt idx="89">
                  <c:v>1.1199999999999999E-3</c:v>
                </c:pt>
                <c:pt idx="90">
                  <c:v>1.132E-3</c:v>
                </c:pt>
                <c:pt idx="91">
                  <c:v>1.1280000000000001E-3</c:v>
                </c:pt>
                <c:pt idx="92">
                  <c:v>1.145E-3</c:v>
                </c:pt>
                <c:pt idx="93">
                  <c:v>1.165E-3</c:v>
                </c:pt>
                <c:pt idx="94">
                  <c:v>1.1800000000000001E-3</c:v>
                </c:pt>
                <c:pt idx="95">
                  <c:v>1.2019999999999999E-3</c:v>
                </c:pt>
                <c:pt idx="96">
                  <c:v>1.206E-3</c:v>
                </c:pt>
                <c:pt idx="97">
                  <c:v>1.24E-3</c:v>
                </c:pt>
                <c:pt idx="98">
                  <c:v>1.222E-3</c:v>
                </c:pt>
                <c:pt idx="99">
                  <c:v>1.371E-3</c:v>
                </c:pt>
                <c:pt idx="100">
                  <c:v>1.3270000000000001E-3</c:v>
                </c:pt>
                <c:pt idx="101">
                  <c:v>1.2600000000000001E-3</c:v>
                </c:pt>
                <c:pt idx="102">
                  <c:v>1.2930000000000001E-3</c:v>
                </c:pt>
                <c:pt idx="103">
                  <c:v>1.3649999999999999E-3</c:v>
                </c:pt>
                <c:pt idx="104">
                  <c:v>1.305E-3</c:v>
                </c:pt>
                <c:pt idx="105">
                  <c:v>1.346E-3</c:v>
                </c:pt>
                <c:pt idx="106">
                  <c:v>1.3500000000000001E-3</c:v>
                </c:pt>
                <c:pt idx="107">
                  <c:v>1.467E-3</c:v>
                </c:pt>
                <c:pt idx="108">
                  <c:v>1.3669999999999999E-3</c:v>
                </c:pt>
                <c:pt idx="109">
                  <c:v>1.3979999999999999E-3</c:v>
                </c:pt>
                <c:pt idx="110">
                  <c:v>1.4E-3</c:v>
                </c:pt>
                <c:pt idx="111">
                  <c:v>1.421E-3</c:v>
                </c:pt>
                <c:pt idx="112">
                  <c:v>1.4170000000000001E-3</c:v>
                </c:pt>
                <c:pt idx="113">
                  <c:v>1.459E-3</c:v>
                </c:pt>
                <c:pt idx="114">
                  <c:v>1.4519999999999999E-3</c:v>
                </c:pt>
                <c:pt idx="115">
                  <c:v>1.4599999999999999E-3</c:v>
                </c:pt>
                <c:pt idx="116">
                  <c:v>1.508E-3</c:v>
                </c:pt>
                <c:pt idx="117">
                  <c:v>1.488E-3</c:v>
                </c:pt>
                <c:pt idx="118">
                  <c:v>1.536E-3</c:v>
                </c:pt>
                <c:pt idx="119">
                  <c:v>1.542E-3</c:v>
                </c:pt>
                <c:pt idx="120">
                  <c:v>1.534E-3</c:v>
                </c:pt>
                <c:pt idx="121">
                  <c:v>1.5449999999999999E-3</c:v>
                </c:pt>
                <c:pt idx="122">
                  <c:v>1.5499999999999999E-3</c:v>
                </c:pt>
                <c:pt idx="123">
                  <c:v>1.684E-3</c:v>
                </c:pt>
                <c:pt idx="124">
                  <c:v>1.604E-3</c:v>
                </c:pt>
                <c:pt idx="125">
                  <c:v>1.884E-3</c:v>
                </c:pt>
                <c:pt idx="126">
                  <c:v>1.5380000000000001E-3</c:v>
                </c:pt>
                <c:pt idx="127">
                  <c:v>1.8619999999999999E-3</c:v>
                </c:pt>
                <c:pt idx="128">
                  <c:v>1.768E-3</c:v>
                </c:pt>
                <c:pt idx="129">
                  <c:v>2.1900000000000001E-3</c:v>
                </c:pt>
                <c:pt idx="130">
                  <c:v>1.712E-3</c:v>
                </c:pt>
                <c:pt idx="131">
                  <c:v>1.6900000000000001E-3</c:v>
                </c:pt>
                <c:pt idx="132">
                  <c:v>1.6819999999999999E-3</c:v>
                </c:pt>
                <c:pt idx="133">
                  <c:v>1.9369999999999999E-3</c:v>
                </c:pt>
                <c:pt idx="134">
                  <c:v>1.7719999999999999E-3</c:v>
                </c:pt>
                <c:pt idx="135">
                  <c:v>1.6490000000000001E-3</c:v>
                </c:pt>
                <c:pt idx="136">
                  <c:v>1.668E-3</c:v>
                </c:pt>
                <c:pt idx="137">
                  <c:v>2.6979999999999999E-3</c:v>
                </c:pt>
                <c:pt idx="138">
                  <c:v>1.7750000000000001E-3</c:v>
                </c:pt>
                <c:pt idx="139">
                  <c:v>1.7769999999999999E-3</c:v>
                </c:pt>
                <c:pt idx="140">
                  <c:v>1.799E-3</c:v>
                </c:pt>
                <c:pt idx="141">
                  <c:v>1.835E-3</c:v>
                </c:pt>
                <c:pt idx="142">
                  <c:v>1.9239999999999999E-3</c:v>
                </c:pt>
                <c:pt idx="143">
                  <c:v>1.7359999999999999E-3</c:v>
                </c:pt>
                <c:pt idx="144">
                  <c:v>1.8220000000000001E-3</c:v>
                </c:pt>
                <c:pt idx="145">
                  <c:v>1.779E-3</c:v>
                </c:pt>
                <c:pt idx="146">
                  <c:v>2.2179999999999999E-3</c:v>
                </c:pt>
                <c:pt idx="147">
                  <c:v>1.8619999999999999E-3</c:v>
                </c:pt>
                <c:pt idx="148">
                  <c:v>1.9170000000000001E-3</c:v>
                </c:pt>
                <c:pt idx="149">
                  <c:v>1.9319999999999999E-3</c:v>
                </c:pt>
                <c:pt idx="150">
                  <c:v>2.1670000000000001E-3</c:v>
                </c:pt>
                <c:pt idx="151">
                  <c:v>1.8699999999999999E-3</c:v>
                </c:pt>
                <c:pt idx="152">
                  <c:v>1.941E-3</c:v>
                </c:pt>
                <c:pt idx="153">
                  <c:v>1.9710000000000001E-3</c:v>
                </c:pt>
                <c:pt idx="154">
                  <c:v>2.2529999999999998E-3</c:v>
                </c:pt>
                <c:pt idx="155">
                  <c:v>1.99E-3</c:v>
                </c:pt>
                <c:pt idx="156">
                  <c:v>1.939E-3</c:v>
                </c:pt>
                <c:pt idx="157">
                  <c:v>2.0140000000000002E-3</c:v>
                </c:pt>
                <c:pt idx="158">
                  <c:v>2.147E-3</c:v>
                </c:pt>
                <c:pt idx="159">
                  <c:v>2.0270000000000002E-3</c:v>
                </c:pt>
                <c:pt idx="160">
                  <c:v>1.977E-3</c:v>
                </c:pt>
                <c:pt idx="161">
                  <c:v>2.1480000000000002E-3</c:v>
                </c:pt>
                <c:pt idx="162">
                  <c:v>2.1970000000000002E-3</c:v>
                </c:pt>
                <c:pt idx="163">
                  <c:v>2.016E-3</c:v>
                </c:pt>
                <c:pt idx="164">
                  <c:v>2.1299999999999999E-3</c:v>
                </c:pt>
                <c:pt idx="165">
                  <c:v>2.036E-3</c:v>
                </c:pt>
                <c:pt idx="166">
                  <c:v>2.343E-3</c:v>
                </c:pt>
                <c:pt idx="167">
                  <c:v>2.0799999999999998E-3</c:v>
                </c:pt>
                <c:pt idx="168">
                  <c:v>2.3210000000000001E-3</c:v>
                </c:pt>
                <c:pt idx="169">
                  <c:v>2.1210000000000001E-3</c:v>
                </c:pt>
                <c:pt idx="170">
                  <c:v>2.1389999999999998E-3</c:v>
                </c:pt>
                <c:pt idx="171">
                  <c:v>2.1819999999999999E-3</c:v>
                </c:pt>
                <c:pt idx="172">
                  <c:v>2.336E-3</c:v>
                </c:pt>
                <c:pt idx="173">
                  <c:v>2.5019999999999999E-3</c:v>
                </c:pt>
                <c:pt idx="174">
                  <c:v>2.2000000000000001E-3</c:v>
                </c:pt>
                <c:pt idx="175">
                  <c:v>2.6150000000000001E-3</c:v>
                </c:pt>
                <c:pt idx="176">
                  <c:v>2.3999999999999998E-3</c:v>
                </c:pt>
                <c:pt idx="177">
                  <c:v>2.346E-3</c:v>
                </c:pt>
                <c:pt idx="178">
                  <c:v>2.3800000000000002E-3</c:v>
                </c:pt>
              </c:numCache>
            </c:numRef>
          </c:yVal>
          <c:bubbleSize>
            <c:numRef>
              <c:f>Sheet1!$C$5:$C$183</c:f>
              <c:numCache>
                <c:formatCode>General</c:formatCode>
                <c:ptCount val="179"/>
                <c:pt idx="0">
                  <c:v>6.0000000000000002E-6</c:v>
                </c:pt>
                <c:pt idx="1">
                  <c:v>1.2999999999999999E-5</c:v>
                </c:pt>
                <c:pt idx="2">
                  <c:v>2.0999999999999999E-5</c:v>
                </c:pt>
                <c:pt idx="3">
                  <c:v>2.9E-5</c:v>
                </c:pt>
                <c:pt idx="4">
                  <c:v>3.6999999999999998E-5</c:v>
                </c:pt>
                <c:pt idx="5">
                  <c:v>4.6E-5</c:v>
                </c:pt>
                <c:pt idx="6">
                  <c:v>5.3999999999999998E-5</c:v>
                </c:pt>
                <c:pt idx="7">
                  <c:v>6.3E-5</c:v>
                </c:pt>
                <c:pt idx="8">
                  <c:v>7.2999999999999999E-5</c:v>
                </c:pt>
                <c:pt idx="9">
                  <c:v>1.0900000000000001E-4</c:v>
                </c:pt>
                <c:pt idx="10">
                  <c:v>9.8999999999999994E-5</c:v>
                </c:pt>
                <c:pt idx="11">
                  <c:v>1.18E-4</c:v>
                </c:pt>
                <c:pt idx="12">
                  <c:v>1.2799999999999999E-4</c:v>
                </c:pt>
                <c:pt idx="13">
                  <c:v>2.1900000000000001E-4</c:v>
                </c:pt>
                <c:pt idx="14">
                  <c:v>1.3200000000000001E-4</c:v>
                </c:pt>
                <c:pt idx="15">
                  <c:v>1.4200000000000001E-4</c:v>
                </c:pt>
                <c:pt idx="16">
                  <c:v>1.4999999999999999E-4</c:v>
                </c:pt>
                <c:pt idx="17">
                  <c:v>1.6000000000000001E-4</c:v>
                </c:pt>
                <c:pt idx="18">
                  <c:v>1.73E-4</c:v>
                </c:pt>
                <c:pt idx="19">
                  <c:v>1.84E-4</c:v>
                </c:pt>
                <c:pt idx="20">
                  <c:v>1.8799999999999999E-4</c:v>
                </c:pt>
                <c:pt idx="21">
                  <c:v>2.32E-4</c:v>
                </c:pt>
                <c:pt idx="22">
                  <c:v>3.01E-4</c:v>
                </c:pt>
                <c:pt idx="23">
                  <c:v>2.8899999999999998E-4</c:v>
                </c:pt>
                <c:pt idx="24">
                  <c:v>3.1199999999999999E-4</c:v>
                </c:pt>
                <c:pt idx="25">
                  <c:v>2.9700000000000001E-4</c:v>
                </c:pt>
                <c:pt idx="26">
                  <c:v>2.8299999999999999E-4</c:v>
                </c:pt>
                <c:pt idx="27">
                  <c:v>2.72E-4</c:v>
                </c:pt>
                <c:pt idx="28">
                  <c:v>2.8899999999999998E-4</c:v>
                </c:pt>
                <c:pt idx="29">
                  <c:v>2.8600000000000001E-4</c:v>
                </c:pt>
                <c:pt idx="30">
                  <c:v>3.86E-4</c:v>
                </c:pt>
                <c:pt idx="31">
                  <c:v>5.2999999999999998E-4</c:v>
                </c:pt>
                <c:pt idx="32">
                  <c:v>3.8400000000000001E-4</c:v>
                </c:pt>
                <c:pt idx="33">
                  <c:v>3.5E-4</c:v>
                </c:pt>
                <c:pt idx="34">
                  <c:v>3.4000000000000002E-4</c:v>
                </c:pt>
                <c:pt idx="35">
                  <c:v>3.8000000000000002E-4</c:v>
                </c:pt>
                <c:pt idx="36">
                  <c:v>3.8200000000000002E-4</c:v>
                </c:pt>
                <c:pt idx="37">
                  <c:v>4.4999999999999999E-4</c:v>
                </c:pt>
                <c:pt idx="38">
                  <c:v>4.08E-4</c:v>
                </c:pt>
                <c:pt idx="39">
                  <c:v>3.9399999999999998E-4</c:v>
                </c:pt>
                <c:pt idx="40">
                  <c:v>4.0499999999999998E-4</c:v>
                </c:pt>
                <c:pt idx="41">
                  <c:v>4.1300000000000001E-4</c:v>
                </c:pt>
                <c:pt idx="42">
                  <c:v>4.4099999999999999E-4</c:v>
                </c:pt>
                <c:pt idx="43">
                  <c:v>4.9600000000000002E-4</c:v>
                </c:pt>
                <c:pt idx="44">
                  <c:v>7.1699999999999997E-4</c:v>
                </c:pt>
                <c:pt idx="45">
                  <c:v>4.7899999999999999E-4</c:v>
                </c:pt>
                <c:pt idx="46">
                  <c:v>6.0700000000000001E-4</c:v>
                </c:pt>
                <c:pt idx="47">
                  <c:v>4.8700000000000002E-4</c:v>
                </c:pt>
                <c:pt idx="48">
                  <c:v>6.5499999999999998E-4</c:v>
                </c:pt>
                <c:pt idx="49">
                  <c:v>5.4299999999999997E-4</c:v>
                </c:pt>
                <c:pt idx="50">
                  <c:v>5.5500000000000005E-4</c:v>
                </c:pt>
                <c:pt idx="51">
                  <c:v>5.3899999999999998E-4</c:v>
                </c:pt>
                <c:pt idx="52">
                  <c:v>5.7300000000000005E-4</c:v>
                </c:pt>
                <c:pt idx="53">
                  <c:v>5.9699999999999998E-4</c:v>
                </c:pt>
                <c:pt idx="54">
                  <c:v>6.3400000000000001E-4</c:v>
                </c:pt>
                <c:pt idx="55">
                  <c:v>6.2500000000000001E-4</c:v>
                </c:pt>
                <c:pt idx="56">
                  <c:v>6.7400000000000001E-4</c:v>
                </c:pt>
                <c:pt idx="57">
                  <c:v>7.7899999999999996E-4</c:v>
                </c:pt>
                <c:pt idx="58">
                  <c:v>7.8299999999999995E-4</c:v>
                </c:pt>
                <c:pt idx="59">
                  <c:v>6.3400000000000001E-4</c:v>
                </c:pt>
                <c:pt idx="60">
                  <c:v>6.3599999999999996E-4</c:v>
                </c:pt>
                <c:pt idx="61">
                  <c:v>8.6300000000000005E-4</c:v>
                </c:pt>
                <c:pt idx="62">
                  <c:v>7.4600000000000003E-4</c:v>
                </c:pt>
                <c:pt idx="63">
                  <c:v>7.27E-4</c:v>
                </c:pt>
                <c:pt idx="64">
                  <c:v>7.2099999999999996E-4</c:v>
                </c:pt>
                <c:pt idx="65">
                  <c:v>9.0700000000000004E-4</c:v>
                </c:pt>
                <c:pt idx="66">
                  <c:v>8.3799999999999999E-4</c:v>
                </c:pt>
                <c:pt idx="67">
                  <c:v>7.5299999999999998E-4</c:v>
                </c:pt>
                <c:pt idx="68">
                  <c:v>7.8299999999999995E-4</c:v>
                </c:pt>
                <c:pt idx="69">
                  <c:v>8.2899999999999998E-4</c:v>
                </c:pt>
                <c:pt idx="70">
                  <c:v>8.0900000000000004E-4</c:v>
                </c:pt>
                <c:pt idx="71">
                  <c:v>7.8700000000000005E-4</c:v>
                </c:pt>
                <c:pt idx="72">
                  <c:v>8.12E-4</c:v>
                </c:pt>
                <c:pt idx="73">
                  <c:v>1.0300000000000001E-3</c:v>
                </c:pt>
                <c:pt idx="74">
                  <c:v>1.1360000000000001E-3</c:v>
                </c:pt>
                <c:pt idx="75">
                  <c:v>9.6599999999999995E-4</c:v>
                </c:pt>
                <c:pt idx="76">
                  <c:v>1.005E-3</c:v>
                </c:pt>
                <c:pt idx="77">
                  <c:v>8.6499999999999999E-4</c:v>
                </c:pt>
                <c:pt idx="78">
                  <c:v>9.2800000000000001E-4</c:v>
                </c:pt>
                <c:pt idx="79">
                  <c:v>8.9999999999999998E-4</c:v>
                </c:pt>
                <c:pt idx="80">
                  <c:v>9.3800000000000003E-4</c:v>
                </c:pt>
                <c:pt idx="81">
                  <c:v>1.2310000000000001E-3</c:v>
                </c:pt>
                <c:pt idx="82">
                  <c:v>9.3999999999999997E-4</c:v>
                </c:pt>
                <c:pt idx="83">
                  <c:v>9.7199999999999999E-4</c:v>
                </c:pt>
                <c:pt idx="84">
                  <c:v>9.8700000000000003E-4</c:v>
                </c:pt>
                <c:pt idx="85">
                  <c:v>1.0039999999999999E-3</c:v>
                </c:pt>
                <c:pt idx="86">
                  <c:v>9.810000000000001E-4</c:v>
                </c:pt>
                <c:pt idx="87">
                  <c:v>1.042E-3</c:v>
                </c:pt>
                <c:pt idx="88">
                  <c:v>1.0740000000000001E-3</c:v>
                </c:pt>
                <c:pt idx="89">
                  <c:v>1.0169999999999999E-3</c:v>
                </c:pt>
                <c:pt idx="90">
                  <c:v>1.0759999999999999E-3</c:v>
                </c:pt>
                <c:pt idx="91">
                  <c:v>1.0820000000000001E-3</c:v>
                </c:pt>
                <c:pt idx="92">
                  <c:v>1.103E-3</c:v>
                </c:pt>
                <c:pt idx="93">
                  <c:v>1.065E-3</c:v>
                </c:pt>
                <c:pt idx="94">
                  <c:v>1.134E-3</c:v>
                </c:pt>
                <c:pt idx="95">
                  <c:v>1.0839999999999999E-3</c:v>
                </c:pt>
                <c:pt idx="96">
                  <c:v>1.108E-3</c:v>
                </c:pt>
                <c:pt idx="97">
                  <c:v>1.1479999999999999E-3</c:v>
                </c:pt>
                <c:pt idx="98">
                  <c:v>1.1609999999999999E-3</c:v>
                </c:pt>
                <c:pt idx="99">
                  <c:v>1.5219999999999999E-3</c:v>
                </c:pt>
                <c:pt idx="100">
                  <c:v>1.188E-3</c:v>
                </c:pt>
                <c:pt idx="101">
                  <c:v>1.219E-3</c:v>
                </c:pt>
                <c:pt idx="102">
                  <c:v>1.565E-3</c:v>
                </c:pt>
                <c:pt idx="103">
                  <c:v>1.201E-3</c:v>
                </c:pt>
                <c:pt idx="104">
                  <c:v>1.8829999999999999E-3</c:v>
                </c:pt>
                <c:pt idx="105">
                  <c:v>1.261E-3</c:v>
                </c:pt>
                <c:pt idx="106">
                  <c:v>1.3470000000000001E-3</c:v>
                </c:pt>
                <c:pt idx="107">
                  <c:v>1.3389999999999999E-3</c:v>
                </c:pt>
                <c:pt idx="108">
                  <c:v>1.255E-3</c:v>
                </c:pt>
                <c:pt idx="109">
                  <c:v>1.294E-3</c:v>
                </c:pt>
                <c:pt idx="110">
                  <c:v>1.2930000000000001E-3</c:v>
                </c:pt>
                <c:pt idx="111">
                  <c:v>1.3309999999999999E-3</c:v>
                </c:pt>
                <c:pt idx="112">
                  <c:v>1.3760000000000001E-3</c:v>
                </c:pt>
                <c:pt idx="113">
                  <c:v>1.323E-3</c:v>
                </c:pt>
                <c:pt idx="114">
                  <c:v>1.361E-3</c:v>
                </c:pt>
                <c:pt idx="115">
                  <c:v>1.3569999999999999E-3</c:v>
                </c:pt>
                <c:pt idx="116">
                  <c:v>1.397E-3</c:v>
                </c:pt>
                <c:pt idx="117">
                  <c:v>1.4220000000000001E-3</c:v>
                </c:pt>
                <c:pt idx="118">
                  <c:v>1.4450000000000001E-3</c:v>
                </c:pt>
                <c:pt idx="119">
                  <c:v>1.4419999999999999E-3</c:v>
                </c:pt>
                <c:pt idx="120">
                  <c:v>1.4499999999999999E-3</c:v>
                </c:pt>
                <c:pt idx="121">
                  <c:v>1.459E-3</c:v>
                </c:pt>
                <c:pt idx="122">
                  <c:v>1.462E-3</c:v>
                </c:pt>
                <c:pt idx="123">
                  <c:v>1.4909999999999999E-3</c:v>
                </c:pt>
                <c:pt idx="124">
                  <c:v>1.4779999999999999E-3</c:v>
                </c:pt>
                <c:pt idx="125">
                  <c:v>1.41E-3</c:v>
                </c:pt>
                <c:pt idx="126">
                  <c:v>1.4450000000000001E-3</c:v>
                </c:pt>
                <c:pt idx="127">
                  <c:v>1.6819999999999999E-3</c:v>
                </c:pt>
                <c:pt idx="128">
                  <c:v>1.585E-3</c:v>
                </c:pt>
                <c:pt idx="129">
                  <c:v>1.4660000000000001E-3</c:v>
                </c:pt>
                <c:pt idx="130">
                  <c:v>1.5430000000000001E-3</c:v>
                </c:pt>
                <c:pt idx="131">
                  <c:v>1.5759999999999999E-3</c:v>
                </c:pt>
                <c:pt idx="132">
                  <c:v>1.637E-3</c:v>
                </c:pt>
                <c:pt idx="133">
                  <c:v>1.725E-3</c:v>
                </c:pt>
                <c:pt idx="134">
                  <c:v>1.526E-3</c:v>
                </c:pt>
                <c:pt idx="135">
                  <c:v>1.524E-3</c:v>
                </c:pt>
                <c:pt idx="136">
                  <c:v>1.8550000000000001E-3</c:v>
                </c:pt>
                <c:pt idx="137">
                  <c:v>1.6559999999999999E-3</c:v>
                </c:pt>
                <c:pt idx="138">
                  <c:v>1.6459999999999999E-3</c:v>
                </c:pt>
                <c:pt idx="139">
                  <c:v>1.67E-3</c:v>
                </c:pt>
                <c:pt idx="140">
                  <c:v>1.7080000000000001E-3</c:v>
                </c:pt>
                <c:pt idx="141">
                  <c:v>1.8240000000000001E-3</c:v>
                </c:pt>
                <c:pt idx="142">
                  <c:v>1.6620000000000001E-3</c:v>
                </c:pt>
                <c:pt idx="143">
                  <c:v>1.6199999999999999E-3</c:v>
                </c:pt>
                <c:pt idx="144">
                  <c:v>1.712E-3</c:v>
                </c:pt>
                <c:pt idx="145">
                  <c:v>1.7440000000000001E-3</c:v>
                </c:pt>
                <c:pt idx="146">
                  <c:v>1.745E-3</c:v>
                </c:pt>
                <c:pt idx="147">
                  <c:v>1.719E-3</c:v>
                </c:pt>
                <c:pt idx="148">
                  <c:v>1.73E-3</c:v>
                </c:pt>
                <c:pt idx="149">
                  <c:v>2.0110000000000002E-3</c:v>
                </c:pt>
                <c:pt idx="150">
                  <c:v>1.91E-3</c:v>
                </c:pt>
                <c:pt idx="151">
                  <c:v>1.802E-3</c:v>
                </c:pt>
                <c:pt idx="152">
                  <c:v>1.761E-3</c:v>
                </c:pt>
                <c:pt idx="153">
                  <c:v>2.313E-3</c:v>
                </c:pt>
                <c:pt idx="154">
                  <c:v>1.805E-3</c:v>
                </c:pt>
                <c:pt idx="155">
                  <c:v>1.8010000000000001E-3</c:v>
                </c:pt>
                <c:pt idx="156">
                  <c:v>1.8799999999999999E-3</c:v>
                </c:pt>
                <c:pt idx="157">
                  <c:v>1.9530000000000001E-3</c:v>
                </c:pt>
                <c:pt idx="158">
                  <c:v>1.83E-3</c:v>
                </c:pt>
                <c:pt idx="159">
                  <c:v>1.8370000000000001E-3</c:v>
                </c:pt>
                <c:pt idx="160">
                  <c:v>1.9109999999999999E-3</c:v>
                </c:pt>
                <c:pt idx="161">
                  <c:v>2.0070000000000001E-3</c:v>
                </c:pt>
                <c:pt idx="162">
                  <c:v>1.9090000000000001E-3</c:v>
                </c:pt>
                <c:pt idx="163">
                  <c:v>1.9109999999999999E-3</c:v>
                </c:pt>
                <c:pt idx="164">
                  <c:v>2.1250000000000002E-3</c:v>
                </c:pt>
                <c:pt idx="165">
                  <c:v>2.0479999999999999E-3</c:v>
                </c:pt>
                <c:pt idx="166">
                  <c:v>1.9170000000000001E-3</c:v>
                </c:pt>
                <c:pt idx="167">
                  <c:v>1.9819999999999998E-3</c:v>
                </c:pt>
                <c:pt idx="168">
                  <c:v>2.0279999999999999E-3</c:v>
                </c:pt>
                <c:pt idx="169">
                  <c:v>2.4229999999999998E-3</c:v>
                </c:pt>
                <c:pt idx="170">
                  <c:v>2.124E-3</c:v>
                </c:pt>
                <c:pt idx="171">
                  <c:v>2.1740000000000002E-3</c:v>
                </c:pt>
                <c:pt idx="172">
                  <c:v>2.1789999999999999E-3</c:v>
                </c:pt>
                <c:pt idx="173">
                  <c:v>2.0240000000000002E-3</c:v>
                </c:pt>
                <c:pt idx="174">
                  <c:v>2.2799999999999999E-3</c:v>
                </c:pt>
                <c:pt idx="175">
                  <c:v>2.6549999999999998E-3</c:v>
                </c:pt>
                <c:pt idx="176">
                  <c:v>2.3649999999999999E-3</c:v>
                </c:pt>
                <c:pt idx="177">
                  <c:v>2.2030000000000001E-3</c:v>
                </c:pt>
                <c:pt idx="178">
                  <c:v>2.1489999999999999E-3</c:v>
                </c:pt>
              </c:numCache>
            </c:numRef>
          </c:bubbleSize>
          <c:bubble3D val="0"/>
          <c:extLst>
            <c:ext xmlns:c16="http://schemas.microsoft.com/office/drawing/2014/chart" uri="{C3380CC4-5D6E-409C-BE32-E72D297353CC}">
              <c16:uniqueId val="{00000000-B532-416E-A182-03E4BF8C9B8E}"/>
            </c:ext>
          </c:extLst>
        </c:ser>
        <c:dLbls>
          <c:showLegendKey val="0"/>
          <c:showVal val="0"/>
          <c:showCatName val="0"/>
          <c:showSerName val="0"/>
          <c:showPercent val="0"/>
          <c:showBubbleSize val="0"/>
        </c:dLbls>
        <c:bubbleScale val="100"/>
        <c:showNegBubbles val="0"/>
        <c:axId val="2112217711"/>
        <c:axId val="2112218959"/>
      </c:bubbleChart>
      <c:valAx>
        <c:axId val="21122177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218959"/>
        <c:crosses val="autoZero"/>
        <c:crossBetween val="midCat"/>
      </c:valAx>
      <c:valAx>
        <c:axId val="211221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2177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dc:creator>
  <cp:lastModifiedBy>pratiksha</cp:lastModifiedBy>
  <cp:revision>3</cp:revision>
  <dcterms:created xsi:type="dcterms:W3CDTF">2023-02-28T16:04:00Z</dcterms:created>
  <dcterms:modified xsi:type="dcterms:W3CDTF">2023-02-28T16:06:00Z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2023-02-12T00:00:00Z</vt:filetime>
  </property>
  <property fmtid="{D5CDD505-2E9C-101B-9397-08002B2CF9AE}" pid="3" name="Creator">
    <vt:lpwstr>Microsoft® Word for Microsoft 365</vt:lpwstr>
  </property>
  <property fmtid="{D5CDD505-2E9C-101B-9397-08002B2CF9AE}" pid="4" name="LastSaved">
    <vt:filetime>2023-02-21T00:00:00Z</vt:filetime>
  </property>
</Properties>
</file>