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Major GIT commands:</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config</w:t>
      </w:r>
      <w:proofErr w:type="spellEnd"/>
      <w:r w:rsidRPr="005811A0">
        <w:rPr>
          <w:rFonts w:ascii="Arial" w:eastAsia="Times New Roman" w:hAnsi="Arial" w:cs="Arial"/>
          <w:b/>
          <w:color w:val="666666"/>
          <w:sz w:val="21"/>
          <w:szCs w:val="21"/>
        </w:rPr>
        <w:t xml:space="preserve">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 xml:space="preserve">Sets configuration values for your user name, email, </w:t>
      </w:r>
      <w:proofErr w:type="spellStart"/>
      <w:r w:rsidRPr="005811A0">
        <w:rPr>
          <w:rFonts w:ascii="Arial" w:eastAsia="Times New Roman" w:hAnsi="Arial" w:cs="Arial"/>
          <w:b/>
          <w:color w:val="666666"/>
          <w:sz w:val="21"/>
          <w:szCs w:val="21"/>
        </w:rPr>
        <w:t>gpg</w:t>
      </w:r>
      <w:proofErr w:type="spellEnd"/>
      <w:r w:rsidRPr="005811A0">
        <w:rPr>
          <w:rFonts w:ascii="Arial" w:eastAsia="Times New Roman" w:hAnsi="Arial" w:cs="Arial"/>
          <w:b/>
          <w:color w:val="666666"/>
          <w:sz w:val="21"/>
          <w:szCs w:val="21"/>
        </w:rPr>
        <w:t xml:space="preserve"> key, preferred diff algorithm, file formats and more.</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config</w:t>
      </w:r>
      <w:proofErr w:type="spellEnd"/>
      <w:r w:rsidRPr="005811A0">
        <w:rPr>
          <w:rFonts w:ascii="Arial" w:eastAsia="Times New Roman" w:hAnsi="Arial" w:cs="Arial"/>
          <w:b/>
          <w:color w:val="666666"/>
          <w:sz w:val="21"/>
          <w:szCs w:val="21"/>
        </w:rPr>
        <w:t xml:space="preserve"> --global user.name "My Name"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config</w:t>
      </w:r>
      <w:proofErr w:type="spellEnd"/>
      <w:r w:rsidRPr="005811A0">
        <w:rPr>
          <w:rFonts w:ascii="Arial" w:eastAsia="Times New Roman" w:hAnsi="Arial" w:cs="Arial"/>
          <w:b/>
          <w:color w:val="666666"/>
          <w:sz w:val="21"/>
          <w:szCs w:val="21"/>
        </w:rPr>
        <w:t xml:space="preserve"> --global </w:t>
      </w:r>
      <w:proofErr w:type="spellStart"/>
      <w:r w:rsidRPr="005811A0">
        <w:rPr>
          <w:rFonts w:ascii="Arial" w:eastAsia="Times New Roman" w:hAnsi="Arial" w:cs="Arial"/>
          <w:b/>
          <w:color w:val="666666"/>
          <w:sz w:val="21"/>
          <w:szCs w:val="21"/>
        </w:rPr>
        <w:t>user.email</w:t>
      </w:r>
      <w:proofErr w:type="spellEnd"/>
      <w:r w:rsidRPr="005811A0">
        <w:rPr>
          <w:rFonts w:ascii="Arial" w:eastAsia="Times New Roman" w:hAnsi="Arial" w:cs="Arial"/>
          <w:b/>
          <w:color w:val="666666"/>
          <w:sz w:val="21"/>
          <w:szCs w:val="21"/>
        </w:rPr>
        <w:t xml:space="preserve"> "user@domain.com" cat ~/.</w:t>
      </w:r>
      <w:proofErr w:type="spellStart"/>
      <w:r w:rsidRPr="005811A0">
        <w:rPr>
          <w:rFonts w:ascii="Arial" w:eastAsia="Times New Roman" w:hAnsi="Arial" w:cs="Arial"/>
          <w:b/>
          <w:color w:val="666666"/>
          <w:sz w:val="21"/>
          <w:szCs w:val="21"/>
        </w:rPr>
        <w:t>gitconfig</w:t>
      </w:r>
      <w:proofErr w:type="spellEnd"/>
      <w:r w:rsidRPr="005811A0">
        <w:rPr>
          <w:rFonts w:ascii="Arial" w:eastAsia="Times New Roman" w:hAnsi="Arial" w:cs="Arial"/>
          <w:b/>
          <w:color w:val="666666"/>
          <w:sz w:val="21"/>
          <w:szCs w:val="21"/>
        </w:rPr>
        <w:t xml:space="preserve"> [user] name = My Name email = user@domain.com </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init</w:t>
      </w:r>
      <w:proofErr w:type="spellEnd"/>
      <w:r w:rsidRPr="005811A0">
        <w:rPr>
          <w:rFonts w:ascii="Arial" w:eastAsia="Times New Roman" w:hAnsi="Arial" w:cs="Arial"/>
          <w:b/>
          <w:color w:val="666666"/>
          <w:sz w:val="21"/>
          <w:szCs w:val="21"/>
        </w:rPr>
        <w:t xml:space="preserve">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Initializes a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repository – creates the initial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directory in a new or in an existing project. Example: cd /home/user/</w:t>
      </w:r>
      <w:proofErr w:type="spellStart"/>
      <w:r w:rsidRPr="005811A0">
        <w:rPr>
          <w:rFonts w:ascii="Arial" w:eastAsia="Times New Roman" w:hAnsi="Arial" w:cs="Arial"/>
          <w:b/>
          <w:color w:val="666666"/>
          <w:sz w:val="21"/>
          <w:szCs w:val="21"/>
        </w:rPr>
        <w:t>my_new_git_folder</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init</w:t>
      </w:r>
      <w:proofErr w:type="spellEnd"/>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clone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 xml:space="preserve">Makes a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repository copy from a remote source.</w:t>
      </w:r>
      <w:proofErr w:type="gramEnd"/>
      <w:r w:rsidRPr="005811A0">
        <w:rPr>
          <w:rFonts w:ascii="Arial" w:eastAsia="Times New Roman" w:hAnsi="Arial" w:cs="Arial"/>
          <w:b/>
          <w:color w:val="666666"/>
          <w:sz w:val="21"/>
          <w:szCs w:val="21"/>
        </w:rPr>
        <w:t xml:space="preserve"> Also adds the original location as a remote so you can fetch from it again and push to it if you have permissions.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clone </w:t>
      </w:r>
      <w:proofErr w:type="spellStart"/>
      <w:r w:rsidRPr="005811A0">
        <w:rPr>
          <w:rFonts w:ascii="Arial" w:eastAsia="Times New Roman" w:hAnsi="Arial" w:cs="Arial"/>
          <w:b/>
          <w:color w:val="666666"/>
          <w:sz w:val="21"/>
          <w:szCs w:val="21"/>
        </w:rPr>
        <w:t>git@github.com:user</w:t>
      </w:r>
      <w:proofErr w:type="spellEnd"/>
      <w:r w:rsidRPr="005811A0">
        <w:rPr>
          <w:rFonts w:ascii="Arial" w:eastAsia="Times New Roman" w:hAnsi="Arial" w:cs="Arial"/>
          <w:b/>
          <w:color w:val="666666"/>
          <w:sz w:val="21"/>
          <w:szCs w:val="21"/>
        </w:rPr>
        <w:t>/</w:t>
      </w:r>
      <w:proofErr w:type="spellStart"/>
      <w:r w:rsidRPr="005811A0">
        <w:rPr>
          <w:rFonts w:ascii="Arial" w:eastAsia="Times New Roman" w:hAnsi="Arial" w:cs="Arial"/>
          <w:b/>
          <w:color w:val="666666"/>
          <w:sz w:val="21"/>
          <w:szCs w:val="21"/>
        </w:rPr>
        <w:t>test.git</w:t>
      </w:r>
      <w:proofErr w:type="spellEnd"/>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add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Adds files changes in your working directory to your index.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gramStart"/>
      <w:r w:rsidRPr="005811A0">
        <w:rPr>
          <w:rFonts w:ascii="Arial" w:eastAsia="Times New Roman" w:hAnsi="Arial" w:cs="Arial"/>
          <w:b/>
          <w:color w:val="666666"/>
          <w:sz w:val="21"/>
          <w:szCs w:val="21"/>
        </w:rPr>
        <w:t>add .</w:t>
      </w:r>
      <w:proofErr w:type="gramEnd"/>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rm</w:t>
      </w:r>
      <w:proofErr w:type="spellEnd"/>
      <w:r w:rsidRPr="005811A0">
        <w:rPr>
          <w:rFonts w:ascii="Arial" w:eastAsia="Times New Roman" w:hAnsi="Arial" w:cs="Arial"/>
          <w:b/>
          <w:color w:val="666666"/>
          <w:sz w:val="21"/>
          <w:szCs w:val="21"/>
        </w:rPr>
        <w:t xml:space="preserve">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Removes files from your index and </w:t>
      </w:r>
      <w:proofErr w:type="spellStart"/>
      <w:r w:rsidRPr="005811A0">
        <w:rPr>
          <w:rFonts w:ascii="Arial" w:eastAsia="Times New Roman" w:hAnsi="Arial" w:cs="Arial"/>
          <w:b/>
          <w:color w:val="666666"/>
          <w:sz w:val="21"/>
          <w:szCs w:val="21"/>
        </w:rPr>
        <w:t>your</w:t>
      </w:r>
      <w:proofErr w:type="spellEnd"/>
      <w:r w:rsidRPr="005811A0">
        <w:rPr>
          <w:rFonts w:ascii="Arial" w:eastAsia="Times New Roman" w:hAnsi="Arial" w:cs="Arial"/>
          <w:b/>
          <w:color w:val="666666"/>
          <w:sz w:val="21"/>
          <w:szCs w:val="21"/>
        </w:rPr>
        <w:t xml:space="preserve"> working directory so they will not be tracked.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rm</w:t>
      </w:r>
      <w:proofErr w:type="spellEnd"/>
      <w:r w:rsidRPr="005811A0">
        <w:rPr>
          <w:rFonts w:ascii="Arial" w:eastAsia="Times New Roman" w:hAnsi="Arial" w:cs="Arial"/>
          <w:b/>
          <w:color w:val="666666"/>
          <w:sz w:val="21"/>
          <w:szCs w:val="21"/>
        </w:rPr>
        <w:t xml:space="preserve"> filename</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commit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Takes all of the changes written in the index, creates a new commit object pointing to it and sets the branch to point to that new commit. Examples: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commit -m ‘committing added changes’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commit -a -m ‘committing all changes, equals to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add and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commit’</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status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Shows you the status of files in the index versus the working directory.</w:t>
      </w:r>
      <w:proofErr w:type="gramEnd"/>
      <w:r w:rsidRPr="005811A0">
        <w:rPr>
          <w:rFonts w:ascii="Arial" w:eastAsia="Times New Roman" w:hAnsi="Arial" w:cs="Arial"/>
          <w:b/>
          <w:color w:val="666666"/>
          <w:sz w:val="21"/>
          <w:szCs w:val="21"/>
        </w:rPr>
        <w:t xml:space="preserve"> It will list out files that are untracked (only in your working directory), modified (tracked but not yet updated in your index), and staged (added to your index and ready for committing).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status # </w:t>
      </w:r>
      <w:proofErr w:type="gramStart"/>
      <w:r w:rsidRPr="005811A0">
        <w:rPr>
          <w:rFonts w:ascii="Arial" w:eastAsia="Times New Roman" w:hAnsi="Arial" w:cs="Arial"/>
          <w:b/>
          <w:color w:val="666666"/>
          <w:sz w:val="21"/>
          <w:szCs w:val="21"/>
        </w:rPr>
        <w:t>On</w:t>
      </w:r>
      <w:proofErr w:type="gramEnd"/>
      <w:r w:rsidRPr="005811A0">
        <w:rPr>
          <w:rFonts w:ascii="Arial" w:eastAsia="Times New Roman" w:hAnsi="Arial" w:cs="Arial"/>
          <w:b/>
          <w:color w:val="666666"/>
          <w:sz w:val="21"/>
          <w:szCs w:val="21"/>
        </w:rPr>
        <w:t xml:space="preserve"> branch master # # Initial commit # # Untracked files: # (use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add &lt;file&gt;..." to include in what will be committed) # # README nothing added to commit but untracked files present (use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add" to track)</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branch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lastRenderedPageBreak/>
        <w:t xml:space="preserve">Lists existing branches, including remote branches if ‘-a’ is provided. </w:t>
      </w:r>
      <w:proofErr w:type="gramStart"/>
      <w:r w:rsidRPr="005811A0">
        <w:rPr>
          <w:rFonts w:ascii="Arial" w:eastAsia="Times New Roman" w:hAnsi="Arial" w:cs="Arial"/>
          <w:b/>
          <w:color w:val="666666"/>
          <w:sz w:val="21"/>
          <w:szCs w:val="21"/>
        </w:rPr>
        <w:t>Creates a new branch if a branch name is provided.</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branch -a * master remotes/origin/master</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checkout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Checks out a different branch – switches branches by updating the index, working tree, and HEAD to reflect the chosen branch.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checkout </w:t>
      </w:r>
      <w:proofErr w:type="spellStart"/>
      <w:r w:rsidRPr="005811A0">
        <w:rPr>
          <w:rFonts w:ascii="Arial" w:eastAsia="Times New Roman" w:hAnsi="Arial" w:cs="Arial"/>
          <w:b/>
          <w:color w:val="666666"/>
          <w:sz w:val="21"/>
          <w:szCs w:val="21"/>
        </w:rPr>
        <w:t>newbranch</w:t>
      </w:r>
      <w:proofErr w:type="spellEnd"/>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merge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Merges one or more branches into your current branch and automatically creates a new commit if there are no conflicts.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merge </w:t>
      </w:r>
      <w:proofErr w:type="spellStart"/>
      <w:r w:rsidRPr="005811A0">
        <w:rPr>
          <w:rFonts w:ascii="Arial" w:eastAsia="Times New Roman" w:hAnsi="Arial" w:cs="Arial"/>
          <w:b/>
          <w:color w:val="666666"/>
          <w:sz w:val="21"/>
          <w:szCs w:val="21"/>
        </w:rPr>
        <w:t>newbranchversion</w:t>
      </w:r>
      <w:proofErr w:type="spellEnd"/>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reset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Resets your index and working directory to the state of your last commit.</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reset --hard HEAD</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stash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Temporarily saves changes that you don’t want to commit immediately. You can apply the changes later.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stash Saved working directory and index state "WIP on master: 84f241e first commit" HEAD is now at 84f241e first commit (To restore them type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stash apply")</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tag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Tags a specific commit with a simple, human readable handle that never moves.</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tag -a v1.0 -m 'this is version 1.0 tag'</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fetch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Fetches all the objects from the remote </w:t>
      </w:r>
      <w:proofErr w:type="gramStart"/>
      <w:r w:rsidRPr="005811A0">
        <w:rPr>
          <w:rFonts w:ascii="Arial" w:eastAsia="Times New Roman" w:hAnsi="Arial" w:cs="Arial"/>
          <w:b/>
          <w:color w:val="666666"/>
          <w:sz w:val="21"/>
          <w:szCs w:val="21"/>
        </w:rPr>
        <w:t>repository that are</w:t>
      </w:r>
      <w:proofErr w:type="gramEnd"/>
      <w:r w:rsidRPr="005811A0">
        <w:rPr>
          <w:rFonts w:ascii="Arial" w:eastAsia="Times New Roman" w:hAnsi="Arial" w:cs="Arial"/>
          <w:b/>
          <w:color w:val="666666"/>
          <w:sz w:val="21"/>
          <w:szCs w:val="21"/>
        </w:rPr>
        <w:t xml:space="preserve"> not present in the local one.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fetch origin</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pull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Fetches the files from the remote repository and merges it with your local one. This command is equal to the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fetch and the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merge sequence.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pull origin</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push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Pushes all the modified local objects to the remote repository and advances its branches.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push origin master</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lastRenderedPageBreak/>
        <w:t>git</w:t>
      </w:r>
      <w:proofErr w:type="spellEnd"/>
      <w:r w:rsidRPr="005811A0">
        <w:rPr>
          <w:rFonts w:ascii="Arial" w:eastAsia="Times New Roman" w:hAnsi="Arial" w:cs="Arial"/>
          <w:b/>
          <w:color w:val="666666"/>
          <w:sz w:val="21"/>
          <w:szCs w:val="21"/>
        </w:rPr>
        <w:t xml:space="preserve"> remote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Shows all the remote versions of your repository.</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remote origin</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log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Shows a listing of commits on a branch including the corresponding details.</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log commit 84f241e8a0d768fb37ff7ad40e294b61a99a0abe Author: User &lt;user@domain.com&gt; Date: Mon May 3 09:24:05 2010 +0300 first commit</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show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 xml:space="preserve">Shows information about a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object.</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show commit 84f241e8a0d768fb37ff7ad40e294b61a99a0abe Author: User &lt;user@domain.com&gt; Date: Mon May 3 09:24:05 2010 +0300 first commit diff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a/README b/README new file mode 100644 index 0000000..e69de29</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ls</w:t>
      </w:r>
      <w:proofErr w:type="spellEnd"/>
      <w:r w:rsidRPr="005811A0">
        <w:rPr>
          <w:rFonts w:ascii="Arial" w:eastAsia="Times New Roman" w:hAnsi="Arial" w:cs="Arial"/>
          <w:b/>
          <w:color w:val="666666"/>
          <w:sz w:val="21"/>
          <w:szCs w:val="21"/>
        </w:rPr>
        <w:t xml:space="preserve">-tree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Shows a tree object, including the mode and the name of each item and the SHA-1 value of the blob or the tree that it points to.</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ls</w:t>
      </w:r>
      <w:proofErr w:type="spellEnd"/>
      <w:r w:rsidRPr="005811A0">
        <w:rPr>
          <w:rFonts w:ascii="Arial" w:eastAsia="Times New Roman" w:hAnsi="Arial" w:cs="Arial"/>
          <w:b/>
          <w:color w:val="666666"/>
          <w:sz w:val="21"/>
          <w:szCs w:val="21"/>
        </w:rPr>
        <w:t>-tree master</w:t>
      </w:r>
      <w:proofErr w:type="gramStart"/>
      <w:r w:rsidRPr="005811A0">
        <w:rPr>
          <w:rFonts w:ascii="Arial" w:eastAsia="Times New Roman" w:hAnsi="Arial" w:cs="Arial"/>
          <w:b/>
          <w:color w:val="666666"/>
          <w:sz w:val="21"/>
          <w:szCs w:val="21"/>
        </w:rPr>
        <w:t>^{</w:t>
      </w:r>
      <w:proofErr w:type="gramEnd"/>
      <w:r w:rsidRPr="005811A0">
        <w:rPr>
          <w:rFonts w:ascii="Arial" w:eastAsia="Times New Roman" w:hAnsi="Arial" w:cs="Arial"/>
          <w:b/>
          <w:color w:val="666666"/>
          <w:sz w:val="21"/>
          <w:szCs w:val="21"/>
        </w:rPr>
        <w:t>tree} 100644 blob e69de29bb2d1d6434b8b29ae775ad8c2e48c5391 README</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cat-file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Used to view the type of an object through the SHA-1 value.</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cat-file -t e69de29bb2d1d6434b8b29ae775ad8c2e48c5391 blob</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grep</w:t>
      </w:r>
      <w:proofErr w:type="spellEnd"/>
      <w:r w:rsidRPr="005811A0">
        <w:rPr>
          <w:rFonts w:ascii="Arial" w:eastAsia="Times New Roman" w:hAnsi="Arial" w:cs="Arial"/>
          <w:b/>
          <w:color w:val="666666"/>
          <w:sz w:val="21"/>
          <w:szCs w:val="21"/>
        </w:rPr>
        <w:t xml:space="preserve"> </w:t>
      </w:r>
    </w:p>
    <w:p w:rsidR="005811A0" w:rsidRPr="005811A0" w:rsidRDefault="005811A0" w:rsidP="005811A0">
      <w:pPr>
        <w:spacing w:after="150" w:line="300" w:lineRule="atLeast"/>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Lets</w:t>
      </w:r>
      <w:proofErr w:type="spellEnd"/>
      <w:r w:rsidRPr="005811A0">
        <w:rPr>
          <w:rFonts w:ascii="Arial" w:eastAsia="Times New Roman" w:hAnsi="Arial" w:cs="Arial"/>
          <w:b/>
          <w:color w:val="666666"/>
          <w:sz w:val="21"/>
          <w:szCs w:val="21"/>
        </w:rPr>
        <w:t xml:space="preserve"> you search through your trees of content for words and phrases.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grep</w:t>
      </w:r>
      <w:proofErr w:type="spellEnd"/>
      <w:r w:rsidRPr="005811A0">
        <w:rPr>
          <w:rFonts w:ascii="Arial" w:eastAsia="Times New Roman" w:hAnsi="Arial" w:cs="Arial"/>
          <w:b/>
          <w:color w:val="666666"/>
          <w:sz w:val="21"/>
          <w:szCs w:val="21"/>
        </w:rPr>
        <w:t xml:space="preserve"> "www.siteground.com" -- *.</w:t>
      </w:r>
      <w:proofErr w:type="spellStart"/>
      <w:r w:rsidRPr="005811A0">
        <w:rPr>
          <w:rFonts w:ascii="Arial" w:eastAsia="Times New Roman" w:hAnsi="Arial" w:cs="Arial"/>
          <w:b/>
          <w:color w:val="666666"/>
          <w:sz w:val="21"/>
          <w:szCs w:val="21"/>
        </w:rPr>
        <w:t>php</w:t>
      </w:r>
      <w:proofErr w:type="spellEnd"/>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diff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Generates patch files or statistics of differences between paths or files in your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repository, or your index or your working directory.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diff</w:t>
      </w:r>
    </w:p>
    <w:p w:rsidR="005811A0" w:rsidRPr="005811A0" w:rsidRDefault="005811A0" w:rsidP="005811A0">
      <w:pPr>
        <w:numPr>
          <w:ilvl w:val="0"/>
          <w:numId w:val="1"/>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gitk</w:t>
      </w:r>
      <w:proofErr w:type="spellEnd"/>
      <w:r w:rsidRPr="005811A0">
        <w:rPr>
          <w:rFonts w:ascii="Arial" w:eastAsia="Times New Roman" w:hAnsi="Arial" w:cs="Arial"/>
          <w:b/>
          <w:color w:val="666666"/>
          <w:sz w:val="21"/>
          <w:szCs w:val="21"/>
        </w:rPr>
        <w:t xml:space="preserve">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Graphical </w:t>
      </w:r>
      <w:proofErr w:type="spellStart"/>
      <w:r w:rsidRPr="005811A0">
        <w:rPr>
          <w:rFonts w:ascii="Arial" w:eastAsia="Times New Roman" w:hAnsi="Arial" w:cs="Arial"/>
          <w:b/>
          <w:color w:val="666666"/>
          <w:sz w:val="21"/>
          <w:szCs w:val="21"/>
        </w:rPr>
        <w:t>Tcl</w:t>
      </w:r>
      <w:proofErr w:type="spellEnd"/>
      <w:r w:rsidRPr="005811A0">
        <w:rPr>
          <w:rFonts w:ascii="Arial" w:eastAsia="Times New Roman" w:hAnsi="Arial" w:cs="Arial"/>
          <w:b/>
          <w:color w:val="666666"/>
          <w:sz w:val="21"/>
          <w:szCs w:val="21"/>
        </w:rPr>
        <w:t>/</w:t>
      </w:r>
      <w:proofErr w:type="spellStart"/>
      <w:r w:rsidRPr="005811A0">
        <w:rPr>
          <w:rFonts w:ascii="Arial" w:eastAsia="Times New Roman" w:hAnsi="Arial" w:cs="Arial"/>
          <w:b/>
          <w:color w:val="666666"/>
          <w:sz w:val="21"/>
          <w:szCs w:val="21"/>
        </w:rPr>
        <w:t>Tk</w:t>
      </w:r>
      <w:proofErr w:type="spellEnd"/>
      <w:r w:rsidRPr="005811A0">
        <w:rPr>
          <w:rFonts w:ascii="Arial" w:eastAsia="Times New Roman" w:hAnsi="Arial" w:cs="Arial"/>
          <w:b/>
          <w:color w:val="666666"/>
          <w:sz w:val="21"/>
          <w:szCs w:val="21"/>
        </w:rPr>
        <w:t xml:space="preserve"> based interface to a local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repository. Example: </w:t>
      </w:r>
      <w:proofErr w:type="spellStart"/>
      <w:r w:rsidRPr="005811A0">
        <w:rPr>
          <w:rFonts w:ascii="Arial" w:eastAsia="Times New Roman" w:hAnsi="Arial" w:cs="Arial"/>
          <w:b/>
          <w:color w:val="666666"/>
          <w:sz w:val="21"/>
          <w:szCs w:val="21"/>
        </w:rPr>
        <w:t>gitk</w:t>
      </w:r>
      <w:proofErr w:type="spellEnd"/>
    </w:p>
    <w:p w:rsidR="005811A0" w:rsidRPr="005811A0" w:rsidRDefault="005811A0" w:rsidP="005811A0">
      <w:pPr>
        <w:numPr>
          <w:ilvl w:val="0"/>
          <w:numId w:val="2"/>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instaweb</w:t>
      </w:r>
      <w:proofErr w:type="spellEnd"/>
      <w:r w:rsidRPr="005811A0">
        <w:rPr>
          <w:rFonts w:ascii="Arial" w:eastAsia="Times New Roman" w:hAnsi="Arial" w:cs="Arial"/>
          <w:b/>
          <w:color w:val="666666"/>
          <w:sz w:val="21"/>
          <w:szCs w:val="21"/>
        </w:rPr>
        <w:t xml:space="preserve">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lastRenderedPageBreak/>
        <w:t xml:space="preserve">Runs a web server with an interface into your local repository and automatically directs a web browser to it.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instaweb</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httpd</w:t>
      </w:r>
      <w:proofErr w:type="spellEnd"/>
      <w:r w:rsidRPr="005811A0">
        <w:rPr>
          <w:rFonts w:ascii="Arial" w:eastAsia="Times New Roman" w:hAnsi="Arial" w:cs="Arial"/>
          <w:b/>
          <w:color w:val="666666"/>
          <w:sz w:val="21"/>
          <w:szCs w:val="21"/>
        </w:rPr>
        <w:t>=</w:t>
      </w:r>
      <w:proofErr w:type="spellStart"/>
      <w:r w:rsidRPr="005811A0">
        <w:rPr>
          <w:rFonts w:ascii="Arial" w:eastAsia="Times New Roman" w:hAnsi="Arial" w:cs="Arial"/>
          <w:b/>
          <w:color w:val="666666"/>
          <w:sz w:val="21"/>
          <w:szCs w:val="21"/>
        </w:rPr>
        <w:t>webrick</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instaweb</w:t>
      </w:r>
      <w:proofErr w:type="spellEnd"/>
      <w:r w:rsidRPr="005811A0">
        <w:rPr>
          <w:rFonts w:ascii="Arial" w:eastAsia="Times New Roman" w:hAnsi="Arial" w:cs="Arial"/>
          <w:b/>
          <w:color w:val="666666"/>
          <w:sz w:val="21"/>
          <w:szCs w:val="21"/>
        </w:rPr>
        <w:t xml:space="preserve"> --stop</w:t>
      </w:r>
    </w:p>
    <w:p w:rsidR="005811A0" w:rsidRPr="005811A0" w:rsidRDefault="005811A0" w:rsidP="005811A0">
      <w:pPr>
        <w:spacing w:after="0" w:line="270" w:lineRule="atLeast"/>
        <w:rPr>
          <w:rFonts w:ascii="Arial" w:eastAsia="Times New Roman" w:hAnsi="Arial" w:cs="Arial"/>
          <w:b/>
          <w:color w:val="666666"/>
          <w:sz w:val="21"/>
          <w:szCs w:val="21"/>
        </w:rPr>
      </w:pPr>
    </w:p>
    <w:p w:rsidR="005811A0" w:rsidRPr="005811A0" w:rsidRDefault="005811A0" w:rsidP="005811A0">
      <w:pPr>
        <w:numPr>
          <w:ilvl w:val="0"/>
          <w:numId w:val="3"/>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archive </w:t>
      </w:r>
    </w:p>
    <w:p w:rsidR="005811A0" w:rsidRPr="005811A0" w:rsidRDefault="005811A0" w:rsidP="005811A0">
      <w:pPr>
        <w:spacing w:after="150" w:line="300" w:lineRule="atLeast"/>
        <w:rPr>
          <w:rFonts w:ascii="Arial" w:eastAsia="Times New Roman" w:hAnsi="Arial" w:cs="Arial"/>
          <w:b/>
          <w:color w:val="666666"/>
          <w:sz w:val="21"/>
          <w:szCs w:val="21"/>
        </w:rPr>
      </w:pPr>
      <w:r w:rsidRPr="005811A0">
        <w:rPr>
          <w:rFonts w:ascii="Arial" w:eastAsia="Times New Roman" w:hAnsi="Arial" w:cs="Arial"/>
          <w:b/>
          <w:color w:val="666666"/>
          <w:sz w:val="21"/>
          <w:szCs w:val="21"/>
        </w:rPr>
        <w:t xml:space="preserve">Creates a tar or zip file including the contents of a single tree from your repository.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archive --format=zip master^ README &gt;file.zip</w:t>
      </w:r>
    </w:p>
    <w:p w:rsidR="005811A0" w:rsidRPr="005811A0" w:rsidRDefault="005811A0" w:rsidP="005811A0">
      <w:pPr>
        <w:numPr>
          <w:ilvl w:val="0"/>
          <w:numId w:val="3"/>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gc</w:t>
      </w:r>
      <w:proofErr w:type="spellEnd"/>
      <w:r w:rsidRPr="005811A0">
        <w:rPr>
          <w:rFonts w:ascii="Arial" w:eastAsia="Times New Roman" w:hAnsi="Arial" w:cs="Arial"/>
          <w:b/>
          <w:color w:val="666666"/>
          <w:sz w:val="21"/>
          <w:szCs w:val="21"/>
        </w:rPr>
        <w:t xml:space="preserve">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Garbage collector for your repository.</w:t>
      </w:r>
      <w:proofErr w:type="gramEnd"/>
      <w:r w:rsidRPr="005811A0">
        <w:rPr>
          <w:rFonts w:ascii="Arial" w:eastAsia="Times New Roman" w:hAnsi="Arial" w:cs="Arial"/>
          <w:b/>
          <w:color w:val="666666"/>
          <w:sz w:val="21"/>
          <w:szCs w:val="21"/>
        </w:rPr>
        <w:t xml:space="preserve"> </w:t>
      </w:r>
      <w:proofErr w:type="gramStart"/>
      <w:r w:rsidRPr="005811A0">
        <w:rPr>
          <w:rFonts w:ascii="Arial" w:eastAsia="Times New Roman" w:hAnsi="Arial" w:cs="Arial"/>
          <w:b/>
          <w:color w:val="666666"/>
          <w:sz w:val="21"/>
          <w:szCs w:val="21"/>
        </w:rPr>
        <w:t>Optimizes your repository.</w:t>
      </w:r>
      <w:proofErr w:type="gramEnd"/>
      <w:r w:rsidRPr="005811A0">
        <w:rPr>
          <w:rFonts w:ascii="Arial" w:eastAsia="Times New Roman" w:hAnsi="Arial" w:cs="Arial"/>
          <w:b/>
          <w:color w:val="666666"/>
          <w:sz w:val="21"/>
          <w:szCs w:val="21"/>
        </w:rPr>
        <w:t xml:space="preserve"> </w:t>
      </w:r>
      <w:proofErr w:type="gramStart"/>
      <w:r w:rsidRPr="005811A0">
        <w:rPr>
          <w:rFonts w:ascii="Arial" w:eastAsia="Times New Roman" w:hAnsi="Arial" w:cs="Arial"/>
          <w:b/>
          <w:color w:val="666666"/>
          <w:sz w:val="21"/>
          <w:szCs w:val="21"/>
        </w:rPr>
        <w:t>Should be run occasionally.</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proofErr w:type="gramStart"/>
      <w:r w:rsidRPr="005811A0">
        <w:rPr>
          <w:rFonts w:ascii="Arial" w:eastAsia="Times New Roman" w:hAnsi="Arial" w:cs="Arial"/>
          <w:b/>
          <w:color w:val="666666"/>
          <w:sz w:val="21"/>
          <w:szCs w:val="21"/>
        </w:rPr>
        <w:t>gc</w:t>
      </w:r>
      <w:proofErr w:type="spellEnd"/>
      <w:proofErr w:type="gramEnd"/>
      <w:r w:rsidRPr="005811A0">
        <w:rPr>
          <w:rFonts w:ascii="Arial" w:eastAsia="Times New Roman" w:hAnsi="Arial" w:cs="Arial"/>
          <w:b/>
          <w:color w:val="666666"/>
          <w:sz w:val="21"/>
          <w:szCs w:val="21"/>
        </w:rPr>
        <w:t xml:space="preserve"> Counting objects: 7, done. </w:t>
      </w:r>
      <w:proofErr w:type="gramStart"/>
      <w:r w:rsidRPr="005811A0">
        <w:rPr>
          <w:rFonts w:ascii="Arial" w:eastAsia="Times New Roman" w:hAnsi="Arial" w:cs="Arial"/>
          <w:b/>
          <w:color w:val="666666"/>
          <w:sz w:val="21"/>
          <w:szCs w:val="21"/>
        </w:rPr>
        <w:t>Delta compression using up to 2 threads.</w:t>
      </w:r>
      <w:proofErr w:type="gramEnd"/>
      <w:r w:rsidRPr="005811A0">
        <w:rPr>
          <w:rFonts w:ascii="Arial" w:eastAsia="Times New Roman" w:hAnsi="Arial" w:cs="Arial"/>
          <w:b/>
          <w:color w:val="666666"/>
          <w:sz w:val="21"/>
          <w:szCs w:val="21"/>
        </w:rPr>
        <w:t xml:space="preserve"> Compressing objects: 100% (5/5), done. Writing objects: 100% (7/7), done. Total 7 (delta 1), reused 0 (delta 0)</w:t>
      </w:r>
    </w:p>
    <w:p w:rsidR="005811A0" w:rsidRPr="005811A0" w:rsidRDefault="005811A0" w:rsidP="005811A0">
      <w:pPr>
        <w:numPr>
          <w:ilvl w:val="0"/>
          <w:numId w:val="3"/>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fsck</w:t>
      </w:r>
      <w:proofErr w:type="spellEnd"/>
      <w:r w:rsidRPr="005811A0">
        <w:rPr>
          <w:rFonts w:ascii="Arial" w:eastAsia="Times New Roman" w:hAnsi="Arial" w:cs="Arial"/>
          <w:b/>
          <w:color w:val="666666"/>
          <w:sz w:val="21"/>
          <w:szCs w:val="21"/>
        </w:rPr>
        <w:t xml:space="preserve">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 xml:space="preserve">Does an integrity check of the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file system, identifying corrupted objects.</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w:t>
      </w:r>
      <w:proofErr w:type="spellStart"/>
      <w:r w:rsidRPr="005811A0">
        <w:rPr>
          <w:rFonts w:ascii="Arial" w:eastAsia="Times New Roman" w:hAnsi="Arial" w:cs="Arial"/>
          <w:b/>
          <w:color w:val="666666"/>
          <w:sz w:val="21"/>
          <w:szCs w:val="21"/>
        </w:rPr>
        <w:t>fsck</w:t>
      </w:r>
      <w:proofErr w:type="spellEnd"/>
    </w:p>
    <w:p w:rsidR="005811A0" w:rsidRPr="005811A0" w:rsidRDefault="005811A0" w:rsidP="005811A0">
      <w:pPr>
        <w:numPr>
          <w:ilvl w:val="0"/>
          <w:numId w:val="3"/>
        </w:numPr>
        <w:spacing w:before="100" w:beforeAutospacing="1" w:after="100" w:afterAutospacing="1" w:line="270" w:lineRule="atLeast"/>
        <w:ind w:left="0"/>
        <w:rPr>
          <w:rFonts w:ascii="Arial" w:eastAsia="Times New Roman" w:hAnsi="Arial" w:cs="Arial"/>
          <w:b/>
          <w:color w:val="666666"/>
          <w:sz w:val="21"/>
          <w:szCs w:val="21"/>
        </w:rPr>
      </w:pP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prune </w:t>
      </w:r>
    </w:p>
    <w:p w:rsidR="005811A0" w:rsidRPr="005811A0" w:rsidRDefault="005811A0" w:rsidP="005811A0">
      <w:pPr>
        <w:spacing w:after="150" w:line="300" w:lineRule="atLeast"/>
        <w:rPr>
          <w:rFonts w:ascii="Arial" w:eastAsia="Times New Roman" w:hAnsi="Arial" w:cs="Arial"/>
          <w:b/>
          <w:color w:val="666666"/>
          <w:sz w:val="21"/>
          <w:szCs w:val="21"/>
        </w:rPr>
      </w:pPr>
      <w:proofErr w:type="gramStart"/>
      <w:r w:rsidRPr="005811A0">
        <w:rPr>
          <w:rFonts w:ascii="Arial" w:eastAsia="Times New Roman" w:hAnsi="Arial" w:cs="Arial"/>
          <w:b/>
          <w:color w:val="666666"/>
          <w:sz w:val="21"/>
          <w:szCs w:val="21"/>
        </w:rPr>
        <w:t>Removes objects that are no longer pointed to by any object in any reachable branch.</w:t>
      </w:r>
      <w:proofErr w:type="gramEnd"/>
      <w:r w:rsidRPr="005811A0">
        <w:rPr>
          <w:rFonts w:ascii="Arial" w:eastAsia="Times New Roman" w:hAnsi="Arial" w:cs="Arial"/>
          <w:b/>
          <w:color w:val="666666"/>
          <w:sz w:val="21"/>
          <w:szCs w:val="21"/>
        </w:rPr>
        <w:t xml:space="preserve"> Example: </w:t>
      </w:r>
      <w:proofErr w:type="spellStart"/>
      <w:r w:rsidRPr="005811A0">
        <w:rPr>
          <w:rFonts w:ascii="Arial" w:eastAsia="Times New Roman" w:hAnsi="Arial" w:cs="Arial"/>
          <w:b/>
          <w:color w:val="666666"/>
          <w:sz w:val="21"/>
          <w:szCs w:val="21"/>
        </w:rPr>
        <w:t>git</w:t>
      </w:r>
      <w:proofErr w:type="spellEnd"/>
      <w:r w:rsidRPr="005811A0">
        <w:rPr>
          <w:rFonts w:ascii="Arial" w:eastAsia="Times New Roman" w:hAnsi="Arial" w:cs="Arial"/>
          <w:b/>
          <w:color w:val="666666"/>
          <w:sz w:val="21"/>
          <w:szCs w:val="21"/>
        </w:rPr>
        <w:t xml:space="preserve"> prune</w:t>
      </w:r>
    </w:p>
    <w:p w:rsidR="0065735A" w:rsidRDefault="00876D80">
      <w:pPr>
        <w:rPr>
          <w:b/>
        </w:rPr>
      </w:pPr>
      <w:r>
        <w:rPr>
          <w:b/>
        </w:rPr>
        <w:t>Interview question</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 Explain what is JIRA?</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 xml:space="preserve">JIRA is an issue tracking product or a software tool developed by </w:t>
      </w:r>
      <w:proofErr w:type="spellStart"/>
      <w:r w:rsidRPr="00876D80">
        <w:rPr>
          <w:rFonts w:ascii="Open Sans" w:eastAsia="Times New Roman" w:hAnsi="Open Sans" w:cs="Helvetica"/>
          <w:color w:val="444444"/>
          <w:sz w:val="23"/>
          <w:szCs w:val="23"/>
        </w:rPr>
        <w:t>Atlassian</w:t>
      </w:r>
      <w:proofErr w:type="spellEnd"/>
      <w:r w:rsidRPr="00876D80">
        <w:rPr>
          <w:rFonts w:ascii="Open Sans" w:eastAsia="Times New Roman" w:hAnsi="Open Sans" w:cs="Helvetica"/>
          <w:color w:val="444444"/>
          <w:sz w:val="23"/>
          <w:szCs w:val="23"/>
        </w:rPr>
        <w:t>, commonly used for bug tracking, project management and issue tracking; it is entirely based on this three aspects.</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2) Explain what is a workflow?</w:t>
      </w:r>
    </w:p>
    <w:p w:rsid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Workflow is defined as a movement of the bug/issue through various stages during its life-cycle</w:t>
      </w:r>
    </w:p>
    <w:p w:rsid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Created/Open</w:t>
      </w:r>
    </w:p>
    <w:p w:rsid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 xml:space="preserve">WIP </w:t>
      </w:r>
      <w:proofErr w:type="gramStart"/>
      <w:r w:rsidRPr="00876D80">
        <w:rPr>
          <w:rFonts w:ascii="Open Sans" w:eastAsia="Times New Roman" w:hAnsi="Open Sans" w:cs="Helvetica"/>
          <w:color w:val="444444"/>
          <w:sz w:val="23"/>
          <w:szCs w:val="23"/>
        </w:rPr>
        <w:t>( Work</w:t>
      </w:r>
      <w:proofErr w:type="gramEnd"/>
      <w:r w:rsidRPr="00876D80">
        <w:rPr>
          <w:rFonts w:ascii="Open Sans" w:eastAsia="Times New Roman" w:hAnsi="Open Sans" w:cs="Helvetica"/>
          <w:color w:val="444444"/>
          <w:sz w:val="23"/>
          <w:szCs w:val="23"/>
        </w:rPr>
        <w:t xml:space="preserve"> In Progress)</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Completed/Closed</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3) What can be referred as an issue in JIRA?</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lastRenderedPageBreak/>
        <w:t>In JIRA, an issue can be anything like a</w:t>
      </w:r>
    </w:p>
    <w:p w:rsidR="00876D80" w:rsidRPr="00876D80" w:rsidRDefault="00876D80" w:rsidP="00876D80">
      <w:pPr>
        <w:numPr>
          <w:ilvl w:val="0"/>
          <w:numId w:val="5"/>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Software bug</w:t>
      </w:r>
    </w:p>
    <w:p w:rsidR="00876D80" w:rsidRPr="00876D80" w:rsidRDefault="00876D80" w:rsidP="00876D80">
      <w:pPr>
        <w:numPr>
          <w:ilvl w:val="0"/>
          <w:numId w:val="5"/>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The project task</w:t>
      </w:r>
    </w:p>
    <w:p w:rsidR="00876D80" w:rsidRPr="00876D80" w:rsidRDefault="00876D80" w:rsidP="00876D80">
      <w:pPr>
        <w:numPr>
          <w:ilvl w:val="0"/>
          <w:numId w:val="5"/>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A help-desk ticket</w:t>
      </w:r>
    </w:p>
    <w:p w:rsidR="00876D80" w:rsidRPr="00876D80" w:rsidRDefault="00876D80" w:rsidP="00876D80">
      <w:pPr>
        <w:numPr>
          <w:ilvl w:val="0"/>
          <w:numId w:val="5"/>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The leave request form</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4) List out the source control programs with which it integrates?</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 xml:space="preserve">It integrates with source control programs such as CVS, </w:t>
      </w:r>
      <w:proofErr w:type="spellStart"/>
      <w:r w:rsidRPr="00876D80">
        <w:rPr>
          <w:rFonts w:ascii="Open Sans" w:eastAsia="Times New Roman" w:hAnsi="Open Sans" w:cs="Helvetica"/>
          <w:color w:val="444444"/>
          <w:sz w:val="23"/>
          <w:szCs w:val="23"/>
        </w:rPr>
        <w:t>Git</w:t>
      </w:r>
      <w:proofErr w:type="spellEnd"/>
      <w:r w:rsidRPr="00876D80">
        <w:rPr>
          <w:rFonts w:ascii="Open Sans" w:eastAsia="Times New Roman" w:hAnsi="Open Sans" w:cs="Helvetica"/>
          <w:color w:val="444444"/>
          <w:sz w:val="23"/>
          <w:szCs w:val="23"/>
        </w:rPr>
        <w:t xml:space="preserve">, Subversion, </w:t>
      </w:r>
      <w:proofErr w:type="spellStart"/>
      <w:r w:rsidRPr="00876D80">
        <w:rPr>
          <w:rFonts w:ascii="Open Sans" w:eastAsia="Times New Roman" w:hAnsi="Open Sans" w:cs="Helvetica"/>
          <w:color w:val="444444"/>
          <w:sz w:val="23"/>
          <w:szCs w:val="23"/>
        </w:rPr>
        <w:t>Clearcase</w:t>
      </w:r>
      <w:proofErr w:type="spellEnd"/>
      <w:r w:rsidRPr="00876D80">
        <w:rPr>
          <w:rFonts w:ascii="Open Sans" w:eastAsia="Times New Roman" w:hAnsi="Open Sans" w:cs="Helvetica"/>
          <w:color w:val="444444"/>
          <w:sz w:val="23"/>
          <w:szCs w:val="23"/>
        </w:rPr>
        <w:t>, Visual SourceSafe, Mercurial, and Perforce.</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5) Why use JIRA?</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The reason behind using JIRA is</w:t>
      </w:r>
    </w:p>
    <w:p w:rsidR="00876D80" w:rsidRPr="00876D80" w:rsidRDefault="00876D80" w:rsidP="00876D80">
      <w:pPr>
        <w:numPr>
          <w:ilvl w:val="0"/>
          <w:numId w:val="6"/>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Upfront and fair licensing policy</w:t>
      </w:r>
    </w:p>
    <w:p w:rsidR="00876D80" w:rsidRPr="00876D80" w:rsidRDefault="00876D80" w:rsidP="00876D80">
      <w:pPr>
        <w:numPr>
          <w:ilvl w:val="0"/>
          <w:numId w:val="6"/>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Features that is not available elsewhere</w:t>
      </w:r>
    </w:p>
    <w:p w:rsidR="00876D80" w:rsidRPr="00876D80" w:rsidRDefault="00876D80" w:rsidP="00876D80">
      <w:pPr>
        <w:numPr>
          <w:ilvl w:val="0"/>
          <w:numId w:val="6"/>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Get latest update on the progress of projects</w:t>
      </w:r>
    </w:p>
    <w:p w:rsidR="00876D80" w:rsidRPr="00876D80" w:rsidRDefault="00876D80" w:rsidP="00876D80">
      <w:pPr>
        <w:numPr>
          <w:ilvl w:val="0"/>
          <w:numId w:val="6"/>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It run anywhere and recognized with many famous companies</w:t>
      </w:r>
    </w:p>
    <w:p w:rsidR="00876D80" w:rsidRDefault="00876D80" w:rsidP="00876D80">
      <w:pPr>
        <w:numPr>
          <w:ilvl w:val="0"/>
          <w:numId w:val="6"/>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Easily extensible and customizable</w:t>
      </w:r>
    </w:p>
    <w:p w:rsidR="00876D80" w:rsidRPr="00876D80" w:rsidRDefault="00876D80" w:rsidP="00876D80">
      <w:p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6) Is it possible to access JIRA cloud site via a mobile device?</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Yes, it is possible to access JIRA cloud site via a mobile device. You have to just use the URL of the JIRA cloud site in your mobile web browser.</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7) Can you disable JIRA mobile for the site?</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You can disable JIRA mobile for the site, so that users can be unable to operate the desktop view of JIRA on their mobile device.  JIRA mobile comes as a system add-on and can be disabled any time.</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8) Explain labelling and linking issue in JIRA?</w:t>
      </w:r>
    </w:p>
    <w:p w:rsidR="00876D80" w:rsidRPr="00876D80" w:rsidRDefault="00876D80" w:rsidP="00876D80">
      <w:pPr>
        <w:numPr>
          <w:ilvl w:val="0"/>
          <w:numId w:val="7"/>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Labelling Issue:</w:t>
      </w:r>
      <w:r w:rsidRPr="00876D80">
        <w:rPr>
          <w:rFonts w:ascii="Open Sans" w:eastAsia="Times New Roman" w:hAnsi="Open Sans" w:cs="Helvetica"/>
          <w:color w:val="444444"/>
          <w:sz w:val="23"/>
          <w:szCs w:val="23"/>
        </w:rPr>
        <w:t xml:space="preserve"> It enables you to categorize an issue in a more informal way than assigning it to a component or version. You can then search issues according to label.</w:t>
      </w:r>
    </w:p>
    <w:p w:rsidR="00876D80" w:rsidRPr="00876D80" w:rsidRDefault="00876D80" w:rsidP="00876D80">
      <w:pPr>
        <w:numPr>
          <w:ilvl w:val="0"/>
          <w:numId w:val="7"/>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lastRenderedPageBreak/>
        <w:t>Linking</w:t>
      </w:r>
      <w:r w:rsidRPr="00876D80">
        <w:rPr>
          <w:rFonts w:ascii="Open Sans" w:eastAsia="Times New Roman" w:hAnsi="Open Sans" w:cs="Helvetica"/>
          <w:color w:val="444444"/>
          <w:sz w:val="23"/>
          <w:szCs w:val="23"/>
        </w:rPr>
        <w:t xml:space="preserve"> </w:t>
      </w:r>
      <w:r w:rsidRPr="00876D80">
        <w:rPr>
          <w:rFonts w:ascii="Open Sans" w:eastAsia="Times New Roman" w:hAnsi="Open Sans" w:cs="Helvetica"/>
          <w:b/>
          <w:bCs/>
          <w:color w:val="000000"/>
          <w:sz w:val="23"/>
          <w:szCs w:val="23"/>
        </w:rPr>
        <w:t xml:space="preserve">Issue: </w:t>
      </w:r>
      <w:r w:rsidRPr="00876D80">
        <w:rPr>
          <w:rFonts w:ascii="Open Sans" w:eastAsia="Times New Roman" w:hAnsi="Open Sans" w:cs="Helvetica"/>
          <w:color w:val="444444"/>
          <w:sz w:val="23"/>
          <w:szCs w:val="23"/>
        </w:rPr>
        <w:t>This feature enables you to link an association between two issues on either on the same or different JIRA servers.</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9) Mention the types of reports generated in JIRA?</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proofErr w:type="gramStart"/>
      <w:r w:rsidRPr="00876D80">
        <w:rPr>
          <w:rFonts w:ascii="Open Sans" w:eastAsia="Times New Roman" w:hAnsi="Open Sans" w:cs="Helvetica"/>
          <w:color w:val="444444"/>
          <w:sz w:val="23"/>
          <w:szCs w:val="23"/>
        </w:rPr>
        <w:t>JIRA offer reports that show statistics for projects, versions, people or other fields within issues.</w:t>
      </w:r>
      <w:proofErr w:type="gramEnd"/>
      <w:r w:rsidRPr="00876D80">
        <w:rPr>
          <w:rFonts w:ascii="Open Sans" w:eastAsia="Times New Roman" w:hAnsi="Open Sans" w:cs="Helvetica"/>
          <w:color w:val="444444"/>
          <w:sz w:val="23"/>
          <w:szCs w:val="23"/>
        </w:rPr>
        <w:t>  Various reports included with JIRA are</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Average Age Report</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Pie Chart Report</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Resolution Time Report</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Recently Created Issues Report</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Resolved vs. Created Issues Report</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Single Level Group by Report</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Time Tracking Report</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User Workload Report</w:t>
      </w:r>
    </w:p>
    <w:p w:rsidR="00876D80" w:rsidRPr="00876D80" w:rsidRDefault="00876D80" w:rsidP="00876D80">
      <w:pPr>
        <w:numPr>
          <w:ilvl w:val="0"/>
          <w:numId w:val="8"/>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Workload Pie Chart Report, etc.</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10) Explain what is Cloning an Issue?</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Cloning as issue allows you to create a duplicate of the original issue so that many employees can work on a single issue within a single project. The clone issue can be connected to the original issue.  A clone issue holds following the information</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Summary</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Description</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Assignee</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Environment</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Priority</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Issue Type</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Security</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Reporter</w:t>
      </w:r>
    </w:p>
    <w:p w:rsidR="00876D80" w:rsidRPr="00876D80" w:rsidRDefault="00876D80" w:rsidP="00876D80">
      <w:pPr>
        <w:numPr>
          <w:ilvl w:val="0"/>
          <w:numId w:val="9"/>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Components, etc.</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11) Mention what things are not included in cloned issue in JIRA?</w:t>
      </w:r>
    </w:p>
    <w:p w:rsidR="00876D80" w:rsidRPr="00876D80" w:rsidRDefault="00876D80" w:rsidP="00876D80">
      <w:pPr>
        <w:numPr>
          <w:ilvl w:val="0"/>
          <w:numId w:val="10"/>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lastRenderedPageBreak/>
        <w:t>Time tracking</w:t>
      </w:r>
    </w:p>
    <w:p w:rsidR="00876D80" w:rsidRPr="00876D80" w:rsidRDefault="00876D80" w:rsidP="00876D80">
      <w:pPr>
        <w:numPr>
          <w:ilvl w:val="0"/>
          <w:numId w:val="10"/>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Issue history</w:t>
      </w:r>
    </w:p>
    <w:p w:rsidR="00876D80" w:rsidRPr="00876D80" w:rsidRDefault="00876D80" w:rsidP="00876D80">
      <w:pPr>
        <w:numPr>
          <w:ilvl w:val="0"/>
          <w:numId w:val="10"/>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Comments</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12) Explain what is the use of “Move Issue” wizard in JIRA?</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The move issue wizard enables you to specify another project in your JIRA instance. Move wizard permit you to change certain attributes of an issue like</w:t>
      </w:r>
    </w:p>
    <w:p w:rsidR="00876D80" w:rsidRPr="00876D80" w:rsidRDefault="00876D80" w:rsidP="00876D80">
      <w:pPr>
        <w:numPr>
          <w:ilvl w:val="0"/>
          <w:numId w:val="11"/>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Issue Type:</w:t>
      </w:r>
      <w:r w:rsidRPr="00876D80">
        <w:rPr>
          <w:rFonts w:ascii="Open Sans" w:eastAsia="Times New Roman" w:hAnsi="Open Sans" w:cs="Helvetica"/>
          <w:color w:val="444444"/>
          <w:sz w:val="23"/>
          <w:szCs w:val="23"/>
        </w:rPr>
        <w:t xml:space="preserve"> If your issue is a custom issue type and does not occur in your target project, you must choose a new issue type for your issue</w:t>
      </w:r>
    </w:p>
    <w:p w:rsidR="00876D80" w:rsidRPr="00876D80" w:rsidRDefault="00876D80" w:rsidP="00876D80">
      <w:pPr>
        <w:numPr>
          <w:ilvl w:val="0"/>
          <w:numId w:val="11"/>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Issue Status:</w:t>
      </w:r>
      <w:r w:rsidRPr="00876D80">
        <w:rPr>
          <w:rFonts w:ascii="Open Sans" w:eastAsia="Times New Roman" w:hAnsi="Open Sans" w:cs="Helvetica"/>
          <w:color w:val="444444"/>
          <w:sz w:val="23"/>
          <w:szCs w:val="23"/>
        </w:rPr>
        <w:t xml:space="preserve"> If you have assigned your issue as a custom issue status and it does not exist in your project, you must select a new issue status for your issue</w:t>
      </w:r>
    </w:p>
    <w:p w:rsidR="00876D80" w:rsidRPr="00876D80" w:rsidRDefault="00876D80" w:rsidP="00876D80">
      <w:pPr>
        <w:numPr>
          <w:ilvl w:val="0"/>
          <w:numId w:val="11"/>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Custom Fields:</w:t>
      </w:r>
      <w:r w:rsidRPr="00876D80">
        <w:rPr>
          <w:rFonts w:ascii="Open Sans" w:eastAsia="Times New Roman" w:hAnsi="Open Sans" w:cs="Helvetica"/>
          <w:color w:val="444444"/>
          <w:sz w:val="23"/>
          <w:szCs w:val="23"/>
        </w:rPr>
        <w:t xml:space="preserve"> If you have determined required custom fields for your issue, which do not occur in the target project, you must set values for them.</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13) How security setting is helpful in JIRA?</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 xml:space="preserve">JIRA’S security setting restricts the access to the issue to only </w:t>
      </w:r>
      <w:proofErr w:type="gramStart"/>
      <w:r w:rsidRPr="00876D80">
        <w:rPr>
          <w:rFonts w:ascii="Open Sans" w:eastAsia="Times New Roman" w:hAnsi="Open Sans" w:cs="Helvetica"/>
          <w:color w:val="444444"/>
          <w:sz w:val="23"/>
          <w:szCs w:val="23"/>
        </w:rPr>
        <w:t>those person</w:t>
      </w:r>
      <w:proofErr w:type="gramEnd"/>
      <w:r w:rsidRPr="00876D80">
        <w:rPr>
          <w:rFonts w:ascii="Open Sans" w:eastAsia="Times New Roman" w:hAnsi="Open Sans" w:cs="Helvetica"/>
          <w:color w:val="444444"/>
          <w:sz w:val="23"/>
          <w:szCs w:val="23"/>
        </w:rPr>
        <w:t xml:space="preserve"> who is allowed to work on the issue or a member of the chosen security level. Security level of an issue can be set either when the issue is created or when the issue is being edited</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14) Explain how you can share an issue with other users?</w:t>
      </w:r>
      <w:r w:rsidRPr="00876D80">
        <w:rPr>
          <w:rFonts w:ascii="Open Sans" w:eastAsia="Times New Roman" w:hAnsi="Open Sans" w:cs="Helvetica"/>
          <w:color w:val="444444"/>
          <w:sz w:val="23"/>
          <w:szCs w:val="23"/>
        </w:rPr>
        <w:br/>
        <w:t>You can email an issue by using the share option in JIRA. You can also email other JIRA users a link to the issue by sharing the issue with them or by mentioning them in an issue’s Description or Comment field.</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15) Explain how you can modify multiple bulk issues?</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 xml:space="preserve">To modify multiple bulk issues, you can use </w:t>
      </w:r>
      <w:r w:rsidRPr="00876D80">
        <w:rPr>
          <w:rFonts w:ascii="Open Sans" w:eastAsia="Times New Roman" w:hAnsi="Open Sans" w:cs="Helvetica"/>
          <w:b/>
          <w:bCs/>
          <w:color w:val="000000"/>
          <w:sz w:val="23"/>
          <w:szCs w:val="23"/>
        </w:rPr>
        <w:t>Bulk Change</w:t>
      </w:r>
      <w:r w:rsidRPr="00876D80">
        <w:rPr>
          <w:rFonts w:ascii="Open Sans" w:eastAsia="Times New Roman" w:hAnsi="Open Sans" w:cs="Helvetica"/>
          <w:color w:val="444444"/>
          <w:sz w:val="23"/>
          <w:szCs w:val="23"/>
        </w:rPr>
        <w:t xml:space="preserve"> option from the “Tools” menu of the navigator.  All the issues on the current page can be selected for the bulk operation.  The following list details the available bulk operations like</w:t>
      </w:r>
    </w:p>
    <w:p w:rsidR="00876D80" w:rsidRPr="00876D80" w:rsidRDefault="00876D80" w:rsidP="00876D80">
      <w:pPr>
        <w:numPr>
          <w:ilvl w:val="0"/>
          <w:numId w:val="12"/>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Workflow Transition</w:t>
      </w:r>
    </w:p>
    <w:p w:rsidR="00876D80" w:rsidRPr="00876D80" w:rsidRDefault="00876D80" w:rsidP="00876D80">
      <w:pPr>
        <w:numPr>
          <w:ilvl w:val="0"/>
          <w:numId w:val="12"/>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Delete</w:t>
      </w:r>
    </w:p>
    <w:p w:rsidR="00876D80" w:rsidRPr="00876D80" w:rsidRDefault="00876D80" w:rsidP="00876D80">
      <w:pPr>
        <w:numPr>
          <w:ilvl w:val="0"/>
          <w:numId w:val="12"/>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Move</w:t>
      </w:r>
    </w:p>
    <w:p w:rsidR="00876D80" w:rsidRPr="00876D80" w:rsidRDefault="00876D80" w:rsidP="00876D80">
      <w:pPr>
        <w:numPr>
          <w:ilvl w:val="0"/>
          <w:numId w:val="12"/>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lastRenderedPageBreak/>
        <w:t>Edit</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16) Explain how you can disable mail notification for Bulk Operations?</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To disable mail notification for a particular Bulk Operations, you have to de-select the “Send Notification” checkbox in the bulk operation wizard.</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17) What does an issue change history include?</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Issue change history includes</w:t>
      </w:r>
    </w:p>
    <w:p w:rsidR="00876D80" w:rsidRPr="00876D80" w:rsidRDefault="00876D80" w:rsidP="00876D80">
      <w:pPr>
        <w:numPr>
          <w:ilvl w:val="0"/>
          <w:numId w:val="13"/>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Deletion of a comment</w:t>
      </w:r>
    </w:p>
    <w:p w:rsidR="00876D80" w:rsidRPr="00876D80" w:rsidRDefault="00876D80" w:rsidP="00876D80">
      <w:pPr>
        <w:numPr>
          <w:ilvl w:val="0"/>
          <w:numId w:val="13"/>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 xml:space="preserve">Deletion of a </w:t>
      </w:r>
      <w:proofErr w:type="spellStart"/>
      <w:r w:rsidRPr="00876D80">
        <w:rPr>
          <w:rFonts w:ascii="Open Sans" w:eastAsia="Times New Roman" w:hAnsi="Open Sans" w:cs="Helvetica"/>
          <w:color w:val="444444"/>
          <w:sz w:val="23"/>
          <w:szCs w:val="23"/>
        </w:rPr>
        <w:t>worklog</w:t>
      </w:r>
      <w:proofErr w:type="spellEnd"/>
    </w:p>
    <w:p w:rsidR="00876D80" w:rsidRPr="00876D80" w:rsidRDefault="00876D80" w:rsidP="00876D80">
      <w:pPr>
        <w:numPr>
          <w:ilvl w:val="0"/>
          <w:numId w:val="13"/>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Creation or deletion of an issue link</w:t>
      </w:r>
    </w:p>
    <w:p w:rsidR="00876D80" w:rsidRPr="00876D80" w:rsidRDefault="00876D80" w:rsidP="00876D80">
      <w:pPr>
        <w:numPr>
          <w:ilvl w:val="0"/>
          <w:numId w:val="13"/>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Attachment of a file</w:t>
      </w:r>
    </w:p>
    <w:p w:rsidR="00876D80" w:rsidRPr="00876D80" w:rsidRDefault="00876D80" w:rsidP="00876D80">
      <w:pPr>
        <w:numPr>
          <w:ilvl w:val="0"/>
          <w:numId w:val="13"/>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Changes to an issue field</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b/>
          <w:bCs/>
          <w:color w:val="000000"/>
          <w:sz w:val="23"/>
          <w:szCs w:val="23"/>
        </w:rPr>
        <w:t>18) Explain what does the three color indicates tracking times or duration for an issue?</w:t>
      </w:r>
    </w:p>
    <w:p w:rsidR="00876D80" w:rsidRPr="00876D80" w:rsidRDefault="00876D80" w:rsidP="00876D80">
      <w:pPr>
        <w:shd w:val="clear" w:color="auto" w:fill="FFFFFF"/>
        <w:spacing w:before="204" w:after="204" w:line="396" w:lineRule="atLeast"/>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 xml:space="preserve">Three </w:t>
      </w:r>
      <w:proofErr w:type="gramStart"/>
      <w:r w:rsidRPr="00876D80">
        <w:rPr>
          <w:rFonts w:ascii="Open Sans" w:eastAsia="Times New Roman" w:hAnsi="Open Sans" w:cs="Helvetica"/>
          <w:color w:val="444444"/>
          <w:sz w:val="23"/>
          <w:szCs w:val="23"/>
        </w:rPr>
        <w:t>color</w:t>
      </w:r>
      <w:proofErr w:type="gramEnd"/>
      <w:r w:rsidRPr="00876D80">
        <w:rPr>
          <w:rFonts w:ascii="Open Sans" w:eastAsia="Times New Roman" w:hAnsi="Open Sans" w:cs="Helvetica"/>
          <w:color w:val="444444"/>
          <w:sz w:val="23"/>
          <w:szCs w:val="23"/>
        </w:rPr>
        <w:t xml:space="preserve"> will be displayed representing the amount of time spent behind the issue</w:t>
      </w:r>
    </w:p>
    <w:p w:rsidR="00876D80" w:rsidRPr="00876D80" w:rsidRDefault="00876D80" w:rsidP="00876D80">
      <w:pPr>
        <w:numPr>
          <w:ilvl w:val="0"/>
          <w:numId w:val="14"/>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Original Estimate (Blue): The amount of time originally estimated to resolve the issue</w:t>
      </w:r>
    </w:p>
    <w:p w:rsidR="00876D80" w:rsidRPr="00876D80" w:rsidRDefault="00876D80" w:rsidP="00876D80">
      <w:pPr>
        <w:numPr>
          <w:ilvl w:val="0"/>
          <w:numId w:val="14"/>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Remaining Estimate(Orange): The remaining amount of time left to resolve the issue</w:t>
      </w:r>
    </w:p>
    <w:p w:rsidR="00876D80" w:rsidRDefault="00876D80" w:rsidP="00876D80">
      <w:pPr>
        <w:numPr>
          <w:ilvl w:val="0"/>
          <w:numId w:val="14"/>
        </w:numPr>
        <w:shd w:val="clear" w:color="auto" w:fill="FFFFFF"/>
        <w:spacing w:before="100" w:beforeAutospacing="1" w:after="100" w:afterAutospacing="1" w:line="396" w:lineRule="atLeast"/>
        <w:ind w:left="105"/>
        <w:rPr>
          <w:rFonts w:ascii="Open Sans" w:eastAsia="Times New Roman" w:hAnsi="Open Sans" w:cs="Helvetica"/>
          <w:color w:val="444444"/>
          <w:sz w:val="23"/>
          <w:szCs w:val="23"/>
        </w:rPr>
      </w:pPr>
      <w:r w:rsidRPr="00876D80">
        <w:rPr>
          <w:rFonts w:ascii="Open Sans" w:eastAsia="Times New Roman" w:hAnsi="Open Sans" w:cs="Helvetica"/>
          <w:color w:val="444444"/>
          <w:sz w:val="23"/>
          <w:szCs w:val="23"/>
        </w:rPr>
        <w:t xml:space="preserve">Time </w:t>
      </w:r>
      <w:proofErr w:type="spellStart"/>
      <w:r w:rsidRPr="00876D80">
        <w:rPr>
          <w:rFonts w:ascii="Open Sans" w:eastAsia="Times New Roman" w:hAnsi="Open Sans" w:cs="Helvetica"/>
          <w:color w:val="444444"/>
          <w:sz w:val="23"/>
          <w:szCs w:val="23"/>
        </w:rPr>
        <w:t>Spen</w:t>
      </w:r>
      <w:proofErr w:type="spellEnd"/>
      <w:r w:rsidRPr="00876D80">
        <w:rPr>
          <w:rFonts w:ascii="Open Sans" w:eastAsia="Times New Roman" w:hAnsi="Open Sans" w:cs="Helvetica"/>
          <w:color w:val="444444"/>
          <w:sz w:val="23"/>
          <w:szCs w:val="23"/>
        </w:rPr>
        <w:t xml:space="preserve"> or Logged (Green): The amount of time spent so far while resolving the issue</w:t>
      </w:r>
    </w:p>
    <w:p w:rsidR="00876D80" w:rsidRPr="00876D80" w:rsidRDefault="00791FAA" w:rsidP="00876D80">
      <w:pPr>
        <w:shd w:val="clear" w:color="auto" w:fill="FFFFFF"/>
        <w:spacing w:before="100" w:beforeAutospacing="1" w:after="100" w:afterAutospacing="1" w:line="396" w:lineRule="atLeast"/>
        <w:rPr>
          <w:rFonts w:ascii="Open Sans" w:eastAsia="Times New Roman" w:hAnsi="Open Sans" w:cs="Helvetica"/>
          <w:color w:val="444444"/>
          <w:sz w:val="23"/>
          <w:szCs w:val="23"/>
        </w:rPr>
      </w:pPr>
      <w:r>
        <w:rPr>
          <w:rFonts w:ascii="Open Sans" w:eastAsia="Times New Roman" w:hAnsi="Open Sans" w:cs="Helvetica"/>
          <w:color w:val="444444"/>
          <w:sz w:val="23"/>
          <w:szCs w:val="23"/>
        </w:rPr>
        <w:t xml:space="preserve">19 </w:t>
      </w:r>
      <w:proofErr w:type="spellStart"/>
      <w:r w:rsidR="00876D80">
        <w:rPr>
          <w:rFonts w:ascii="Open Sans" w:eastAsia="Times New Roman" w:hAnsi="Open Sans" w:cs="Helvetica"/>
          <w:color w:val="444444"/>
          <w:sz w:val="23"/>
          <w:szCs w:val="23"/>
        </w:rPr>
        <w:t>Diffenerence</w:t>
      </w:r>
      <w:proofErr w:type="spellEnd"/>
      <w:r w:rsidR="00876D80">
        <w:rPr>
          <w:rFonts w:ascii="Open Sans" w:eastAsia="Times New Roman" w:hAnsi="Open Sans" w:cs="Helvetica"/>
          <w:color w:val="444444"/>
          <w:sz w:val="23"/>
          <w:szCs w:val="23"/>
        </w:rPr>
        <w:t xml:space="preserve"> between </w:t>
      </w:r>
      <w:proofErr w:type="spellStart"/>
      <w:r w:rsidR="00876D80">
        <w:rPr>
          <w:rFonts w:ascii="Open Sans" w:eastAsia="Times New Roman" w:hAnsi="Open Sans" w:cs="Helvetica"/>
          <w:color w:val="444444"/>
          <w:sz w:val="23"/>
          <w:szCs w:val="23"/>
        </w:rPr>
        <w:t>bugzila</w:t>
      </w:r>
      <w:proofErr w:type="spellEnd"/>
      <w:r w:rsidR="00876D80">
        <w:rPr>
          <w:rFonts w:ascii="Open Sans" w:eastAsia="Times New Roman" w:hAnsi="Open Sans" w:cs="Helvetica"/>
          <w:color w:val="444444"/>
          <w:sz w:val="23"/>
          <w:szCs w:val="23"/>
        </w:rPr>
        <w:t xml:space="preserve"> n </w:t>
      </w:r>
      <w:proofErr w:type="spellStart"/>
      <w:r w:rsidR="00876D80">
        <w:rPr>
          <w:rFonts w:ascii="Open Sans" w:eastAsia="Times New Roman" w:hAnsi="Open Sans" w:cs="Helvetica"/>
          <w:color w:val="444444"/>
          <w:sz w:val="23"/>
          <w:szCs w:val="23"/>
        </w:rPr>
        <w:t>jira</w:t>
      </w:r>
      <w:proofErr w:type="spellEnd"/>
    </w:p>
    <w:p w:rsidR="005D2AEF" w:rsidRDefault="00876D80" w:rsidP="005D2AEF">
      <w:pPr>
        <w:shd w:val="clear" w:color="auto" w:fill="FFFFFF"/>
        <w:rPr>
          <w:rFonts w:ascii="Arial" w:hAnsi="Arial" w:cs="Arial"/>
          <w:color w:val="333333"/>
          <w:sz w:val="21"/>
          <w:szCs w:val="21"/>
        </w:rPr>
      </w:pPr>
      <w:r>
        <w:rPr>
          <w:rFonts w:ascii="Arial" w:hAnsi="Arial" w:cs="Arial"/>
          <w:color w:val="222222"/>
          <w:sz w:val="20"/>
          <w:szCs w:val="20"/>
        </w:rPr>
        <w:t>Bugzilla is defect tracking tool, its doing what is supposed to do: track bugs, send email notification....</w:t>
      </w:r>
      <w:proofErr w:type="spellStart"/>
      <w:r>
        <w:rPr>
          <w:rFonts w:ascii="Arial" w:hAnsi="Arial" w:cs="Arial"/>
          <w:color w:val="222222"/>
          <w:sz w:val="20"/>
          <w:szCs w:val="20"/>
        </w:rPr>
        <w:t>etc</w:t>
      </w:r>
      <w:proofErr w:type="spellEnd"/>
      <w:r>
        <w:rPr>
          <w:rFonts w:ascii="Arial" w:hAnsi="Arial" w:cs="Arial"/>
          <w:color w:val="222222"/>
          <w:sz w:val="20"/>
          <w:szCs w:val="20"/>
        </w:rPr>
        <w:br/>
        <w:t xml:space="preserve">The good future I like in </w:t>
      </w:r>
      <w:proofErr w:type="spellStart"/>
      <w:r>
        <w:rPr>
          <w:rFonts w:ascii="Arial" w:hAnsi="Arial" w:cs="Arial"/>
          <w:color w:val="222222"/>
          <w:sz w:val="20"/>
          <w:szCs w:val="20"/>
        </w:rPr>
        <w:t>bugzilla</w:t>
      </w:r>
      <w:proofErr w:type="spellEnd"/>
      <w:r>
        <w:rPr>
          <w:rFonts w:ascii="Arial" w:hAnsi="Arial" w:cs="Arial"/>
          <w:color w:val="222222"/>
          <w:sz w:val="20"/>
          <w:szCs w:val="20"/>
        </w:rPr>
        <w:t xml:space="preserve"> is that you can easily find similar defect when entering new defect in the system.</w:t>
      </w:r>
      <w:r>
        <w:rPr>
          <w:rFonts w:ascii="Arial" w:hAnsi="Arial" w:cs="Arial"/>
          <w:color w:val="222222"/>
          <w:sz w:val="20"/>
          <w:szCs w:val="20"/>
        </w:rPr>
        <w:br/>
        <w:t xml:space="preserve">Defect title field will list all similar defects by keywords you are entering..... </w:t>
      </w:r>
      <w:proofErr w:type="gramStart"/>
      <w:r>
        <w:rPr>
          <w:rFonts w:ascii="Arial" w:hAnsi="Arial" w:cs="Arial"/>
          <w:color w:val="222222"/>
          <w:sz w:val="20"/>
          <w:szCs w:val="20"/>
        </w:rPr>
        <w:t>and</w:t>
      </w:r>
      <w:proofErr w:type="gramEnd"/>
      <w:r>
        <w:rPr>
          <w:rFonts w:ascii="Arial" w:hAnsi="Arial" w:cs="Arial"/>
          <w:color w:val="222222"/>
          <w:sz w:val="20"/>
          <w:szCs w:val="20"/>
        </w:rPr>
        <w:t xml:space="preserve"> I think </w:t>
      </w:r>
      <w:proofErr w:type="spellStart"/>
      <w:r>
        <w:rPr>
          <w:rFonts w:ascii="Arial" w:hAnsi="Arial" w:cs="Arial"/>
          <w:color w:val="222222"/>
          <w:sz w:val="20"/>
          <w:szCs w:val="20"/>
        </w:rPr>
        <w:t>bugzilla</w:t>
      </w:r>
      <w:proofErr w:type="spellEnd"/>
      <w:r>
        <w:rPr>
          <w:rFonts w:ascii="Arial" w:hAnsi="Arial" w:cs="Arial"/>
          <w:color w:val="222222"/>
          <w:sz w:val="20"/>
          <w:szCs w:val="20"/>
        </w:rPr>
        <w:t xml:space="preserve"> is free.</w:t>
      </w:r>
      <w:r>
        <w:rPr>
          <w:rFonts w:ascii="Arial" w:hAnsi="Arial" w:cs="Arial"/>
          <w:color w:val="222222"/>
          <w:sz w:val="20"/>
          <w:szCs w:val="20"/>
        </w:rPr>
        <w:br/>
      </w:r>
      <w:r>
        <w:rPr>
          <w:rFonts w:ascii="Arial" w:hAnsi="Arial" w:cs="Arial"/>
          <w:color w:val="222222"/>
          <w:sz w:val="20"/>
          <w:szCs w:val="20"/>
        </w:rPr>
        <w:br/>
        <w:t xml:space="preserve">Jira is not free, but </w:t>
      </w:r>
      <w:proofErr w:type="spellStart"/>
      <w:proofErr w:type="gramStart"/>
      <w:r>
        <w:rPr>
          <w:rFonts w:ascii="Arial" w:hAnsi="Arial" w:cs="Arial"/>
          <w:color w:val="222222"/>
          <w:sz w:val="20"/>
          <w:szCs w:val="20"/>
        </w:rPr>
        <w:t>its</w:t>
      </w:r>
      <w:proofErr w:type="spellEnd"/>
      <w:proofErr w:type="gramEnd"/>
      <w:r>
        <w:rPr>
          <w:rFonts w:ascii="Arial" w:hAnsi="Arial" w:cs="Arial"/>
          <w:color w:val="222222"/>
          <w:sz w:val="20"/>
          <w:szCs w:val="20"/>
        </w:rPr>
        <w:t xml:space="preserve"> very powerful. </w:t>
      </w:r>
      <w:proofErr w:type="spellStart"/>
      <w:r>
        <w:rPr>
          <w:rFonts w:ascii="Arial" w:hAnsi="Arial" w:cs="Arial"/>
          <w:color w:val="222222"/>
          <w:sz w:val="20"/>
          <w:szCs w:val="20"/>
        </w:rPr>
        <w:t>Its</w:t>
      </w:r>
      <w:proofErr w:type="spellEnd"/>
      <w:r>
        <w:rPr>
          <w:rFonts w:ascii="Arial" w:hAnsi="Arial" w:cs="Arial"/>
          <w:color w:val="222222"/>
          <w:sz w:val="20"/>
          <w:szCs w:val="20"/>
        </w:rPr>
        <w:t xml:space="preserve"> for agile project and might require other sister tools from </w:t>
      </w:r>
      <w:hyperlink r:id="rId6" w:tgtFrame="_blank" w:history="1">
        <w:r>
          <w:rPr>
            <w:rStyle w:val="Hyperlink"/>
            <w:rFonts w:ascii="Arial" w:hAnsi="Arial" w:cs="Arial"/>
            <w:sz w:val="20"/>
            <w:szCs w:val="20"/>
          </w:rPr>
          <w:t>https://www.atlassian.com/</w:t>
        </w:r>
      </w:hyperlink>
      <w:r>
        <w:rPr>
          <w:rFonts w:ascii="Arial" w:hAnsi="Arial" w:cs="Arial"/>
          <w:color w:val="222222"/>
          <w:sz w:val="20"/>
          <w:szCs w:val="20"/>
        </w:rPr>
        <w:t xml:space="preserve"> that you might need, such as Confluence, </w:t>
      </w:r>
      <w:proofErr w:type="spellStart"/>
      <w:proofErr w:type="gramStart"/>
      <w:r>
        <w:rPr>
          <w:rFonts w:ascii="Arial" w:hAnsi="Arial" w:cs="Arial"/>
          <w:color w:val="222222"/>
          <w:sz w:val="20"/>
          <w:szCs w:val="20"/>
        </w:rPr>
        <w:t>JiraAgile</w:t>
      </w:r>
      <w:proofErr w:type="spellEnd"/>
      <w:r>
        <w:rPr>
          <w:rFonts w:ascii="Arial" w:hAnsi="Arial" w:cs="Arial"/>
          <w:color w:val="222222"/>
          <w:sz w:val="20"/>
          <w:szCs w:val="20"/>
        </w:rPr>
        <w:t>(</w:t>
      </w:r>
      <w:proofErr w:type="gramEnd"/>
      <w:r>
        <w:rPr>
          <w:rFonts w:ascii="Arial" w:hAnsi="Arial" w:cs="Arial"/>
          <w:color w:val="222222"/>
          <w:sz w:val="20"/>
          <w:szCs w:val="20"/>
        </w:rPr>
        <w:t xml:space="preserve">previously </w:t>
      </w:r>
      <w:proofErr w:type="spellStart"/>
      <w:r>
        <w:rPr>
          <w:rFonts w:ascii="Arial" w:hAnsi="Arial" w:cs="Arial"/>
          <w:color w:val="222222"/>
          <w:sz w:val="20"/>
          <w:szCs w:val="20"/>
        </w:rPr>
        <w:t>greenhoper</w:t>
      </w:r>
      <w:proofErr w:type="spellEnd"/>
      <w:r>
        <w:rPr>
          <w:rFonts w:ascii="Arial" w:hAnsi="Arial" w:cs="Arial"/>
          <w:color w:val="222222"/>
          <w:sz w:val="20"/>
          <w:szCs w:val="20"/>
        </w:rPr>
        <w:t>), fisheye...etc.</w:t>
      </w:r>
      <w:r>
        <w:rPr>
          <w:rFonts w:ascii="Arial" w:hAnsi="Arial" w:cs="Arial"/>
          <w:color w:val="222222"/>
          <w:sz w:val="20"/>
          <w:szCs w:val="20"/>
        </w:rPr>
        <w:br/>
      </w:r>
      <w:r>
        <w:rPr>
          <w:rFonts w:ascii="Arial" w:hAnsi="Arial" w:cs="Arial"/>
          <w:color w:val="222222"/>
          <w:sz w:val="20"/>
          <w:szCs w:val="20"/>
        </w:rPr>
        <w:br/>
        <w:t>With Jira only, you can track stories and defects, create filters and plan your work.</w:t>
      </w:r>
      <w:r>
        <w:rPr>
          <w:rFonts w:ascii="Arial" w:hAnsi="Arial" w:cs="Arial"/>
          <w:color w:val="222222"/>
          <w:sz w:val="20"/>
          <w:szCs w:val="20"/>
        </w:rPr>
        <w:br/>
        <w:t xml:space="preserve">I recently got </w:t>
      </w:r>
      <w:proofErr w:type="spellStart"/>
      <w:proofErr w:type="gramStart"/>
      <w:r>
        <w:rPr>
          <w:rFonts w:ascii="Arial" w:hAnsi="Arial" w:cs="Arial"/>
          <w:color w:val="222222"/>
          <w:sz w:val="20"/>
          <w:szCs w:val="20"/>
        </w:rPr>
        <w:t>a</w:t>
      </w:r>
      <w:proofErr w:type="spellEnd"/>
      <w:proofErr w:type="gramEnd"/>
      <w:r>
        <w:rPr>
          <w:rFonts w:ascii="Arial" w:hAnsi="Arial" w:cs="Arial"/>
          <w:color w:val="222222"/>
          <w:sz w:val="20"/>
          <w:szCs w:val="20"/>
        </w:rPr>
        <w:t xml:space="preserve"> add-on for my team called Zephyr for Jira, which is a great test cases management and test cycle </w:t>
      </w:r>
      <w:proofErr w:type="spellStart"/>
      <w:r>
        <w:rPr>
          <w:rFonts w:ascii="Arial" w:hAnsi="Arial" w:cs="Arial"/>
          <w:color w:val="222222"/>
          <w:sz w:val="20"/>
          <w:szCs w:val="20"/>
        </w:rPr>
        <w:t>planing</w:t>
      </w:r>
      <w:proofErr w:type="spellEnd"/>
      <w:r>
        <w:rPr>
          <w:rFonts w:ascii="Arial" w:hAnsi="Arial" w:cs="Arial"/>
          <w:color w:val="222222"/>
          <w:sz w:val="20"/>
          <w:szCs w:val="20"/>
        </w:rPr>
        <w:t xml:space="preserve"> tool. But again these </w:t>
      </w:r>
      <w:proofErr w:type="spellStart"/>
      <w:r>
        <w:rPr>
          <w:rFonts w:ascii="Arial" w:hAnsi="Arial" w:cs="Arial"/>
          <w:color w:val="222222"/>
          <w:sz w:val="20"/>
          <w:szCs w:val="20"/>
        </w:rPr>
        <w:t>addons</w:t>
      </w:r>
      <w:proofErr w:type="spellEnd"/>
      <w:r>
        <w:rPr>
          <w:rFonts w:ascii="Arial" w:hAnsi="Arial" w:cs="Arial"/>
          <w:color w:val="222222"/>
          <w:sz w:val="20"/>
          <w:szCs w:val="20"/>
        </w:rPr>
        <w:t xml:space="preserve"> cost money.</w:t>
      </w:r>
      <w:r>
        <w:rPr>
          <w:rFonts w:ascii="Arial" w:hAnsi="Arial" w:cs="Arial"/>
          <w:color w:val="222222"/>
          <w:sz w:val="20"/>
          <w:szCs w:val="20"/>
        </w:rPr>
        <w:br/>
      </w:r>
      <w:r>
        <w:rPr>
          <w:rFonts w:ascii="Arial" w:hAnsi="Arial" w:cs="Arial"/>
          <w:color w:val="222222"/>
          <w:sz w:val="20"/>
          <w:szCs w:val="20"/>
        </w:rPr>
        <w:br/>
      </w:r>
    </w:p>
    <w:p w:rsidR="005D2AEF" w:rsidRPr="005D2AEF" w:rsidRDefault="005D2AEF" w:rsidP="005D2AEF">
      <w:pPr>
        <w:shd w:val="clear" w:color="auto" w:fill="FFFFFF"/>
        <w:rPr>
          <w:rFonts w:ascii="Arial" w:hAnsi="Arial" w:cs="Arial"/>
          <w:b/>
          <w:color w:val="333333"/>
          <w:sz w:val="21"/>
          <w:szCs w:val="21"/>
        </w:rPr>
      </w:pPr>
      <w:proofErr w:type="gramStart"/>
      <w:r w:rsidRPr="005D2AEF">
        <w:rPr>
          <w:rStyle w:val="Emphasis"/>
          <w:rFonts w:ascii="Arial" w:hAnsi="Arial" w:cs="Arial"/>
          <w:b/>
          <w:color w:val="333333"/>
          <w:sz w:val="21"/>
          <w:szCs w:val="21"/>
        </w:rPr>
        <w:lastRenderedPageBreak/>
        <w:t>epic</w:t>
      </w:r>
      <w:proofErr w:type="gramEnd"/>
      <w:r w:rsidRPr="005D2AEF">
        <w:rPr>
          <w:rFonts w:ascii="Arial" w:hAnsi="Arial" w:cs="Arial"/>
          <w:b/>
          <w:color w:val="333333"/>
          <w:sz w:val="21"/>
          <w:szCs w:val="21"/>
        </w:rPr>
        <w:t xml:space="preserve"> </w:t>
      </w:r>
      <w:r w:rsidRPr="005D2AEF">
        <w:rPr>
          <w:rFonts w:ascii="Arial" w:hAnsi="Arial" w:cs="Arial"/>
          <w:b/>
          <w:color w:val="333333"/>
          <w:sz w:val="21"/>
          <w:szCs w:val="21"/>
        </w:rPr>
        <w:object w:dxaOrig="1440" w:dyaOrig="1440">
          <v:shape id="_x0000_i1045" type="#_x0000_t75" style="width:1in;height:18pt" o:ole="">
            <v:imagedata r:id="rId7" o:title=""/>
          </v:shape>
          <w:control r:id="rId8" w:name="DefaultOcxName" w:shapeid="_x0000_i1045"/>
        </w:object>
      </w:r>
    </w:p>
    <w:p w:rsidR="005D2AEF" w:rsidRDefault="005D2AEF" w:rsidP="005D2AEF">
      <w:pPr>
        <w:spacing w:after="150" w:line="375" w:lineRule="atLeast"/>
        <w:rPr>
          <w:rFonts w:ascii="Arial" w:hAnsi="Arial" w:cs="Arial"/>
          <w:color w:val="333333"/>
          <w:sz w:val="21"/>
          <w:szCs w:val="21"/>
        </w:rPr>
      </w:pPr>
      <w:r>
        <w:rPr>
          <w:rFonts w:ascii="Arial" w:hAnsi="Arial" w:cs="Arial"/>
          <w:color w:val="333333"/>
          <w:sz w:val="21"/>
          <w:szCs w:val="21"/>
        </w:rPr>
        <w:t xml:space="preserve">An </w:t>
      </w:r>
      <w:r>
        <w:rPr>
          <w:rStyle w:val="Emphasis"/>
          <w:rFonts w:ascii="Arial" w:hAnsi="Arial" w:cs="Arial"/>
          <w:color w:val="333333"/>
          <w:sz w:val="21"/>
          <w:szCs w:val="21"/>
        </w:rPr>
        <w:t>epic</w:t>
      </w:r>
      <w:r>
        <w:rPr>
          <w:rFonts w:ascii="Arial" w:hAnsi="Arial" w:cs="Arial"/>
          <w:color w:val="333333"/>
          <w:sz w:val="21"/>
          <w:szCs w:val="21"/>
        </w:rPr>
        <w:t xml:space="preserve"> captures a large body of work. It is essentially a large </w:t>
      </w:r>
      <w:hyperlink r:id="rId9" w:history="1">
        <w:r>
          <w:rPr>
            <w:rFonts w:ascii="Arial" w:hAnsi="Arial" w:cs="Arial"/>
            <w:color w:val="3572B0"/>
            <w:sz w:val="21"/>
            <w:szCs w:val="21"/>
          </w:rPr>
          <w:t>user story</w:t>
        </w:r>
      </w:hyperlink>
      <w:r>
        <w:rPr>
          <w:rFonts w:ascii="Arial" w:hAnsi="Arial" w:cs="Arial"/>
          <w:color w:val="333333"/>
          <w:sz w:val="21"/>
          <w:szCs w:val="21"/>
        </w:rPr>
        <w:t xml:space="preserve"> that can be broken down into a number of smaller stories. It may take several </w:t>
      </w:r>
      <w:hyperlink r:id="rId10" w:history="1">
        <w:r>
          <w:rPr>
            <w:rFonts w:ascii="Arial" w:hAnsi="Arial" w:cs="Arial"/>
            <w:color w:val="3572B0"/>
            <w:sz w:val="21"/>
            <w:szCs w:val="21"/>
          </w:rPr>
          <w:t>sprints</w:t>
        </w:r>
      </w:hyperlink>
      <w:r>
        <w:rPr>
          <w:rFonts w:ascii="Arial" w:hAnsi="Arial" w:cs="Arial"/>
          <w:color w:val="333333"/>
          <w:sz w:val="21"/>
          <w:szCs w:val="21"/>
        </w:rPr>
        <w:t xml:space="preserve"> to complete an epic. </w:t>
      </w:r>
    </w:p>
    <w:p w:rsidR="005D2AEF" w:rsidRDefault="005D2AEF" w:rsidP="005D2AEF">
      <w:pPr>
        <w:spacing w:after="150" w:line="375" w:lineRule="atLeast"/>
        <w:rPr>
          <w:rFonts w:ascii="Arial" w:hAnsi="Arial" w:cs="Arial"/>
          <w:color w:val="333333"/>
          <w:sz w:val="21"/>
          <w:szCs w:val="21"/>
        </w:rPr>
      </w:pPr>
      <w:r>
        <w:rPr>
          <w:rFonts w:ascii="Arial" w:hAnsi="Arial" w:cs="Arial"/>
          <w:color w:val="333333"/>
          <w:sz w:val="21"/>
          <w:szCs w:val="21"/>
        </w:rPr>
        <w:t>In JIRA Agile, an epic is simply an issue of type "Epic", which has a name (e.g. "My Epic") with which other issues can be associated (linked).</w:t>
      </w:r>
    </w:p>
    <w:p w:rsidR="005D2AEF" w:rsidRPr="005D2AEF" w:rsidRDefault="005D2AEF" w:rsidP="005D2AEF">
      <w:pPr>
        <w:pStyle w:val="ListParagraph"/>
        <w:numPr>
          <w:ilvl w:val="0"/>
          <w:numId w:val="16"/>
        </w:numPr>
        <w:spacing w:after="150" w:line="375" w:lineRule="atLeast"/>
        <w:rPr>
          <w:rFonts w:ascii="Arial" w:hAnsi="Arial" w:cs="Arial"/>
          <w:color w:val="333333"/>
          <w:sz w:val="21"/>
          <w:szCs w:val="21"/>
        </w:rPr>
      </w:pPr>
      <w:r w:rsidRPr="005D2AEF">
        <w:rPr>
          <w:rFonts w:ascii="Arial" w:hAnsi="Arial" w:cs="Arial"/>
          <w:color w:val="333333"/>
          <w:sz w:val="21"/>
          <w:szCs w:val="21"/>
        </w:rPr>
        <w:t xml:space="preserve">This page only applies to </w:t>
      </w:r>
      <w:hyperlink r:id="rId11" w:history="1">
        <w:r w:rsidRPr="005D2AEF">
          <w:rPr>
            <w:rFonts w:ascii="Arial" w:hAnsi="Arial" w:cs="Arial"/>
            <w:color w:val="3572B0"/>
            <w:sz w:val="21"/>
            <w:szCs w:val="21"/>
          </w:rPr>
          <w:t>Scrum boards</w:t>
        </w:r>
      </w:hyperlink>
      <w:r w:rsidRPr="005D2AEF">
        <w:rPr>
          <w:rFonts w:ascii="Arial" w:hAnsi="Arial" w:cs="Arial"/>
          <w:color w:val="333333"/>
          <w:sz w:val="21"/>
          <w:szCs w:val="21"/>
        </w:rPr>
        <w:t>.</w:t>
      </w:r>
    </w:p>
    <w:p w:rsidR="005D2AEF" w:rsidRPr="005D2AEF" w:rsidRDefault="005D2AEF" w:rsidP="005D2AEF">
      <w:pPr>
        <w:shd w:val="clear" w:color="auto" w:fill="FFFFFF"/>
        <w:spacing w:after="0" w:line="375" w:lineRule="atLeast"/>
        <w:rPr>
          <w:rFonts w:ascii="Arial" w:eastAsia="Times New Roman" w:hAnsi="Arial" w:cs="Arial"/>
          <w:b/>
          <w:i/>
          <w:iCs/>
          <w:color w:val="333333"/>
          <w:sz w:val="21"/>
          <w:szCs w:val="21"/>
        </w:rPr>
      </w:pPr>
      <w:r w:rsidRPr="005D2AEF">
        <w:rPr>
          <w:rFonts w:ascii="Arial" w:eastAsia="Times New Roman" w:hAnsi="Arial" w:cs="Arial"/>
          <w:b/>
          <w:i/>
          <w:iCs/>
          <w:color w:val="333333"/>
          <w:sz w:val="21"/>
          <w:szCs w:val="21"/>
        </w:rPr>
        <w:t>STORY</w:t>
      </w:r>
    </w:p>
    <w:p w:rsidR="005D2AEF" w:rsidRPr="005D2AEF" w:rsidRDefault="005D2AEF" w:rsidP="005D2AEF">
      <w:pPr>
        <w:shd w:val="clear" w:color="auto" w:fill="FFFFFF"/>
        <w:spacing w:after="0" w:line="375" w:lineRule="atLeast"/>
        <w:rPr>
          <w:rFonts w:ascii="Arial" w:eastAsia="Times New Roman" w:hAnsi="Arial" w:cs="Arial"/>
          <w:color w:val="333333"/>
          <w:sz w:val="21"/>
          <w:szCs w:val="21"/>
        </w:rPr>
      </w:pPr>
      <w:proofErr w:type="gramStart"/>
      <w:r w:rsidRPr="005D2AEF">
        <w:rPr>
          <w:rFonts w:ascii="Arial" w:eastAsia="Times New Roman" w:hAnsi="Arial" w:cs="Arial"/>
          <w:i/>
          <w:iCs/>
          <w:color w:val="333333"/>
          <w:sz w:val="21"/>
          <w:szCs w:val="21"/>
        </w:rPr>
        <w:t>story</w:t>
      </w:r>
      <w:proofErr w:type="gramEnd"/>
      <w:r w:rsidRPr="005D2AEF">
        <w:rPr>
          <w:rFonts w:ascii="Arial" w:eastAsia="Times New Roman" w:hAnsi="Arial" w:cs="Arial"/>
          <w:color w:val="333333"/>
          <w:sz w:val="21"/>
          <w:szCs w:val="21"/>
        </w:rPr>
        <w:t xml:space="preserve"> or </w:t>
      </w:r>
      <w:r w:rsidRPr="005D2AEF">
        <w:rPr>
          <w:rFonts w:ascii="Arial" w:eastAsia="Times New Roman" w:hAnsi="Arial" w:cs="Arial"/>
          <w:i/>
          <w:iCs/>
          <w:color w:val="333333"/>
          <w:sz w:val="21"/>
          <w:szCs w:val="21"/>
        </w:rPr>
        <w:t>user story</w:t>
      </w:r>
      <w:r w:rsidRPr="005D2AEF">
        <w:rPr>
          <w:rFonts w:ascii="Arial" w:eastAsia="Times New Roman" w:hAnsi="Arial" w:cs="Arial"/>
          <w:color w:val="333333"/>
          <w:sz w:val="21"/>
          <w:szCs w:val="21"/>
        </w:rPr>
        <w:t xml:space="preserve"> is a software system requirement that is expressed in a few short sentences, ideally using non-technical language. </w:t>
      </w:r>
    </w:p>
    <w:p w:rsidR="005D2AEF" w:rsidRDefault="005D2AEF" w:rsidP="005D2AEF">
      <w:pPr>
        <w:pStyle w:val="ListParagraph"/>
        <w:numPr>
          <w:ilvl w:val="0"/>
          <w:numId w:val="16"/>
        </w:numPr>
        <w:spacing w:after="150" w:line="375" w:lineRule="atLeast"/>
        <w:rPr>
          <w:rFonts w:ascii="Arial" w:eastAsia="Times New Roman" w:hAnsi="Arial" w:cs="Arial"/>
          <w:color w:val="333333"/>
          <w:sz w:val="21"/>
          <w:szCs w:val="21"/>
        </w:rPr>
      </w:pPr>
      <w:r w:rsidRPr="005D2AEF">
        <w:rPr>
          <w:rFonts w:ascii="Arial" w:eastAsia="Times New Roman" w:hAnsi="Arial" w:cs="Arial"/>
          <w:color w:val="333333"/>
          <w:sz w:val="21"/>
          <w:szCs w:val="21"/>
        </w:rPr>
        <w:t xml:space="preserve">In JIRA Agile, a story is represented as an </w:t>
      </w:r>
      <w:hyperlink r:id="rId12" w:history="1">
        <w:r w:rsidRPr="005D2AEF">
          <w:rPr>
            <w:rFonts w:ascii="Arial" w:eastAsia="Times New Roman" w:hAnsi="Arial" w:cs="Arial"/>
            <w:color w:val="3572B0"/>
            <w:sz w:val="21"/>
            <w:szCs w:val="21"/>
          </w:rPr>
          <w:t>issue</w:t>
        </w:r>
      </w:hyperlink>
      <w:r w:rsidRPr="005D2AEF">
        <w:rPr>
          <w:rFonts w:ascii="Arial" w:eastAsia="Times New Roman" w:hAnsi="Arial" w:cs="Arial"/>
          <w:color w:val="333333"/>
          <w:sz w:val="21"/>
          <w:szCs w:val="21"/>
        </w:rPr>
        <w:t xml:space="preserve">, and individual tasks within the story are represented as </w:t>
      </w:r>
      <w:hyperlink r:id="rId13" w:history="1">
        <w:r w:rsidRPr="005D2AEF">
          <w:rPr>
            <w:rFonts w:ascii="Arial" w:eastAsia="Times New Roman" w:hAnsi="Arial" w:cs="Arial"/>
            <w:color w:val="3572B0"/>
            <w:sz w:val="21"/>
            <w:szCs w:val="21"/>
          </w:rPr>
          <w:t>sub-tasks</w:t>
        </w:r>
      </w:hyperlink>
      <w:r w:rsidRPr="005D2AEF">
        <w:rPr>
          <w:rFonts w:ascii="Arial" w:eastAsia="Times New Roman" w:hAnsi="Arial" w:cs="Arial"/>
          <w:color w:val="333333"/>
          <w:sz w:val="21"/>
          <w:szCs w:val="21"/>
        </w:rPr>
        <w:t xml:space="preserve">. To see an example of a board showing stories in a backlog and in a sprint, see </w:t>
      </w:r>
      <w:hyperlink r:id="rId14" w:history="1">
        <w:r w:rsidRPr="005D2AEF">
          <w:rPr>
            <w:rFonts w:ascii="Arial" w:eastAsia="Times New Roman" w:hAnsi="Arial" w:cs="Arial"/>
            <w:color w:val="3572B0"/>
            <w:sz w:val="21"/>
            <w:szCs w:val="21"/>
          </w:rPr>
          <w:t>Using Plan Mode</w:t>
        </w:r>
      </w:hyperlink>
      <w:r w:rsidRPr="005D2AEF">
        <w:rPr>
          <w:rFonts w:ascii="Arial" w:eastAsia="Times New Roman" w:hAnsi="Arial" w:cs="Arial"/>
          <w:color w:val="333333"/>
          <w:sz w:val="21"/>
          <w:szCs w:val="21"/>
        </w:rPr>
        <w:t>.</w:t>
      </w:r>
    </w:p>
    <w:p w:rsidR="005D2AEF" w:rsidRPr="005D2AEF" w:rsidRDefault="005D2AEF" w:rsidP="005D2AEF">
      <w:pPr>
        <w:shd w:val="clear" w:color="auto" w:fill="FFFFFF"/>
        <w:rPr>
          <w:rFonts w:ascii="Arial" w:hAnsi="Arial" w:cs="Arial"/>
          <w:b/>
          <w:color w:val="333333"/>
          <w:sz w:val="28"/>
          <w:szCs w:val="28"/>
        </w:rPr>
      </w:pPr>
      <w:proofErr w:type="gramStart"/>
      <w:r w:rsidRPr="005D2AEF">
        <w:rPr>
          <w:rStyle w:val="Emphasis"/>
          <w:rFonts w:ascii="Arial" w:hAnsi="Arial" w:cs="Arial"/>
          <w:b/>
          <w:color w:val="333333"/>
          <w:sz w:val="28"/>
          <w:szCs w:val="28"/>
        </w:rPr>
        <w:t>sprint</w:t>
      </w:r>
      <w:proofErr w:type="gramEnd"/>
      <w:r w:rsidRPr="005D2AEF">
        <w:rPr>
          <w:rFonts w:ascii="Arial" w:hAnsi="Arial" w:cs="Arial"/>
          <w:b/>
          <w:color w:val="333333"/>
          <w:sz w:val="28"/>
          <w:szCs w:val="28"/>
        </w:rPr>
        <w:t xml:space="preserve"> </w:t>
      </w:r>
      <w:r w:rsidRPr="005D2AEF">
        <w:rPr>
          <w:rFonts w:ascii="Arial" w:hAnsi="Arial" w:cs="Arial"/>
          <w:b/>
          <w:color w:val="333333"/>
          <w:sz w:val="28"/>
          <w:szCs w:val="28"/>
        </w:rPr>
        <w:object w:dxaOrig="1440" w:dyaOrig="1440">
          <v:shape id="_x0000_i1055" type="#_x0000_t75" style="width:1in;height:18pt" o:ole="">
            <v:imagedata r:id="rId7" o:title=""/>
          </v:shape>
          <w:control r:id="rId15" w:name="DefaultOcxName1" w:shapeid="_x0000_i1055"/>
        </w:object>
      </w:r>
    </w:p>
    <w:p w:rsidR="005D2AEF" w:rsidRPr="005D2AEF" w:rsidRDefault="005D2AEF" w:rsidP="005D2AEF">
      <w:pPr>
        <w:pStyle w:val="ListParagraph"/>
        <w:numPr>
          <w:ilvl w:val="0"/>
          <w:numId w:val="16"/>
        </w:numPr>
        <w:shd w:val="clear" w:color="auto" w:fill="FFFFFF"/>
        <w:spacing w:line="375" w:lineRule="atLeast"/>
        <w:rPr>
          <w:rFonts w:ascii="Arial" w:hAnsi="Arial" w:cs="Arial"/>
          <w:color w:val="333333"/>
          <w:sz w:val="21"/>
          <w:szCs w:val="21"/>
        </w:rPr>
      </w:pPr>
      <w:r w:rsidRPr="005D2AEF">
        <w:rPr>
          <w:rFonts w:ascii="Arial" w:hAnsi="Arial" w:cs="Arial"/>
          <w:color w:val="333333"/>
          <w:sz w:val="21"/>
          <w:szCs w:val="21"/>
        </w:rPr>
        <w:t xml:space="preserve">A </w:t>
      </w:r>
      <w:r w:rsidRPr="005D2AEF">
        <w:rPr>
          <w:rStyle w:val="Emphasis"/>
          <w:rFonts w:ascii="Arial" w:hAnsi="Arial" w:cs="Arial"/>
          <w:color w:val="333333"/>
          <w:sz w:val="21"/>
          <w:szCs w:val="21"/>
        </w:rPr>
        <w:t>sprint</w:t>
      </w:r>
      <w:r w:rsidRPr="005D2AEF">
        <w:rPr>
          <w:rFonts w:ascii="Arial" w:hAnsi="Arial" w:cs="Arial"/>
          <w:color w:val="333333"/>
          <w:sz w:val="21"/>
          <w:szCs w:val="21"/>
        </w:rPr>
        <w:t xml:space="preserve"> — also known as an </w:t>
      </w:r>
      <w:r w:rsidRPr="005D2AEF">
        <w:rPr>
          <w:rStyle w:val="Emphasis"/>
          <w:rFonts w:ascii="Arial" w:hAnsi="Arial" w:cs="Arial"/>
          <w:color w:val="333333"/>
          <w:sz w:val="21"/>
          <w:szCs w:val="21"/>
        </w:rPr>
        <w:t>iteration</w:t>
      </w:r>
      <w:r w:rsidRPr="005D2AEF">
        <w:rPr>
          <w:rFonts w:ascii="Arial" w:hAnsi="Arial" w:cs="Arial"/>
          <w:color w:val="333333"/>
          <w:sz w:val="21"/>
          <w:szCs w:val="21"/>
        </w:rPr>
        <w:t xml:space="preserve"> — is a short (ideally two to four week) period in which the development team implements and delivers a discrete product increment, e.g. a working milestone version.  </w:t>
      </w:r>
    </w:p>
    <w:p w:rsidR="005D2AEF" w:rsidRPr="005D2AEF" w:rsidRDefault="005D2AEF" w:rsidP="005D2AEF">
      <w:pPr>
        <w:pStyle w:val="ListParagraph"/>
        <w:numPr>
          <w:ilvl w:val="0"/>
          <w:numId w:val="16"/>
        </w:numPr>
        <w:spacing w:after="150" w:line="375" w:lineRule="atLeast"/>
        <w:rPr>
          <w:rFonts w:ascii="Arial" w:hAnsi="Arial" w:cs="Arial"/>
          <w:color w:val="333333"/>
          <w:sz w:val="21"/>
          <w:szCs w:val="21"/>
        </w:rPr>
      </w:pPr>
      <w:r w:rsidRPr="005D2AEF">
        <w:rPr>
          <w:rFonts w:ascii="Arial" w:hAnsi="Arial" w:cs="Arial"/>
          <w:color w:val="333333"/>
          <w:sz w:val="21"/>
          <w:szCs w:val="21"/>
        </w:rPr>
        <w:t xml:space="preserve">In JIRA Agile, go to </w:t>
      </w:r>
      <w:hyperlink r:id="rId16" w:history="1">
        <w:r w:rsidRPr="005D2AEF">
          <w:rPr>
            <w:rFonts w:ascii="Arial" w:hAnsi="Arial" w:cs="Arial"/>
            <w:color w:val="3572B0"/>
            <w:sz w:val="21"/>
            <w:szCs w:val="21"/>
          </w:rPr>
          <w:t>Plan mode</w:t>
        </w:r>
      </w:hyperlink>
      <w:r w:rsidRPr="005D2AEF">
        <w:rPr>
          <w:rFonts w:ascii="Arial" w:hAnsi="Arial" w:cs="Arial"/>
          <w:color w:val="333333"/>
          <w:sz w:val="21"/>
          <w:szCs w:val="21"/>
        </w:rPr>
        <w:t xml:space="preserve"> on your board to </w:t>
      </w:r>
      <w:hyperlink r:id="rId17" w:history="1">
        <w:r w:rsidRPr="005D2AEF">
          <w:rPr>
            <w:rFonts w:ascii="Arial" w:hAnsi="Arial" w:cs="Arial"/>
            <w:color w:val="3572B0"/>
            <w:sz w:val="21"/>
            <w:szCs w:val="21"/>
          </w:rPr>
          <w:t>create a sprint</w:t>
        </w:r>
      </w:hyperlink>
      <w:r w:rsidRPr="005D2AEF">
        <w:rPr>
          <w:rFonts w:ascii="Arial" w:hAnsi="Arial" w:cs="Arial"/>
          <w:color w:val="333333"/>
          <w:sz w:val="21"/>
          <w:szCs w:val="21"/>
        </w:rPr>
        <w:t xml:space="preserve">, choose issues and </w:t>
      </w:r>
      <w:hyperlink r:id="rId18" w:history="1">
        <w:r w:rsidRPr="005D2AEF">
          <w:rPr>
            <w:rFonts w:ascii="Arial" w:hAnsi="Arial" w:cs="Arial"/>
            <w:color w:val="3572B0"/>
            <w:sz w:val="21"/>
            <w:szCs w:val="21"/>
          </w:rPr>
          <w:t>start a sprint</w:t>
        </w:r>
      </w:hyperlink>
      <w:r w:rsidRPr="005D2AEF">
        <w:rPr>
          <w:rFonts w:ascii="Arial" w:hAnsi="Arial" w:cs="Arial"/>
          <w:color w:val="333333"/>
          <w:sz w:val="21"/>
          <w:szCs w:val="21"/>
        </w:rPr>
        <w:t xml:space="preserve">. Then go to </w:t>
      </w:r>
      <w:hyperlink r:id="rId19" w:history="1">
        <w:r w:rsidRPr="005D2AEF">
          <w:rPr>
            <w:rFonts w:ascii="Arial" w:hAnsi="Arial" w:cs="Arial"/>
            <w:color w:val="3572B0"/>
            <w:sz w:val="21"/>
            <w:szCs w:val="21"/>
          </w:rPr>
          <w:t>Work mode</w:t>
        </w:r>
      </w:hyperlink>
      <w:r w:rsidRPr="005D2AEF">
        <w:rPr>
          <w:rFonts w:ascii="Arial" w:hAnsi="Arial" w:cs="Arial"/>
          <w:color w:val="333333"/>
          <w:sz w:val="21"/>
          <w:szCs w:val="21"/>
        </w:rPr>
        <w:t xml:space="preserve"> to work on issues and </w:t>
      </w:r>
      <w:hyperlink r:id="rId20" w:history="1">
        <w:r w:rsidRPr="005D2AEF">
          <w:rPr>
            <w:rFonts w:ascii="Arial" w:hAnsi="Arial" w:cs="Arial"/>
            <w:color w:val="3572B0"/>
            <w:sz w:val="21"/>
            <w:szCs w:val="21"/>
          </w:rPr>
          <w:t>complete the sprint</w:t>
        </w:r>
      </w:hyperlink>
      <w:r w:rsidRPr="005D2AEF">
        <w:rPr>
          <w:rFonts w:ascii="Arial" w:hAnsi="Arial" w:cs="Arial"/>
          <w:color w:val="333333"/>
          <w:sz w:val="21"/>
          <w:szCs w:val="21"/>
        </w:rPr>
        <w:t xml:space="preserve">. For completed sprints, you can view the </w:t>
      </w:r>
      <w:hyperlink r:id="rId21" w:history="1">
        <w:r w:rsidRPr="005D2AEF">
          <w:rPr>
            <w:rFonts w:ascii="Arial" w:hAnsi="Arial" w:cs="Arial"/>
            <w:color w:val="3572B0"/>
            <w:sz w:val="21"/>
            <w:szCs w:val="21"/>
          </w:rPr>
          <w:t>Sprint Retrospective Report</w:t>
        </w:r>
      </w:hyperlink>
      <w:r w:rsidRPr="005D2AEF">
        <w:rPr>
          <w:rFonts w:ascii="Arial" w:hAnsi="Arial" w:cs="Arial"/>
          <w:color w:val="333333"/>
          <w:sz w:val="21"/>
          <w:szCs w:val="21"/>
        </w:rPr>
        <w:t xml:space="preserve"> in Report mode.</w:t>
      </w:r>
    </w:p>
    <w:p w:rsidR="005D2AEF" w:rsidRPr="005D2AEF" w:rsidRDefault="005D2AEF" w:rsidP="005D2AEF">
      <w:pPr>
        <w:spacing w:after="150" w:line="375" w:lineRule="atLeast"/>
        <w:rPr>
          <w:rFonts w:ascii="Arial" w:eastAsia="Times New Roman" w:hAnsi="Arial" w:cs="Arial"/>
          <w:color w:val="333333"/>
          <w:sz w:val="21"/>
          <w:szCs w:val="21"/>
        </w:rPr>
      </w:pPr>
      <w:bookmarkStart w:id="0" w:name="_GoBack"/>
      <w:bookmarkEnd w:id="0"/>
    </w:p>
    <w:p w:rsidR="005D2AEF" w:rsidRPr="005D2AEF" w:rsidRDefault="005D2AEF" w:rsidP="005D2AEF">
      <w:pPr>
        <w:spacing w:after="150" w:line="375" w:lineRule="atLeast"/>
        <w:ind w:left="360"/>
        <w:rPr>
          <w:rFonts w:ascii="Arial" w:hAnsi="Arial" w:cs="Arial"/>
          <w:color w:val="333333"/>
          <w:sz w:val="21"/>
          <w:szCs w:val="21"/>
        </w:rPr>
      </w:pPr>
    </w:p>
    <w:p w:rsidR="00876D80" w:rsidRPr="005811A0" w:rsidRDefault="00876D80" w:rsidP="00876D80">
      <w:pPr>
        <w:rPr>
          <w:b/>
        </w:rPr>
      </w:pPr>
      <w:r>
        <w:rPr>
          <w:rFonts w:ascii="Arial" w:hAnsi="Arial" w:cs="Arial"/>
          <w:color w:val="222222"/>
          <w:sz w:val="20"/>
          <w:szCs w:val="20"/>
        </w:rPr>
        <w:br/>
      </w:r>
      <w:r>
        <w:rPr>
          <w:rFonts w:ascii="Arial" w:hAnsi="Arial" w:cs="Arial"/>
          <w:color w:val="222222"/>
          <w:sz w:val="20"/>
          <w:szCs w:val="20"/>
        </w:rPr>
        <w:br/>
      </w:r>
    </w:p>
    <w:sectPr w:rsidR="00876D80" w:rsidRPr="0058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info)" style="width:15.75pt;height:15.75pt;visibility:visible;mso-wrap-style:square" o:bullet="t">
        <v:imagedata r:id="rId1" o:title="(info)"/>
      </v:shape>
    </w:pict>
  </w:numPicBullet>
  <w:abstractNum w:abstractNumId="0">
    <w:nsid w:val="0C2641FC"/>
    <w:multiLevelType w:val="multilevel"/>
    <w:tmpl w:val="61E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86199"/>
    <w:multiLevelType w:val="multilevel"/>
    <w:tmpl w:val="E67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E6ECA"/>
    <w:multiLevelType w:val="multilevel"/>
    <w:tmpl w:val="F92E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F5A3C"/>
    <w:multiLevelType w:val="multilevel"/>
    <w:tmpl w:val="D0F0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3274C"/>
    <w:multiLevelType w:val="multilevel"/>
    <w:tmpl w:val="B5C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552D1"/>
    <w:multiLevelType w:val="multilevel"/>
    <w:tmpl w:val="B54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522EE"/>
    <w:multiLevelType w:val="multilevel"/>
    <w:tmpl w:val="57C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9483A"/>
    <w:multiLevelType w:val="multilevel"/>
    <w:tmpl w:val="3010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AB0861"/>
    <w:multiLevelType w:val="multilevel"/>
    <w:tmpl w:val="68DE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08093D"/>
    <w:multiLevelType w:val="multilevel"/>
    <w:tmpl w:val="4E2A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7879C6"/>
    <w:multiLevelType w:val="hybridMultilevel"/>
    <w:tmpl w:val="EE9A502A"/>
    <w:lvl w:ilvl="0" w:tplc="D6E00146">
      <w:start w:val="1"/>
      <w:numFmt w:val="bullet"/>
      <w:lvlText w:val=""/>
      <w:lvlPicBulletId w:val="0"/>
      <w:lvlJc w:val="left"/>
      <w:pPr>
        <w:tabs>
          <w:tab w:val="num" w:pos="720"/>
        </w:tabs>
        <w:ind w:left="720" w:hanging="360"/>
      </w:pPr>
      <w:rPr>
        <w:rFonts w:ascii="Symbol" w:hAnsi="Symbol" w:hint="default"/>
      </w:rPr>
    </w:lvl>
    <w:lvl w:ilvl="1" w:tplc="30E07BAC" w:tentative="1">
      <w:start w:val="1"/>
      <w:numFmt w:val="bullet"/>
      <w:lvlText w:val=""/>
      <w:lvlJc w:val="left"/>
      <w:pPr>
        <w:tabs>
          <w:tab w:val="num" w:pos="1440"/>
        </w:tabs>
        <w:ind w:left="1440" w:hanging="360"/>
      </w:pPr>
      <w:rPr>
        <w:rFonts w:ascii="Symbol" w:hAnsi="Symbol" w:hint="default"/>
      </w:rPr>
    </w:lvl>
    <w:lvl w:ilvl="2" w:tplc="1B7244F6" w:tentative="1">
      <w:start w:val="1"/>
      <w:numFmt w:val="bullet"/>
      <w:lvlText w:val=""/>
      <w:lvlJc w:val="left"/>
      <w:pPr>
        <w:tabs>
          <w:tab w:val="num" w:pos="2160"/>
        </w:tabs>
        <w:ind w:left="2160" w:hanging="360"/>
      </w:pPr>
      <w:rPr>
        <w:rFonts w:ascii="Symbol" w:hAnsi="Symbol" w:hint="default"/>
      </w:rPr>
    </w:lvl>
    <w:lvl w:ilvl="3" w:tplc="0E065DDC" w:tentative="1">
      <w:start w:val="1"/>
      <w:numFmt w:val="bullet"/>
      <w:lvlText w:val=""/>
      <w:lvlJc w:val="left"/>
      <w:pPr>
        <w:tabs>
          <w:tab w:val="num" w:pos="2880"/>
        </w:tabs>
        <w:ind w:left="2880" w:hanging="360"/>
      </w:pPr>
      <w:rPr>
        <w:rFonts w:ascii="Symbol" w:hAnsi="Symbol" w:hint="default"/>
      </w:rPr>
    </w:lvl>
    <w:lvl w:ilvl="4" w:tplc="50B0D584" w:tentative="1">
      <w:start w:val="1"/>
      <w:numFmt w:val="bullet"/>
      <w:lvlText w:val=""/>
      <w:lvlJc w:val="left"/>
      <w:pPr>
        <w:tabs>
          <w:tab w:val="num" w:pos="3600"/>
        </w:tabs>
        <w:ind w:left="3600" w:hanging="360"/>
      </w:pPr>
      <w:rPr>
        <w:rFonts w:ascii="Symbol" w:hAnsi="Symbol" w:hint="default"/>
      </w:rPr>
    </w:lvl>
    <w:lvl w:ilvl="5" w:tplc="AF5610B6" w:tentative="1">
      <w:start w:val="1"/>
      <w:numFmt w:val="bullet"/>
      <w:lvlText w:val=""/>
      <w:lvlJc w:val="left"/>
      <w:pPr>
        <w:tabs>
          <w:tab w:val="num" w:pos="4320"/>
        </w:tabs>
        <w:ind w:left="4320" w:hanging="360"/>
      </w:pPr>
      <w:rPr>
        <w:rFonts w:ascii="Symbol" w:hAnsi="Symbol" w:hint="default"/>
      </w:rPr>
    </w:lvl>
    <w:lvl w:ilvl="6" w:tplc="74A8D142" w:tentative="1">
      <w:start w:val="1"/>
      <w:numFmt w:val="bullet"/>
      <w:lvlText w:val=""/>
      <w:lvlJc w:val="left"/>
      <w:pPr>
        <w:tabs>
          <w:tab w:val="num" w:pos="5040"/>
        </w:tabs>
        <w:ind w:left="5040" w:hanging="360"/>
      </w:pPr>
      <w:rPr>
        <w:rFonts w:ascii="Symbol" w:hAnsi="Symbol" w:hint="default"/>
      </w:rPr>
    </w:lvl>
    <w:lvl w:ilvl="7" w:tplc="75D26928" w:tentative="1">
      <w:start w:val="1"/>
      <w:numFmt w:val="bullet"/>
      <w:lvlText w:val=""/>
      <w:lvlJc w:val="left"/>
      <w:pPr>
        <w:tabs>
          <w:tab w:val="num" w:pos="5760"/>
        </w:tabs>
        <w:ind w:left="5760" w:hanging="360"/>
      </w:pPr>
      <w:rPr>
        <w:rFonts w:ascii="Symbol" w:hAnsi="Symbol" w:hint="default"/>
      </w:rPr>
    </w:lvl>
    <w:lvl w:ilvl="8" w:tplc="BFA4744E" w:tentative="1">
      <w:start w:val="1"/>
      <w:numFmt w:val="bullet"/>
      <w:lvlText w:val=""/>
      <w:lvlJc w:val="left"/>
      <w:pPr>
        <w:tabs>
          <w:tab w:val="num" w:pos="6480"/>
        </w:tabs>
        <w:ind w:left="6480" w:hanging="360"/>
      </w:pPr>
      <w:rPr>
        <w:rFonts w:ascii="Symbol" w:hAnsi="Symbol" w:hint="default"/>
      </w:rPr>
    </w:lvl>
  </w:abstractNum>
  <w:abstractNum w:abstractNumId="11">
    <w:nsid w:val="6AD82EAE"/>
    <w:multiLevelType w:val="multilevel"/>
    <w:tmpl w:val="FE1E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1A38F3"/>
    <w:multiLevelType w:val="multilevel"/>
    <w:tmpl w:val="E5C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6C7DDA"/>
    <w:multiLevelType w:val="multilevel"/>
    <w:tmpl w:val="ED1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47567"/>
    <w:multiLevelType w:val="multilevel"/>
    <w:tmpl w:val="6E3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210CBE"/>
    <w:multiLevelType w:val="multilevel"/>
    <w:tmpl w:val="F25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1"/>
  </w:num>
  <w:num w:numId="4">
    <w:abstractNumId w:val="2"/>
  </w:num>
  <w:num w:numId="5">
    <w:abstractNumId w:val="3"/>
  </w:num>
  <w:num w:numId="6">
    <w:abstractNumId w:val="15"/>
  </w:num>
  <w:num w:numId="7">
    <w:abstractNumId w:val="13"/>
  </w:num>
  <w:num w:numId="8">
    <w:abstractNumId w:val="4"/>
  </w:num>
  <w:num w:numId="9">
    <w:abstractNumId w:val="14"/>
  </w:num>
  <w:num w:numId="10">
    <w:abstractNumId w:val="1"/>
  </w:num>
  <w:num w:numId="11">
    <w:abstractNumId w:val="6"/>
  </w:num>
  <w:num w:numId="12">
    <w:abstractNumId w:val="9"/>
  </w:num>
  <w:num w:numId="13">
    <w:abstractNumId w:val="5"/>
  </w:num>
  <w:num w:numId="14">
    <w:abstractNumId w:val="8"/>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1A0"/>
    <w:rsid w:val="005811A0"/>
    <w:rsid w:val="005D2AEF"/>
    <w:rsid w:val="0065735A"/>
    <w:rsid w:val="00791FAA"/>
    <w:rsid w:val="0087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1A0"/>
    <w:pPr>
      <w:spacing w:after="150" w:line="300" w:lineRule="atLeast"/>
    </w:pPr>
    <w:rPr>
      <w:rFonts w:ascii="Times New Roman" w:eastAsia="Times New Roman" w:hAnsi="Times New Roman" w:cs="Times New Roman"/>
      <w:sz w:val="24"/>
      <w:szCs w:val="24"/>
    </w:rPr>
  </w:style>
  <w:style w:type="paragraph" w:customStyle="1" w:styleId="bold">
    <w:name w:val="bold"/>
    <w:basedOn w:val="Normal"/>
    <w:rsid w:val="005811A0"/>
    <w:pPr>
      <w:spacing w:after="150" w:line="30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1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A0"/>
    <w:rPr>
      <w:rFonts w:ascii="Tahoma" w:hAnsi="Tahoma" w:cs="Tahoma"/>
      <w:sz w:val="16"/>
      <w:szCs w:val="16"/>
    </w:rPr>
  </w:style>
  <w:style w:type="character" w:styleId="Hyperlink">
    <w:name w:val="Hyperlink"/>
    <w:basedOn w:val="DefaultParagraphFont"/>
    <w:uiPriority w:val="99"/>
    <w:semiHidden/>
    <w:unhideWhenUsed/>
    <w:rsid w:val="00876D80"/>
    <w:rPr>
      <w:strike w:val="0"/>
      <w:dstrike w:val="0"/>
      <w:color w:val="1155CC"/>
      <w:u w:val="none"/>
      <w:effect w:val="none"/>
      <w:bdr w:val="none" w:sz="0" w:space="0" w:color="auto" w:frame="1"/>
      <w:vertAlign w:val="baseline"/>
    </w:rPr>
  </w:style>
  <w:style w:type="character" w:styleId="Emphasis">
    <w:name w:val="Emphasis"/>
    <w:basedOn w:val="DefaultParagraphFont"/>
    <w:uiPriority w:val="20"/>
    <w:qFormat/>
    <w:rsid w:val="005D2AEF"/>
    <w:rPr>
      <w:i/>
      <w:iCs/>
    </w:rPr>
  </w:style>
  <w:style w:type="character" w:customStyle="1" w:styleId="author">
    <w:name w:val="author"/>
    <w:basedOn w:val="DefaultParagraphFont"/>
    <w:rsid w:val="005D2AEF"/>
  </w:style>
  <w:style w:type="character" w:customStyle="1" w:styleId="editor">
    <w:name w:val="editor"/>
    <w:basedOn w:val="DefaultParagraphFont"/>
    <w:rsid w:val="005D2AEF"/>
  </w:style>
  <w:style w:type="paragraph" w:styleId="ListParagraph">
    <w:name w:val="List Paragraph"/>
    <w:basedOn w:val="Normal"/>
    <w:uiPriority w:val="34"/>
    <w:qFormat/>
    <w:rsid w:val="005D2A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1A0"/>
    <w:pPr>
      <w:spacing w:after="150" w:line="300" w:lineRule="atLeast"/>
    </w:pPr>
    <w:rPr>
      <w:rFonts w:ascii="Times New Roman" w:eastAsia="Times New Roman" w:hAnsi="Times New Roman" w:cs="Times New Roman"/>
      <w:sz w:val="24"/>
      <w:szCs w:val="24"/>
    </w:rPr>
  </w:style>
  <w:style w:type="paragraph" w:customStyle="1" w:styleId="bold">
    <w:name w:val="bold"/>
    <w:basedOn w:val="Normal"/>
    <w:rsid w:val="005811A0"/>
    <w:pPr>
      <w:spacing w:after="150" w:line="30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1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A0"/>
    <w:rPr>
      <w:rFonts w:ascii="Tahoma" w:hAnsi="Tahoma" w:cs="Tahoma"/>
      <w:sz w:val="16"/>
      <w:szCs w:val="16"/>
    </w:rPr>
  </w:style>
  <w:style w:type="character" w:styleId="Hyperlink">
    <w:name w:val="Hyperlink"/>
    <w:basedOn w:val="DefaultParagraphFont"/>
    <w:uiPriority w:val="99"/>
    <w:semiHidden/>
    <w:unhideWhenUsed/>
    <w:rsid w:val="00876D80"/>
    <w:rPr>
      <w:strike w:val="0"/>
      <w:dstrike w:val="0"/>
      <w:color w:val="1155CC"/>
      <w:u w:val="none"/>
      <w:effect w:val="none"/>
      <w:bdr w:val="none" w:sz="0" w:space="0" w:color="auto" w:frame="1"/>
      <w:vertAlign w:val="baseline"/>
    </w:rPr>
  </w:style>
  <w:style w:type="character" w:styleId="Emphasis">
    <w:name w:val="Emphasis"/>
    <w:basedOn w:val="DefaultParagraphFont"/>
    <w:uiPriority w:val="20"/>
    <w:qFormat/>
    <w:rsid w:val="005D2AEF"/>
    <w:rPr>
      <w:i/>
      <w:iCs/>
    </w:rPr>
  </w:style>
  <w:style w:type="character" w:customStyle="1" w:styleId="author">
    <w:name w:val="author"/>
    <w:basedOn w:val="DefaultParagraphFont"/>
    <w:rsid w:val="005D2AEF"/>
  </w:style>
  <w:style w:type="character" w:customStyle="1" w:styleId="editor">
    <w:name w:val="editor"/>
    <w:basedOn w:val="DefaultParagraphFont"/>
    <w:rsid w:val="005D2AEF"/>
  </w:style>
  <w:style w:type="paragraph" w:styleId="ListParagraph">
    <w:name w:val="List Paragraph"/>
    <w:basedOn w:val="Normal"/>
    <w:uiPriority w:val="34"/>
    <w:qFormat/>
    <w:rsid w:val="005D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90376">
      <w:bodyDiv w:val="1"/>
      <w:marLeft w:val="0"/>
      <w:marRight w:val="0"/>
      <w:marTop w:val="0"/>
      <w:marBottom w:val="0"/>
      <w:divBdr>
        <w:top w:val="none" w:sz="0" w:space="0" w:color="auto"/>
        <w:left w:val="none" w:sz="0" w:space="0" w:color="auto"/>
        <w:bottom w:val="none" w:sz="0" w:space="0" w:color="auto"/>
        <w:right w:val="none" w:sz="0" w:space="0" w:color="auto"/>
      </w:divBdr>
      <w:divsChild>
        <w:div w:id="1397583797">
          <w:marLeft w:val="0"/>
          <w:marRight w:val="0"/>
          <w:marTop w:val="0"/>
          <w:marBottom w:val="0"/>
          <w:divBdr>
            <w:top w:val="none" w:sz="0" w:space="0" w:color="auto"/>
            <w:left w:val="none" w:sz="0" w:space="0" w:color="auto"/>
            <w:bottom w:val="none" w:sz="0" w:space="0" w:color="auto"/>
            <w:right w:val="none" w:sz="0" w:space="0" w:color="auto"/>
          </w:divBdr>
          <w:divsChild>
            <w:div w:id="1990933824">
              <w:marLeft w:val="0"/>
              <w:marRight w:val="0"/>
              <w:marTop w:val="0"/>
              <w:marBottom w:val="0"/>
              <w:divBdr>
                <w:top w:val="none" w:sz="0" w:space="0" w:color="auto"/>
                <w:left w:val="none" w:sz="0" w:space="0" w:color="auto"/>
                <w:bottom w:val="none" w:sz="0" w:space="0" w:color="auto"/>
                <w:right w:val="none" w:sz="0" w:space="0" w:color="auto"/>
              </w:divBdr>
              <w:divsChild>
                <w:div w:id="1020819634">
                  <w:marLeft w:val="0"/>
                  <w:marRight w:val="0"/>
                  <w:marTop w:val="0"/>
                  <w:marBottom w:val="0"/>
                  <w:divBdr>
                    <w:top w:val="single" w:sz="6" w:space="0" w:color="auto"/>
                    <w:left w:val="none" w:sz="0" w:space="0" w:color="auto"/>
                    <w:bottom w:val="none" w:sz="0" w:space="0" w:color="auto"/>
                    <w:right w:val="none" w:sz="0" w:space="0" w:color="auto"/>
                  </w:divBdr>
                  <w:divsChild>
                    <w:div w:id="929969244">
                      <w:marLeft w:val="0"/>
                      <w:marRight w:val="0"/>
                      <w:marTop w:val="0"/>
                      <w:marBottom w:val="0"/>
                      <w:divBdr>
                        <w:top w:val="none" w:sz="0" w:space="0" w:color="auto"/>
                        <w:left w:val="none" w:sz="0" w:space="0" w:color="auto"/>
                        <w:bottom w:val="none" w:sz="0" w:space="0" w:color="auto"/>
                        <w:right w:val="none" w:sz="0" w:space="0" w:color="auto"/>
                      </w:divBdr>
                      <w:divsChild>
                        <w:div w:id="1910192147">
                          <w:marLeft w:val="0"/>
                          <w:marRight w:val="0"/>
                          <w:marTop w:val="0"/>
                          <w:marBottom w:val="0"/>
                          <w:divBdr>
                            <w:top w:val="none" w:sz="0" w:space="0" w:color="auto"/>
                            <w:left w:val="none" w:sz="0" w:space="0" w:color="auto"/>
                            <w:bottom w:val="none" w:sz="0" w:space="0" w:color="auto"/>
                            <w:right w:val="none" w:sz="0" w:space="0" w:color="auto"/>
                          </w:divBdr>
                          <w:divsChild>
                            <w:div w:id="16897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70242">
      <w:bodyDiv w:val="1"/>
      <w:marLeft w:val="0"/>
      <w:marRight w:val="0"/>
      <w:marTop w:val="0"/>
      <w:marBottom w:val="0"/>
      <w:divBdr>
        <w:top w:val="none" w:sz="0" w:space="0" w:color="auto"/>
        <w:left w:val="none" w:sz="0" w:space="0" w:color="auto"/>
        <w:bottom w:val="none" w:sz="0" w:space="0" w:color="auto"/>
        <w:right w:val="none" w:sz="0" w:space="0" w:color="auto"/>
      </w:divBdr>
      <w:divsChild>
        <w:div w:id="1887525278">
          <w:marLeft w:val="0"/>
          <w:marRight w:val="0"/>
          <w:marTop w:val="0"/>
          <w:marBottom w:val="0"/>
          <w:divBdr>
            <w:top w:val="none" w:sz="0" w:space="0" w:color="auto"/>
            <w:left w:val="none" w:sz="0" w:space="0" w:color="auto"/>
            <w:bottom w:val="none" w:sz="0" w:space="0" w:color="auto"/>
            <w:right w:val="none" w:sz="0" w:space="0" w:color="auto"/>
          </w:divBdr>
          <w:divsChild>
            <w:div w:id="368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7131">
      <w:bodyDiv w:val="1"/>
      <w:marLeft w:val="0"/>
      <w:marRight w:val="0"/>
      <w:marTop w:val="0"/>
      <w:marBottom w:val="0"/>
      <w:divBdr>
        <w:top w:val="none" w:sz="0" w:space="0" w:color="auto"/>
        <w:left w:val="none" w:sz="0" w:space="0" w:color="auto"/>
        <w:bottom w:val="none" w:sz="0" w:space="0" w:color="auto"/>
        <w:right w:val="none" w:sz="0" w:space="0" w:color="auto"/>
      </w:divBdr>
      <w:divsChild>
        <w:div w:id="347172917">
          <w:marLeft w:val="0"/>
          <w:marRight w:val="0"/>
          <w:marTop w:val="0"/>
          <w:marBottom w:val="0"/>
          <w:divBdr>
            <w:top w:val="none" w:sz="0" w:space="0" w:color="auto"/>
            <w:left w:val="none" w:sz="0" w:space="0" w:color="auto"/>
            <w:bottom w:val="none" w:sz="0" w:space="0" w:color="auto"/>
            <w:right w:val="none" w:sz="0" w:space="0" w:color="auto"/>
          </w:divBdr>
          <w:divsChild>
            <w:div w:id="1873765907">
              <w:marLeft w:val="0"/>
              <w:marRight w:val="0"/>
              <w:marTop w:val="0"/>
              <w:marBottom w:val="0"/>
              <w:divBdr>
                <w:top w:val="none" w:sz="0" w:space="0" w:color="auto"/>
                <w:left w:val="none" w:sz="0" w:space="0" w:color="auto"/>
                <w:bottom w:val="none" w:sz="0" w:space="0" w:color="auto"/>
                <w:right w:val="none" w:sz="0" w:space="0" w:color="auto"/>
              </w:divBdr>
              <w:divsChild>
                <w:div w:id="977566281">
                  <w:marLeft w:val="0"/>
                  <w:marRight w:val="0"/>
                  <w:marTop w:val="0"/>
                  <w:marBottom w:val="0"/>
                  <w:divBdr>
                    <w:top w:val="none" w:sz="0" w:space="0" w:color="auto"/>
                    <w:left w:val="none" w:sz="0" w:space="0" w:color="auto"/>
                    <w:bottom w:val="none" w:sz="0" w:space="0" w:color="auto"/>
                    <w:right w:val="none" w:sz="0" w:space="0" w:color="auto"/>
                  </w:divBdr>
                  <w:divsChild>
                    <w:div w:id="467864401">
                      <w:marLeft w:val="0"/>
                      <w:marRight w:val="0"/>
                      <w:marTop w:val="0"/>
                      <w:marBottom w:val="0"/>
                      <w:divBdr>
                        <w:top w:val="single" w:sz="6" w:space="0" w:color="CCCCCC"/>
                        <w:left w:val="single" w:sz="2" w:space="0" w:color="CCCCCC"/>
                        <w:bottom w:val="single" w:sz="6" w:space="0" w:color="CCCCCC"/>
                        <w:right w:val="single" w:sz="2" w:space="0" w:color="CCCCCC"/>
                      </w:divBdr>
                      <w:divsChild>
                        <w:div w:id="493880598">
                          <w:marLeft w:val="0"/>
                          <w:marRight w:val="0"/>
                          <w:marTop w:val="0"/>
                          <w:marBottom w:val="0"/>
                          <w:divBdr>
                            <w:top w:val="none" w:sz="0" w:space="0" w:color="auto"/>
                            <w:left w:val="none" w:sz="0" w:space="0" w:color="auto"/>
                            <w:bottom w:val="none" w:sz="0" w:space="0" w:color="auto"/>
                            <w:right w:val="none" w:sz="0" w:space="0" w:color="auto"/>
                          </w:divBdr>
                          <w:divsChild>
                            <w:div w:id="10191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361920">
      <w:bodyDiv w:val="1"/>
      <w:marLeft w:val="0"/>
      <w:marRight w:val="0"/>
      <w:marTop w:val="0"/>
      <w:marBottom w:val="0"/>
      <w:divBdr>
        <w:top w:val="none" w:sz="0" w:space="0" w:color="auto"/>
        <w:left w:val="none" w:sz="0" w:space="0" w:color="auto"/>
        <w:bottom w:val="none" w:sz="0" w:space="0" w:color="auto"/>
        <w:right w:val="none" w:sz="0" w:space="0" w:color="auto"/>
      </w:divBdr>
      <w:divsChild>
        <w:div w:id="1717468741">
          <w:marLeft w:val="0"/>
          <w:marRight w:val="0"/>
          <w:marTop w:val="0"/>
          <w:marBottom w:val="0"/>
          <w:divBdr>
            <w:top w:val="none" w:sz="0" w:space="0" w:color="auto"/>
            <w:left w:val="none" w:sz="0" w:space="0" w:color="auto"/>
            <w:bottom w:val="none" w:sz="0" w:space="0" w:color="auto"/>
            <w:right w:val="none" w:sz="0" w:space="0" w:color="auto"/>
          </w:divBdr>
          <w:divsChild>
            <w:div w:id="74785400">
              <w:marLeft w:val="0"/>
              <w:marRight w:val="0"/>
              <w:marTop w:val="0"/>
              <w:marBottom w:val="0"/>
              <w:divBdr>
                <w:top w:val="none" w:sz="0" w:space="0" w:color="auto"/>
                <w:left w:val="none" w:sz="0" w:space="0" w:color="auto"/>
                <w:bottom w:val="none" w:sz="0" w:space="0" w:color="auto"/>
                <w:right w:val="none" w:sz="0" w:space="0" w:color="auto"/>
              </w:divBdr>
              <w:divsChild>
                <w:div w:id="308899264">
                  <w:marLeft w:val="0"/>
                  <w:marRight w:val="0"/>
                  <w:marTop w:val="0"/>
                  <w:marBottom w:val="0"/>
                  <w:divBdr>
                    <w:top w:val="none" w:sz="0" w:space="0" w:color="auto"/>
                    <w:left w:val="none" w:sz="0" w:space="0" w:color="auto"/>
                    <w:bottom w:val="none" w:sz="0" w:space="0" w:color="auto"/>
                    <w:right w:val="none" w:sz="0" w:space="0" w:color="auto"/>
                  </w:divBdr>
                  <w:divsChild>
                    <w:div w:id="1281763118">
                      <w:marLeft w:val="0"/>
                      <w:marRight w:val="0"/>
                      <w:marTop w:val="0"/>
                      <w:marBottom w:val="0"/>
                      <w:divBdr>
                        <w:top w:val="single" w:sz="6" w:space="0" w:color="CCCCCC"/>
                        <w:left w:val="single" w:sz="2" w:space="0" w:color="CCCCCC"/>
                        <w:bottom w:val="single" w:sz="6" w:space="0" w:color="CCCCCC"/>
                        <w:right w:val="single" w:sz="2" w:space="0" w:color="CCCCCC"/>
                      </w:divBdr>
                      <w:divsChild>
                        <w:div w:id="566887646">
                          <w:marLeft w:val="0"/>
                          <w:marRight w:val="0"/>
                          <w:marTop w:val="0"/>
                          <w:marBottom w:val="0"/>
                          <w:divBdr>
                            <w:top w:val="none" w:sz="0" w:space="0" w:color="auto"/>
                            <w:left w:val="none" w:sz="0" w:space="0" w:color="auto"/>
                            <w:bottom w:val="none" w:sz="0" w:space="0" w:color="auto"/>
                            <w:right w:val="none" w:sz="0" w:space="0" w:color="auto"/>
                          </w:divBdr>
                          <w:divsChild>
                            <w:div w:id="1240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226373">
      <w:bodyDiv w:val="1"/>
      <w:marLeft w:val="0"/>
      <w:marRight w:val="0"/>
      <w:marTop w:val="0"/>
      <w:marBottom w:val="0"/>
      <w:divBdr>
        <w:top w:val="none" w:sz="0" w:space="0" w:color="auto"/>
        <w:left w:val="none" w:sz="0" w:space="0" w:color="auto"/>
        <w:bottom w:val="none" w:sz="0" w:space="0" w:color="auto"/>
        <w:right w:val="none" w:sz="0" w:space="0" w:color="auto"/>
      </w:divBdr>
      <w:divsChild>
        <w:div w:id="995644101">
          <w:marLeft w:val="0"/>
          <w:marRight w:val="0"/>
          <w:marTop w:val="0"/>
          <w:marBottom w:val="0"/>
          <w:divBdr>
            <w:top w:val="none" w:sz="0" w:space="0" w:color="auto"/>
            <w:left w:val="none" w:sz="0" w:space="0" w:color="auto"/>
            <w:bottom w:val="none" w:sz="0" w:space="0" w:color="auto"/>
            <w:right w:val="none" w:sz="0" w:space="0" w:color="auto"/>
          </w:divBdr>
          <w:divsChild>
            <w:div w:id="1934124844">
              <w:marLeft w:val="0"/>
              <w:marRight w:val="0"/>
              <w:marTop w:val="0"/>
              <w:marBottom w:val="0"/>
              <w:divBdr>
                <w:top w:val="none" w:sz="0" w:space="0" w:color="auto"/>
                <w:left w:val="none" w:sz="0" w:space="0" w:color="auto"/>
                <w:bottom w:val="none" w:sz="0" w:space="0" w:color="auto"/>
                <w:right w:val="none" w:sz="0" w:space="0" w:color="auto"/>
              </w:divBdr>
              <w:divsChild>
                <w:div w:id="791093713">
                  <w:marLeft w:val="0"/>
                  <w:marRight w:val="0"/>
                  <w:marTop w:val="0"/>
                  <w:marBottom w:val="0"/>
                  <w:divBdr>
                    <w:top w:val="none" w:sz="0" w:space="0" w:color="auto"/>
                    <w:left w:val="none" w:sz="0" w:space="0" w:color="auto"/>
                    <w:bottom w:val="none" w:sz="0" w:space="0" w:color="auto"/>
                    <w:right w:val="none" w:sz="0" w:space="0" w:color="auto"/>
                  </w:divBdr>
                  <w:divsChild>
                    <w:div w:id="1166897832">
                      <w:marLeft w:val="0"/>
                      <w:marRight w:val="0"/>
                      <w:marTop w:val="0"/>
                      <w:marBottom w:val="0"/>
                      <w:divBdr>
                        <w:top w:val="single" w:sz="6" w:space="0" w:color="CCCCCC"/>
                        <w:left w:val="single" w:sz="2" w:space="0" w:color="CCCCCC"/>
                        <w:bottom w:val="single" w:sz="6" w:space="0" w:color="CCCCCC"/>
                        <w:right w:val="single" w:sz="2" w:space="0" w:color="CCCCCC"/>
                      </w:divBdr>
                      <w:divsChild>
                        <w:div w:id="986668747">
                          <w:marLeft w:val="0"/>
                          <w:marRight w:val="0"/>
                          <w:marTop w:val="0"/>
                          <w:marBottom w:val="0"/>
                          <w:divBdr>
                            <w:top w:val="none" w:sz="0" w:space="0" w:color="auto"/>
                            <w:left w:val="none" w:sz="0" w:space="0" w:color="auto"/>
                            <w:bottom w:val="none" w:sz="0" w:space="0" w:color="auto"/>
                            <w:right w:val="none" w:sz="0" w:space="0" w:color="auto"/>
                          </w:divBdr>
                          <w:divsChild>
                            <w:div w:id="827483508">
                              <w:marLeft w:val="0"/>
                              <w:marRight w:val="0"/>
                              <w:marTop w:val="0"/>
                              <w:marBottom w:val="450"/>
                              <w:divBdr>
                                <w:top w:val="none" w:sz="0" w:space="0" w:color="auto"/>
                                <w:left w:val="none" w:sz="0" w:space="0" w:color="auto"/>
                                <w:bottom w:val="none" w:sz="0" w:space="0" w:color="auto"/>
                                <w:right w:val="none" w:sz="0" w:space="0" w:color="auto"/>
                              </w:divBdr>
                            </w:div>
                            <w:div w:id="264461727">
                              <w:marLeft w:val="0"/>
                              <w:marRight w:val="0"/>
                              <w:marTop w:val="0"/>
                              <w:marBottom w:val="0"/>
                              <w:divBdr>
                                <w:top w:val="none" w:sz="0" w:space="0" w:color="auto"/>
                                <w:left w:val="none" w:sz="0" w:space="0" w:color="auto"/>
                                <w:bottom w:val="none" w:sz="0" w:space="0" w:color="auto"/>
                                <w:right w:val="none" w:sz="0" w:space="0" w:color="auto"/>
                              </w:divBdr>
                              <w:divsChild>
                                <w:div w:id="28341827">
                                  <w:marLeft w:val="0"/>
                                  <w:marRight w:val="0"/>
                                  <w:marTop w:val="0"/>
                                  <w:marBottom w:val="0"/>
                                  <w:divBdr>
                                    <w:top w:val="none" w:sz="0" w:space="0" w:color="auto"/>
                                    <w:left w:val="none" w:sz="0" w:space="0" w:color="auto"/>
                                    <w:bottom w:val="none" w:sz="0" w:space="0" w:color="auto"/>
                                    <w:right w:val="none" w:sz="0" w:space="0" w:color="auto"/>
                                  </w:divBdr>
                                  <w:divsChild>
                                    <w:div w:id="60297874">
                                      <w:marLeft w:val="0"/>
                                      <w:marRight w:val="0"/>
                                      <w:marTop w:val="0"/>
                                      <w:marBottom w:val="0"/>
                                      <w:divBdr>
                                        <w:top w:val="none" w:sz="0" w:space="0" w:color="auto"/>
                                        <w:left w:val="none" w:sz="0" w:space="0" w:color="auto"/>
                                        <w:bottom w:val="none" w:sz="0" w:space="0" w:color="auto"/>
                                        <w:right w:val="none" w:sz="0" w:space="0" w:color="auto"/>
                                      </w:divBdr>
                                      <w:divsChild>
                                        <w:div w:id="953632883">
                                          <w:marLeft w:val="0"/>
                                          <w:marRight w:val="0"/>
                                          <w:marTop w:val="0"/>
                                          <w:marBottom w:val="0"/>
                                          <w:divBdr>
                                            <w:top w:val="none" w:sz="0" w:space="0" w:color="auto"/>
                                            <w:left w:val="none" w:sz="0" w:space="0" w:color="auto"/>
                                            <w:bottom w:val="none" w:sz="0" w:space="0" w:color="auto"/>
                                            <w:right w:val="none" w:sz="0" w:space="0" w:color="auto"/>
                                          </w:divBdr>
                                          <w:divsChild>
                                            <w:div w:id="10846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confluence.atlassian.com/display/AGILE/Creating+a+Sub-Task" TargetMode="External"/><Relationship Id="rId18" Type="http://schemas.openxmlformats.org/officeDocument/2006/relationships/hyperlink" Target="https://confluence.atlassian.com/display/AGILE/Starting+a+Sprint" TargetMode="External"/><Relationship Id="rId3" Type="http://schemas.microsoft.com/office/2007/relationships/stylesWithEffects" Target="stylesWithEffects.xml"/><Relationship Id="rId21" Type="http://schemas.openxmlformats.org/officeDocument/2006/relationships/hyperlink" Target="https://confluence.atlassian.com/display/AGILE/Viewing+the+Sprint+Report" TargetMode="External"/><Relationship Id="rId7" Type="http://schemas.openxmlformats.org/officeDocument/2006/relationships/image" Target="media/image2.wmf"/><Relationship Id="rId12" Type="http://schemas.openxmlformats.org/officeDocument/2006/relationships/hyperlink" Target="https://confluence.atlassian.com/display/AGILE/Creating+an+Issue" TargetMode="External"/><Relationship Id="rId17" Type="http://schemas.openxmlformats.org/officeDocument/2006/relationships/hyperlink" Target="https://confluence.atlassian.com/display/AGILE/Creating+a+Sprint" TargetMode="External"/><Relationship Id="rId2" Type="http://schemas.openxmlformats.org/officeDocument/2006/relationships/styles" Target="styles.xml"/><Relationship Id="rId16" Type="http://schemas.openxmlformats.org/officeDocument/2006/relationships/hyperlink" Target="https://confluence.atlassian.com/display/AGILE/Using+Plan+Mode" TargetMode="External"/><Relationship Id="rId20" Type="http://schemas.openxmlformats.org/officeDocument/2006/relationships/hyperlink" Target="https://confluence.atlassian.com/display/AGILE/Ending+a+Sprint" TargetMode="External"/><Relationship Id="rId1" Type="http://schemas.openxmlformats.org/officeDocument/2006/relationships/numbering" Target="numbering.xml"/><Relationship Id="rId6" Type="http://schemas.openxmlformats.org/officeDocument/2006/relationships/hyperlink" Target="https://www.atlassian.com/" TargetMode="External"/><Relationship Id="rId11" Type="http://schemas.openxmlformats.org/officeDocument/2006/relationships/hyperlink" Target="https://confluence.atlassian.com/display/AGILE/Scrum+Board" TargetMode="Externa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theme" Target="theme/theme1.xml"/><Relationship Id="rId10" Type="http://schemas.openxmlformats.org/officeDocument/2006/relationships/hyperlink" Target="https://confluence.atlassian.com/display/AGILE/Sprint" TargetMode="External"/><Relationship Id="rId19" Type="http://schemas.openxmlformats.org/officeDocument/2006/relationships/hyperlink" Target="https://confluence.atlassian.com/display/AGILE/Using+Work+Mode" TargetMode="External"/><Relationship Id="rId4" Type="http://schemas.openxmlformats.org/officeDocument/2006/relationships/settings" Target="settings.xml"/><Relationship Id="rId9" Type="http://schemas.openxmlformats.org/officeDocument/2006/relationships/hyperlink" Target="https://confluence.atlassian.com/display/AGILE/Story" TargetMode="External"/><Relationship Id="rId14" Type="http://schemas.openxmlformats.org/officeDocument/2006/relationships/hyperlink" Target="https://confluence.atlassian.com/display/AGILE/Using+Plan+Mode"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9</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5</cp:revision>
  <dcterms:created xsi:type="dcterms:W3CDTF">2015-01-15T08:38:00Z</dcterms:created>
  <dcterms:modified xsi:type="dcterms:W3CDTF">2015-01-15T12:22:00Z</dcterms:modified>
</cp:coreProperties>
</file>