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404040"/>
          <w:sz w:val="40"/>
        </w:rPr>
        <w:t>Evaluation Report</w:t>
      </w:r>
    </w:p>
    <w:p>
      <w:r>
        <w:rPr>
          <w:rFonts w:ascii="Arial" w:hAnsi="Arial"/>
          <w:color w:val="111111"/>
          <w:sz w:val="24"/>
        </w:rPr>
        <w:t>PII Redaction Tool</w:t>
      </w:r>
    </w:p>
    <w:p>
      <w:r>
        <w:rPr>
          <w:rFonts w:ascii="Arial" w:hAnsi="Arial"/>
          <w:color w:val="555555"/>
          <w:sz w:val="19"/>
        </w:rPr>
        <w:t>Test document: Red Herring Prospectus (KSH International Limited)</w:t>
      </w:r>
    </w:p>
    <w:p>
      <w:pPr>
        <w:pBdr>
          <w:bottom w:val="single" w:sz="12" w:space="1" w:color="111111"/>
        </w:pBdr>
      </w:pPr>
    </w:p>
    <w:p>
      <w:r>
        <w:rPr>
          <w:rFonts w:ascii="Arial" w:hAnsi="Arial"/>
          <w:b/>
          <w:color w:val="404040"/>
          <w:sz w:val="26"/>
        </w:rPr>
        <w:t>1. Document under test</w:t>
      </w:r>
    </w:p>
    <w:p>
      <w:r>
        <w:rPr>
          <w:rFonts w:ascii="Arial" w:hAnsi="Arial"/>
          <w:color w:val="111111"/>
        </w:rPr>
        <w:t>I tested the tool on the supplied Red Herring Prospectus (KSH International Limited). It is a .docx file with 1006 paragraphs and 76 tables, about 446k characters. It contains email addresses, phone numbers, person names, company names, and postal addresses. SSN, credit card, IP, and date of birth do not appear in it.</w:t>
      </w:r>
    </w:p>
    <w:p>
      <w:r>
        <w:rPr>
          <w:rFonts w:ascii="Arial" w:hAnsi="Arial"/>
          <w:color w:val="111111"/>
        </w:rPr>
        <w:t>The results below come from running scripts/run_evaluation.py on this document.</w:t>
      </w:r>
    </w:p>
    <w:p>
      <w:r>
        <w:rPr>
          <w:rFonts w:ascii="Arial" w:hAnsi="Arial"/>
          <w:b/>
          <w:color w:val="404040"/>
          <w:sz w:val="26"/>
        </w:rPr>
        <w:t>2. Evaluation method</w:t>
      </w:r>
    </w:p>
    <w:p>
      <w:r>
        <w:rPr>
          <w:rFonts w:ascii="Arial" w:hAnsi="Arial"/>
          <w:color w:val="111111"/>
        </w:rPr>
        <w:t>I built the ground truth by reading a sample of the document and writing down the PII spans I expected, without looking at the detector output. The sample has 70 text units and 92 spans. Most of it comes from the parts of the document where PII is concentrated — contact blocks, promoter and director tables, and the registered office — but I also included some ordinary paragraphs so that false positives in normal text would show up. The gold file stores the category and character offsets, not the original text.</w:t>
      </w:r>
    </w:p>
    <w:p>
      <w:r>
        <w:rPr>
          <w:rFonts w:ascii="Arial" w:hAnsi="Arial"/>
          <w:color w:val="111111"/>
        </w:rPr>
        <w:t>A prediction is correct when it matches a gold span of the same category. I report two matching modes:</w:t>
      </w:r>
    </w:p>
    <w:p>
      <w:pPr>
        <w:pStyle w:val="ListBullet"/>
      </w:pPr>
      <w:r>
        <w:rPr>
          <w:rFonts w:ascii="Arial" w:hAnsi="Arial"/>
        </w:rPr>
        <w:t>Strict: the predicted and gold spans have the same start and end offsets.</w:t>
      </w:r>
    </w:p>
    <w:p>
      <w:pPr>
        <w:pStyle w:val="ListBullet"/>
      </w:pPr>
      <w:r>
        <w:rPr>
          <w:rFonts w:ascii="Arial" w:hAnsi="Arial"/>
        </w:rPr>
        <w:t>Overlap: the two spans overlap by at least one character.</w:t>
      </w:r>
    </w:p>
    <w:p>
      <w:r>
        <w:rPr>
          <w:rFonts w:ascii="Arial" w:hAnsi="Arial"/>
          <w:color w:val="111111"/>
        </w:rPr>
        <w:t>I added overlap because name and address boundaries are not always clear-cut, so exact offsets can be too harsh.</w:t>
      </w:r>
    </w:p>
    <w:p>
      <w:r>
        <w:rPr>
          <w:rFonts w:ascii="Arial" w:hAnsi="Arial"/>
          <w:color w:val="111111"/>
        </w:rPr>
        <w:t>I also computed raw token accuracy (0.9955), but it isn't a useful headline number here. Almost all of the document is non-PII text, so even a detector that found very little would still score close to 100%. Precision and recall per category say more about how the detectors actually perform.</w:t>
      </w:r>
    </w:p>
    <w:p>
      <w:r>
        <w:rPr>
          <w:rFonts w:ascii="Arial" w:hAnsi="Arial"/>
          <w:b/>
          <w:color w:val="404040"/>
          <w:sz w:val="26"/>
        </w:rPr>
        <w:t>3. Results</w:t>
      </w:r>
    </w:p>
    <w:p>
      <w:r>
        <w:rPr>
          <w:rFonts w:ascii="Arial" w:hAnsi="Arial"/>
          <w:color w:val="111111"/>
        </w:rPr>
        <w:t>Sample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Arial" w:hAnsi="Arial"/>
              </w:rPr>
            </w:r>
            <w:r>
              <w:rPr>
                <w:rFonts w:ascii="Arial" w:hAnsi="Arial"/>
                <w:b/>
                <w:sz w:val="20"/>
              </w:rPr>
              <w:t>Matching</w:t>
            </w:r>
          </w:p>
        </w:tc>
        <w:tc>
          <w:tcPr>
            <w:tcW w:type="dxa" w:w="1234"/>
          </w:tcPr>
          <w:p>
            <w:r>
              <w:rPr>
                <w:rFonts w:ascii="Arial" w:hAnsi="Arial"/>
              </w:rPr>
            </w:r>
            <w:r>
              <w:rPr>
                <w:rFonts w:ascii="Arial" w:hAnsi="Arial"/>
                <w:b/>
                <w:sz w:val="20"/>
              </w:rPr>
              <w:t>Precision</w:t>
            </w:r>
          </w:p>
        </w:tc>
        <w:tc>
          <w:tcPr>
            <w:tcW w:type="dxa" w:w="1234"/>
          </w:tcPr>
          <w:p>
            <w:r>
              <w:rPr>
                <w:rFonts w:ascii="Arial" w:hAnsi="Arial"/>
              </w:rPr>
            </w:r>
            <w:r>
              <w:rPr>
                <w:rFonts w:ascii="Arial" w:hAnsi="Arial"/>
                <w:b/>
                <w:sz w:val="20"/>
              </w:rPr>
              <w:t>Recall</w:t>
            </w:r>
          </w:p>
        </w:tc>
        <w:tc>
          <w:tcPr>
            <w:tcW w:type="dxa" w:w="1234"/>
          </w:tcPr>
          <w:p>
            <w:r>
              <w:rPr>
                <w:rFonts w:ascii="Arial" w:hAnsi="Arial"/>
              </w:rPr>
            </w:r>
            <w:r>
              <w:rPr>
                <w:rFonts w:ascii="Arial" w:hAnsi="Arial"/>
                <w:b/>
                <w:sz w:val="20"/>
              </w:rPr>
              <w:t>F1</w:t>
            </w:r>
          </w:p>
        </w:tc>
        <w:tc>
          <w:tcPr>
            <w:tcW w:type="dxa" w:w="1234"/>
          </w:tcPr>
          <w:p>
            <w:r>
              <w:rPr>
                <w:rFonts w:ascii="Arial" w:hAnsi="Arial"/>
              </w:rPr>
            </w:r>
            <w:r>
              <w:rPr>
                <w:rFonts w:ascii="Arial" w:hAnsi="Arial"/>
                <w:b/>
                <w:sz w:val="20"/>
              </w:rPr>
              <w:t>TP</w:t>
            </w:r>
          </w:p>
        </w:tc>
        <w:tc>
          <w:tcPr>
            <w:tcW w:type="dxa" w:w="1234"/>
          </w:tcPr>
          <w:p>
            <w:r>
              <w:rPr>
                <w:rFonts w:ascii="Arial" w:hAnsi="Arial"/>
              </w:rPr>
            </w:r>
            <w:r>
              <w:rPr>
                <w:rFonts w:ascii="Arial" w:hAnsi="Arial"/>
                <w:b/>
                <w:sz w:val="20"/>
              </w:rPr>
              <w:t>FP</w:t>
            </w:r>
          </w:p>
        </w:tc>
        <w:tc>
          <w:tcPr>
            <w:tcW w:type="dxa" w:w="1234"/>
          </w:tcPr>
          <w:p>
            <w:r>
              <w:rPr>
                <w:rFonts w:ascii="Arial" w:hAnsi="Arial"/>
              </w:rPr>
            </w:r>
            <w:r>
              <w:rPr>
                <w:rFonts w:ascii="Arial" w:hAnsi="Arial"/>
                <w:b/>
                <w:sz w:val="20"/>
              </w:rPr>
              <w:t>FN</w:t>
            </w:r>
          </w:p>
        </w:tc>
      </w:tr>
      <w:tr>
        <w:tc>
          <w:tcPr>
            <w:tcW w:type="dxa" w:w="1234"/>
          </w:tcPr>
          <w:p>
            <w:r>
              <w:rPr>
                <w:rFonts w:ascii="Arial" w:hAnsi="Arial"/>
              </w:rPr>
            </w:r>
            <w:r>
              <w:rPr>
                <w:rFonts w:ascii="Arial" w:hAnsi="Arial"/>
                <w:sz w:val="20"/>
              </w:rPr>
              <w:t>Strict</w:t>
            </w:r>
          </w:p>
        </w:tc>
        <w:tc>
          <w:tcPr>
            <w:tcW w:type="dxa" w:w="1234"/>
          </w:tcPr>
          <w:p>
            <w:r>
              <w:rPr>
                <w:rFonts w:ascii="Arial" w:hAnsi="Arial"/>
              </w:rPr>
            </w:r>
            <w:r>
              <w:rPr>
                <w:rFonts w:ascii="Arial" w:hAnsi="Arial"/>
                <w:sz w:val="20"/>
              </w:rPr>
              <w:t>0.989</w:t>
            </w:r>
          </w:p>
        </w:tc>
        <w:tc>
          <w:tcPr>
            <w:tcW w:type="dxa" w:w="1234"/>
          </w:tcPr>
          <w:p>
            <w:r>
              <w:rPr>
                <w:rFonts w:ascii="Arial" w:hAnsi="Arial"/>
              </w:rPr>
            </w:r>
            <w:r>
              <w:rPr>
                <w:rFonts w:ascii="Arial" w:hAnsi="Arial"/>
                <w:sz w:val="20"/>
              </w:rPr>
              <w:t>0.989</w:t>
            </w:r>
          </w:p>
        </w:tc>
        <w:tc>
          <w:tcPr>
            <w:tcW w:type="dxa" w:w="1234"/>
          </w:tcPr>
          <w:p>
            <w:r>
              <w:rPr>
                <w:rFonts w:ascii="Arial" w:hAnsi="Arial"/>
              </w:rPr>
            </w:r>
            <w:r>
              <w:rPr>
                <w:rFonts w:ascii="Arial" w:hAnsi="Arial"/>
                <w:sz w:val="20"/>
              </w:rPr>
              <w:t>0.989</w:t>
            </w:r>
          </w:p>
        </w:tc>
        <w:tc>
          <w:tcPr>
            <w:tcW w:type="dxa" w:w="1234"/>
          </w:tcPr>
          <w:p>
            <w:r>
              <w:rPr>
                <w:rFonts w:ascii="Arial" w:hAnsi="Arial"/>
              </w:rPr>
            </w:r>
            <w:r>
              <w:rPr>
                <w:rFonts w:ascii="Arial" w:hAnsi="Arial"/>
                <w:sz w:val="20"/>
              </w:rPr>
              <w:t>91</w:t>
            </w:r>
          </w:p>
        </w:tc>
        <w:tc>
          <w:tcPr>
            <w:tcW w:type="dxa" w:w="1234"/>
          </w:tcPr>
          <w:p>
            <w:r>
              <w:rPr>
                <w:rFonts w:ascii="Arial" w:hAnsi="Arial"/>
              </w:rPr>
            </w:r>
            <w:r>
              <w:rPr>
                <w:rFonts w:ascii="Arial" w:hAnsi="Arial"/>
                <w:sz w:val="20"/>
              </w:rPr>
              <w:t>1</w:t>
            </w:r>
          </w:p>
        </w:tc>
        <w:tc>
          <w:tcPr>
            <w:tcW w:type="dxa" w:w="1234"/>
          </w:tcPr>
          <w:p>
            <w:r>
              <w:rPr>
                <w:rFonts w:ascii="Arial" w:hAnsi="Arial"/>
              </w:rPr>
            </w:r>
            <w:r>
              <w:rPr>
                <w:rFonts w:ascii="Arial" w:hAnsi="Arial"/>
                <w:sz w:val="20"/>
              </w:rPr>
              <w:t>1</w:t>
            </w:r>
          </w:p>
        </w:tc>
      </w:tr>
      <w:tr>
        <w:tc>
          <w:tcPr>
            <w:tcW w:type="dxa" w:w="1234"/>
          </w:tcPr>
          <w:p>
            <w:r>
              <w:rPr>
                <w:rFonts w:ascii="Arial" w:hAnsi="Arial"/>
              </w:rPr>
            </w:r>
            <w:r>
              <w:rPr>
                <w:rFonts w:ascii="Arial" w:hAnsi="Arial"/>
                <w:sz w:val="20"/>
              </w:rPr>
              <w:t>Overlap</w:t>
            </w:r>
          </w:p>
        </w:tc>
        <w:tc>
          <w:tcPr>
            <w:tcW w:type="dxa" w:w="1234"/>
          </w:tcPr>
          <w:p>
            <w:r>
              <w:rPr>
                <w:rFonts w:ascii="Arial" w:hAnsi="Arial"/>
              </w:rPr>
            </w:r>
            <w:r>
              <w:rPr>
                <w:rFonts w:ascii="Arial" w:hAnsi="Arial"/>
                <w:sz w:val="20"/>
              </w:rPr>
              <w:t>1.000</w:t>
            </w:r>
          </w:p>
        </w:tc>
        <w:tc>
          <w:tcPr>
            <w:tcW w:type="dxa" w:w="1234"/>
          </w:tcPr>
          <w:p>
            <w:r>
              <w:rPr>
                <w:rFonts w:ascii="Arial" w:hAnsi="Arial"/>
              </w:rPr>
            </w:r>
            <w:r>
              <w:rPr>
                <w:rFonts w:ascii="Arial" w:hAnsi="Arial"/>
                <w:sz w:val="20"/>
              </w:rPr>
              <w:t>1.000</w:t>
            </w:r>
          </w:p>
        </w:tc>
        <w:tc>
          <w:tcPr>
            <w:tcW w:type="dxa" w:w="1234"/>
          </w:tcPr>
          <w:p>
            <w:r>
              <w:rPr>
                <w:rFonts w:ascii="Arial" w:hAnsi="Arial"/>
              </w:rPr>
            </w:r>
            <w:r>
              <w:rPr>
                <w:rFonts w:ascii="Arial" w:hAnsi="Arial"/>
                <w:sz w:val="20"/>
              </w:rPr>
              <w:t>1.000</w:t>
            </w:r>
          </w:p>
        </w:tc>
        <w:tc>
          <w:tcPr>
            <w:tcW w:type="dxa" w:w="1234"/>
          </w:tcPr>
          <w:p>
            <w:r>
              <w:rPr>
                <w:rFonts w:ascii="Arial" w:hAnsi="Arial"/>
              </w:rPr>
            </w:r>
            <w:r>
              <w:rPr>
                <w:rFonts w:ascii="Arial" w:hAnsi="Arial"/>
                <w:sz w:val="20"/>
              </w:rPr>
              <w:t>92</w:t>
            </w:r>
          </w:p>
        </w:tc>
        <w:tc>
          <w:tcPr>
            <w:tcW w:type="dxa" w:w="1234"/>
          </w:tcPr>
          <w:p>
            <w:r>
              <w:rPr>
                <w:rFonts w:ascii="Arial" w:hAnsi="Arial"/>
              </w:rPr>
            </w:r>
            <w:r>
              <w:rPr>
                <w:rFonts w:ascii="Arial" w:hAnsi="Arial"/>
                <w:sz w:val="20"/>
              </w:rPr>
              <w:t>0</w:t>
            </w:r>
          </w:p>
        </w:tc>
        <w:tc>
          <w:tcPr>
            <w:tcW w:type="dxa" w:w="1234"/>
          </w:tcPr>
          <w:p>
            <w:r>
              <w:rPr>
                <w:rFonts w:ascii="Arial" w:hAnsi="Arial"/>
              </w:rPr>
            </w:r>
            <w:r>
              <w:rPr>
                <w:rFonts w:ascii="Arial" w:hAnsi="Arial"/>
                <w:sz w:val="20"/>
              </w:rPr>
              <w:t>0</w:t>
            </w:r>
          </w:p>
        </w:tc>
      </w:tr>
    </w:tbl>
    <w:p/>
    <w:p>
      <w:r>
        <w:rPr>
          <w:rFonts w:ascii="Arial" w:hAnsi="Arial"/>
          <w:color w:val="111111"/>
        </w:rPr>
        <w:t>Per category (strict):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rPr>
            </w:r>
            <w:r>
              <w:rPr>
                <w:rFonts w:ascii="Arial" w:hAnsi="Arial"/>
                <w:b/>
                <w:sz w:val="20"/>
              </w:rPr>
              <w:t>Category</w:t>
            </w:r>
          </w:p>
        </w:tc>
        <w:tc>
          <w:tcPr>
            <w:tcW w:type="dxa" w:w="2160"/>
          </w:tcPr>
          <w:p>
            <w:r>
              <w:rPr>
                <w:rFonts w:ascii="Arial" w:hAnsi="Arial"/>
              </w:rPr>
            </w:r>
            <w:r>
              <w:rPr>
                <w:rFonts w:ascii="Arial" w:hAnsi="Arial"/>
                <w:b/>
                <w:sz w:val="20"/>
              </w:rPr>
              <w:t>Precision</w:t>
            </w:r>
          </w:p>
        </w:tc>
        <w:tc>
          <w:tcPr>
            <w:tcW w:type="dxa" w:w="2160"/>
          </w:tcPr>
          <w:p>
            <w:r>
              <w:rPr>
                <w:rFonts w:ascii="Arial" w:hAnsi="Arial"/>
              </w:rPr>
            </w:r>
            <w:r>
              <w:rPr>
                <w:rFonts w:ascii="Arial" w:hAnsi="Arial"/>
                <w:b/>
                <w:sz w:val="20"/>
              </w:rPr>
              <w:t>Recall</w:t>
            </w:r>
          </w:p>
        </w:tc>
        <w:tc>
          <w:tcPr>
            <w:tcW w:type="dxa" w:w="2160"/>
          </w:tcPr>
          <w:p>
            <w:r>
              <w:rPr>
                <w:rFonts w:ascii="Arial" w:hAnsi="Arial"/>
              </w:rPr>
            </w:r>
            <w:r>
              <w:rPr>
                <w:rFonts w:ascii="Arial" w:hAnsi="Arial"/>
                <w:b/>
                <w:sz w:val="20"/>
              </w:rPr>
              <w:t>Support</w:t>
            </w:r>
          </w:p>
        </w:tc>
      </w:tr>
      <w:tr>
        <w:tc>
          <w:tcPr>
            <w:tcW w:type="dxa" w:w="2160"/>
          </w:tcPr>
          <w:p>
            <w:r>
              <w:rPr>
                <w:rFonts w:ascii="Arial" w:hAnsi="Arial"/>
              </w:rPr>
            </w:r>
            <w:r>
              <w:rPr>
                <w:rFonts w:ascii="Arial" w:hAnsi="Arial"/>
                <w:sz w:val="20"/>
              </w:rPr>
              <w:t>EMAIL</w:t>
            </w:r>
          </w:p>
        </w:tc>
        <w:tc>
          <w:tcPr>
            <w:tcW w:type="dxa" w:w="2160"/>
          </w:tcPr>
          <w:p>
            <w:r>
              <w:rPr>
                <w:rFonts w:ascii="Arial" w:hAnsi="Arial"/>
              </w:rPr>
            </w:r>
            <w:r>
              <w:rPr>
                <w:rFonts w:ascii="Arial" w:hAnsi="Arial"/>
                <w:sz w:val="20"/>
              </w:rPr>
              <w:t>1.000</w:t>
            </w:r>
          </w:p>
        </w:tc>
        <w:tc>
          <w:tcPr>
            <w:tcW w:type="dxa" w:w="2160"/>
          </w:tcPr>
          <w:p>
            <w:r>
              <w:rPr>
                <w:rFonts w:ascii="Arial" w:hAnsi="Arial"/>
              </w:rPr>
            </w:r>
            <w:r>
              <w:rPr>
                <w:rFonts w:ascii="Arial" w:hAnsi="Arial"/>
                <w:sz w:val="20"/>
              </w:rPr>
              <w:t>1.000</w:t>
            </w:r>
          </w:p>
        </w:tc>
        <w:tc>
          <w:tcPr>
            <w:tcW w:type="dxa" w:w="2160"/>
          </w:tcPr>
          <w:p>
            <w:r>
              <w:rPr>
                <w:rFonts w:ascii="Arial" w:hAnsi="Arial"/>
              </w:rPr>
            </w:r>
            <w:r>
              <w:rPr>
                <w:rFonts w:ascii="Arial" w:hAnsi="Arial"/>
                <w:sz w:val="20"/>
              </w:rPr>
              <w:t>18</w:t>
            </w:r>
          </w:p>
        </w:tc>
      </w:tr>
      <w:tr>
        <w:tc>
          <w:tcPr>
            <w:tcW w:type="dxa" w:w="2160"/>
          </w:tcPr>
          <w:p>
            <w:r>
              <w:rPr>
                <w:rFonts w:ascii="Arial" w:hAnsi="Arial"/>
              </w:rPr>
            </w:r>
            <w:r>
              <w:rPr>
                <w:rFonts w:ascii="Arial" w:hAnsi="Arial"/>
                <w:sz w:val="20"/>
              </w:rPr>
              <w:t>PHONE</w:t>
            </w:r>
          </w:p>
        </w:tc>
        <w:tc>
          <w:tcPr>
            <w:tcW w:type="dxa" w:w="2160"/>
          </w:tcPr>
          <w:p>
            <w:r>
              <w:rPr>
                <w:rFonts w:ascii="Arial" w:hAnsi="Arial"/>
              </w:rPr>
            </w:r>
            <w:r>
              <w:rPr>
                <w:rFonts w:ascii="Arial" w:hAnsi="Arial"/>
                <w:sz w:val="20"/>
              </w:rPr>
              <w:t>1.000</w:t>
            </w:r>
          </w:p>
        </w:tc>
        <w:tc>
          <w:tcPr>
            <w:tcW w:type="dxa" w:w="2160"/>
          </w:tcPr>
          <w:p>
            <w:r>
              <w:rPr>
                <w:rFonts w:ascii="Arial" w:hAnsi="Arial"/>
              </w:rPr>
            </w:r>
            <w:r>
              <w:rPr>
                <w:rFonts w:ascii="Arial" w:hAnsi="Arial"/>
                <w:sz w:val="20"/>
              </w:rPr>
              <w:t>1.000</w:t>
            </w:r>
          </w:p>
        </w:tc>
        <w:tc>
          <w:tcPr>
            <w:tcW w:type="dxa" w:w="2160"/>
          </w:tcPr>
          <w:p>
            <w:r>
              <w:rPr>
                <w:rFonts w:ascii="Arial" w:hAnsi="Arial"/>
              </w:rPr>
            </w:r>
            <w:r>
              <w:rPr>
                <w:rFonts w:ascii="Arial" w:hAnsi="Arial"/>
                <w:sz w:val="20"/>
              </w:rPr>
              <w:t>16</w:t>
            </w:r>
          </w:p>
        </w:tc>
      </w:tr>
      <w:tr>
        <w:tc>
          <w:tcPr>
            <w:tcW w:type="dxa" w:w="2160"/>
          </w:tcPr>
          <w:p>
            <w:r>
              <w:rPr>
                <w:rFonts w:ascii="Arial" w:hAnsi="Arial"/>
              </w:rPr>
            </w:r>
            <w:r>
              <w:rPr>
                <w:rFonts w:ascii="Arial" w:hAnsi="Arial"/>
                <w:sz w:val="20"/>
              </w:rPr>
              <w:t>NAME</w:t>
            </w:r>
          </w:p>
        </w:tc>
        <w:tc>
          <w:tcPr>
            <w:tcW w:type="dxa" w:w="2160"/>
          </w:tcPr>
          <w:p>
            <w:r>
              <w:rPr>
                <w:rFonts w:ascii="Arial" w:hAnsi="Arial"/>
              </w:rPr>
            </w:r>
            <w:r>
              <w:rPr>
                <w:rFonts w:ascii="Arial" w:hAnsi="Arial"/>
                <w:sz w:val="20"/>
              </w:rPr>
              <w:t>1.000</w:t>
            </w:r>
          </w:p>
        </w:tc>
        <w:tc>
          <w:tcPr>
            <w:tcW w:type="dxa" w:w="2160"/>
          </w:tcPr>
          <w:p>
            <w:r>
              <w:rPr>
                <w:rFonts w:ascii="Arial" w:hAnsi="Arial"/>
              </w:rPr>
            </w:r>
            <w:r>
              <w:rPr>
                <w:rFonts w:ascii="Arial" w:hAnsi="Arial"/>
                <w:sz w:val="20"/>
              </w:rPr>
              <w:t>1.000</w:t>
            </w:r>
          </w:p>
        </w:tc>
        <w:tc>
          <w:tcPr>
            <w:tcW w:type="dxa" w:w="2160"/>
          </w:tcPr>
          <w:p>
            <w:r>
              <w:rPr>
                <w:rFonts w:ascii="Arial" w:hAnsi="Arial"/>
              </w:rPr>
            </w:r>
            <w:r>
              <w:rPr>
                <w:rFonts w:ascii="Arial" w:hAnsi="Arial"/>
                <w:sz w:val="20"/>
              </w:rPr>
              <w:t>10</w:t>
            </w:r>
          </w:p>
        </w:tc>
      </w:tr>
      <w:tr>
        <w:tc>
          <w:tcPr>
            <w:tcW w:type="dxa" w:w="2160"/>
          </w:tcPr>
          <w:p>
            <w:r>
              <w:rPr>
                <w:rFonts w:ascii="Arial" w:hAnsi="Arial"/>
              </w:rPr>
            </w:r>
            <w:r>
              <w:rPr>
                <w:rFonts w:ascii="Arial" w:hAnsi="Arial"/>
                <w:sz w:val="20"/>
              </w:rPr>
              <w:t>COMPANY</w:t>
            </w:r>
          </w:p>
        </w:tc>
        <w:tc>
          <w:tcPr>
            <w:tcW w:type="dxa" w:w="2160"/>
          </w:tcPr>
          <w:p>
            <w:r>
              <w:rPr>
                <w:rFonts w:ascii="Arial" w:hAnsi="Arial"/>
              </w:rPr>
            </w:r>
            <w:r>
              <w:rPr>
                <w:rFonts w:ascii="Arial" w:hAnsi="Arial"/>
                <w:sz w:val="20"/>
              </w:rPr>
              <w:t>1.000</w:t>
            </w:r>
          </w:p>
        </w:tc>
        <w:tc>
          <w:tcPr>
            <w:tcW w:type="dxa" w:w="2160"/>
          </w:tcPr>
          <w:p>
            <w:r>
              <w:rPr>
                <w:rFonts w:ascii="Arial" w:hAnsi="Arial"/>
              </w:rPr>
            </w:r>
            <w:r>
              <w:rPr>
                <w:rFonts w:ascii="Arial" w:hAnsi="Arial"/>
                <w:sz w:val="20"/>
              </w:rPr>
              <w:t>1.000</w:t>
            </w:r>
          </w:p>
        </w:tc>
        <w:tc>
          <w:tcPr>
            <w:tcW w:type="dxa" w:w="2160"/>
          </w:tcPr>
          <w:p>
            <w:r>
              <w:rPr>
                <w:rFonts w:ascii="Arial" w:hAnsi="Arial"/>
              </w:rPr>
            </w:r>
            <w:r>
              <w:rPr>
                <w:rFonts w:ascii="Arial" w:hAnsi="Arial"/>
                <w:sz w:val="20"/>
              </w:rPr>
              <w:t>30</w:t>
            </w:r>
          </w:p>
        </w:tc>
      </w:tr>
      <w:tr>
        <w:tc>
          <w:tcPr>
            <w:tcW w:type="dxa" w:w="2160"/>
          </w:tcPr>
          <w:p>
            <w:r>
              <w:rPr>
                <w:rFonts w:ascii="Arial" w:hAnsi="Arial"/>
              </w:rPr>
            </w:r>
            <w:r>
              <w:rPr>
                <w:rFonts w:ascii="Arial" w:hAnsi="Arial"/>
                <w:sz w:val="20"/>
              </w:rPr>
              <w:t>ADDRESS</w:t>
            </w:r>
          </w:p>
        </w:tc>
        <w:tc>
          <w:tcPr>
            <w:tcW w:type="dxa" w:w="2160"/>
          </w:tcPr>
          <w:p>
            <w:r>
              <w:rPr>
                <w:rFonts w:ascii="Arial" w:hAnsi="Arial"/>
              </w:rPr>
            </w:r>
            <w:r>
              <w:rPr>
                <w:rFonts w:ascii="Arial" w:hAnsi="Arial"/>
                <w:sz w:val="20"/>
              </w:rPr>
              <w:t>0.944</w:t>
            </w:r>
          </w:p>
        </w:tc>
        <w:tc>
          <w:tcPr>
            <w:tcW w:type="dxa" w:w="2160"/>
          </w:tcPr>
          <w:p>
            <w:r>
              <w:rPr>
                <w:rFonts w:ascii="Arial" w:hAnsi="Arial"/>
              </w:rPr>
            </w:r>
            <w:r>
              <w:rPr>
                <w:rFonts w:ascii="Arial" w:hAnsi="Arial"/>
                <w:sz w:val="20"/>
              </w:rPr>
              <w:t>0.944</w:t>
            </w:r>
          </w:p>
        </w:tc>
        <w:tc>
          <w:tcPr>
            <w:tcW w:type="dxa" w:w="2160"/>
          </w:tcPr>
          <w:p>
            <w:r>
              <w:rPr>
                <w:rFonts w:ascii="Arial" w:hAnsi="Arial"/>
              </w:rPr>
            </w:r>
            <w:r>
              <w:rPr>
                <w:rFonts w:ascii="Arial" w:hAnsi="Arial"/>
                <w:sz w:val="20"/>
              </w:rPr>
              <w:t>18</w:t>
            </w:r>
          </w:p>
        </w:tc>
      </w:tr>
      <w:tr>
        <w:tc>
          <w:tcPr>
            <w:tcW w:type="dxa" w:w="2160"/>
          </w:tcPr>
          <w:p>
            <w:r>
              <w:rPr>
                <w:rFonts w:ascii="Arial" w:hAnsi="Arial"/>
              </w:rPr>
            </w:r>
            <w:r>
              <w:rPr>
                <w:rFonts w:ascii="Arial" w:hAnsi="Arial"/>
                <w:sz w:val="20"/>
              </w:rPr>
              <w:t>SSN / CREDIT_CARD / DOB / IP</w:t>
            </w:r>
          </w:p>
        </w:tc>
        <w:tc>
          <w:tcPr>
            <w:tcW w:type="dxa" w:w="2160"/>
          </w:tcPr>
          <w:p>
            <w:r>
              <w:rPr>
                <w:rFonts w:ascii="Arial" w:hAnsi="Arial"/>
              </w:rPr>
            </w:r>
            <w:r>
              <w:rPr>
                <w:rFonts w:ascii="Arial" w:hAnsi="Arial"/>
                <w:sz w:val="20"/>
              </w:rPr>
              <w:t>n/a</w:t>
            </w:r>
          </w:p>
        </w:tc>
        <w:tc>
          <w:tcPr>
            <w:tcW w:type="dxa" w:w="2160"/>
          </w:tcPr>
          <w:p>
            <w:r>
              <w:rPr>
                <w:rFonts w:ascii="Arial" w:hAnsi="Arial"/>
              </w:rPr>
            </w:r>
            <w:r>
              <w:rPr>
                <w:rFonts w:ascii="Arial" w:hAnsi="Arial"/>
                <w:sz w:val="20"/>
              </w:rPr>
              <w:t>n/a</w:t>
            </w:r>
          </w:p>
        </w:tc>
        <w:tc>
          <w:tcPr>
            <w:tcW w:type="dxa" w:w="2160"/>
          </w:tcPr>
          <w:p>
            <w:r>
              <w:rPr>
                <w:rFonts w:ascii="Arial" w:hAnsi="Arial"/>
              </w:rPr>
            </w:r>
            <w:r>
              <w:rPr>
                <w:rFonts w:ascii="Arial" w:hAnsi="Arial"/>
                <w:sz w:val="20"/>
              </w:rPr>
              <w:t>0</w:t>
            </w:r>
          </w:p>
        </w:tc>
      </w:tr>
    </w:tbl>
    <w:p/>
    <w:p>
      <w:r>
        <w:rPr>
          <w:rFonts w:ascii="Arial" w:hAnsi="Arial"/>
          <w:color w:val="111111"/>
        </w:rPr>
        <w:t>SSN, credit card, date of birth, and IP have no support because they don't occur in this document, so there was nothing for those detectors to match.</w:t>
      </w:r>
    </w:p>
    <w:p>
      <w:r>
        <w:rPr>
          <w:rFonts w:ascii="Arial" w:hAnsi="Arial"/>
          <w:color w:val="111111"/>
        </w:rPr>
        <w:t>Running the redactor on the whole prospectus (not just the sample) produced 486 replacements: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rPr>
            </w:r>
            <w:r>
              <w:rPr>
                <w:rFonts w:ascii="Arial" w:hAnsi="Arial"/>
                <w:b/>
                <w:sz w:val="20"/>
              </w:rPr>
              <w:t>Category</w:t>
            </w:r>
          </w:p>
        </w:tc>
        <w:tc>
          <w:tcPr>
            <w:tcW w:type="dxa" w:w="2880"/>
          </w:tcPr>
          <w:p>
            <w:r>
              <w:rPr>
                <w:rFonts w:ascii="Arial" w:hAnsi="Arial"/>
              </w:rPr>
            </w:r>
            <w:r>
              <w:rPr>
                <w:rFonts w:ascii="Arial" w:hAnsi="Arial"/>
                <w:b/>
                <w:sz w:val="20"/>
              </w:rPr>
              <w:t>Redactions</w:t>
            </w:r>
          </w:p>
        </w:tc>
        <w:tc>
          <w:tcPr>
            <w:tcW w:type="dxa" w:w="2880"/>
          </w:tcPr>
          <w:p>
            <w:r>
              <w:rPr>
                <w:rFonts w:ascii="Arial" w:hAnsi="Arial"/>
              </w:rPr>
            </w:r>
            <w:r>
              <w:rPr>
                <w:rFonts w:ascii="Arial" w:hAnsi="Arial"/>
                <w:b/>
                <w:sz w:val="20"/>
              </w:rPr>
              <w:t>Unique values</w:t>
            </w:r>
          </w:p>
        </w:tc>
      </w:tr>
      <w:tr>
        <w:tc>
          <w:tcPr>
            <w:tcW w:type="dxa" w:w="2880"/>
          </w:tcPr>
          <w:p>
            <w:r>
              <w:rPr>
                <w:rFonts w:ascii="Arial" w:hAnsi="Arial"/>
              </w:rPr>
            </w:r>
            <w:r>
              <w:rPr>
                <w:rFonts w:ascii="Arial" w:hAnsi="Arial"/>
                <w:sz w:val="20"/>
              </w:rPr>
              <w:t>EMAIL</w:t>
            </w:r>
          </w:p>
        </w:tc>
        <w:tc>
          <w:tcPr>
            <w:tcW w:type="dxa" w:w="2880"/>
          </w:tcPr>
          <w:p>
            <w:r>
              <w:rPr>
                <w:rFonts w:ascii="Arial" w:hAnsi="Arial"/>
              </w:rPr>
            </w:r>
            <w:r>
              <w:rPr>
                <w:rFonts w:ascii="Arial" w:hAnsi="Arial"/>
                <w:sz w:val="20"/>
              </w:rPr>
              <w:t>52</w:t>
            </w:r>
          </w:p>
        </w:tc>
        <w:tc>
          <w:tcPr>
            <w:tcW w:type="dxa" w:w="2880"/>
          </w:tcPr>
          <w:p>
            <w:r>
              <w:rPr>
                <w:rFonts w:ascii="Arial" w:hAnsi="Arial"/>
              </w:rPr>
            </w:r>
            <w:r>
              <w:rPr>
                <w:rFonts w:ascii="Arial" w:hAnsi="Arial"/>
                <w:sz w:val="20"/>
              </w:rPr>
              <w:t>26</w:t>
            </w:r>
          </w:p>
        </w:tc>
      </w:tr>
      <w:tr>
        <w:tc>
          <w:tcPr>
            <w:tcW w:type="dxa" w:w="2880"/>
          </w:tcPr>
          <w:p>
            <w:r>
              <w:rPr>
                <w:rFonts w:ascii="Arial" w:hAnsi="Arial"/>
              </w:rPr>
            </w:r>
            <w:r>
              <w:rPr>
                <w:rFonts w:ascii="Arial" w:hAnsi="Arial"/>
                <w:sz w:val="20"/>
              </w:rPr>
              <w:t>PHONE</w:t>
            </w:r>
          </w:p>
        </w:tc>
        <w:tc>
          <w:tcPr>
            <w:tcW w:type="dxa" w:w="2880"/>
          </w:tcPr>
          <w:p>
            <w:r>
              <w:rPr>
                <w:rFonts w:ascii="Arial" w:hAnsi="Arial"/>
              </w:rPr>
            </w:r>
            <w:r>
              <w:rPr>
                <w:rFonts w:ascii="Arial" w:hAnsi="Arial"/>
                <w:sz w:val="20"/>
              </w:rPr>
              <w:t>36</w:t>
            </w:r>
          </w:p>
        </w:tc>
        <w:tc>
          <w:tcPr>
            <w:tcW w:type="dxa" w:w="2880"/>
          </w:tcPr>
          <w:p>
            <w:r>
              <w:rPr>
                <w:rFonts w:ascii="Arial" w:hAnsi="Arial"/>
              </w:rPr>
            </w:r>
            <w:r>
              <w:rPr>
                <w:rFonts w:ascii="Arial" w:hAnsi="Arial"/>
                <w:sz w:val="20"/>
              </w:rPr>
              <w:t>18</w:t>
            </w:r>
          </w:p>
        </w:tc>
      </w:tr>
      <w:tr>
        <w:tc>
          <w:tcPr>
            <w:tcW w:type="dxa" w:w="2880"/>
          </w:tcPr>
          <w:p>
            <w:r>
              <w:rPr>
                <w:rFonts w:ascii="Arial" w:hAnsi="Arial"/>
              </w:rPr>
            </w:r>
            <w:r>
              <w:rPr>
                <w:rFonts w:ascii="Arial" w:hAnsi="Arial"/>
                <w:sz w:val="20"/>
              </w:rPr>
              <w:t>NAME</w:t>
            </w:r>
          </w:p>
        </w:tc>
        <w:tc>
          <w:tcPr>
            <w:tcW w:type="dxa" w:w="2880"/>
          </w:tcPr>
          <w:p>
            <w:r>
              <w:rPr>
                <w:rFonts w:ascii="Arial" w:hAnsi="Arial"/>
              </w:rPr>
            </w:r>
            <w:r>
              <w:rPr>
                <w:rFonts w:ascii="Arial" w:hAnsi="Arial"/>
                <w:sz w:val="20"/>
              </w:rPr>
              <w:t>160</w:t>
            </w:r>
          </w:p>
        </w:tc>
        <w:tc>
          <w:tcPr>
            <w:tcW w:type="dxa" w:w="2880"/>
          </w:tcPr>
          <w:p>
            <w:r>
              <w:rPr>
                <w:rFonts w:ascii="Arial" w:hAnsi="Arial"/>
              </w:rPr>
            </w:r>
            <w:r>
              <w:rPr>
                <w:rFonts w:ascii="Arial" w:hAnsi="Arial"/>
                <w:sz w:val="20"/>
              </w:rPr>
              <w:t>36</w:t>
            </w:r>
          </w:p>
        </w:tc>
      </w:tr>
      <w:tr>
        <w:tc>
          <w:tcPr>
            <w:tcW w:type="dxa" w:w="2880"/>
          </w:tcPr>
          <w:p>
            <w:r>
              <w:rPr>
                <w:rFonts w:ascii="Arial" w:hAnsi="Arial"/>
              </w:rPr>
            </w:r>
            <w:r>
              <w:rPr>
                <w:rFonts w:ascii="Arial" w:hAnsi="Arial"/>
                <w:sz w:val="20"/>
              </w:rPr>
              <w:t>COMPANY</w:t>
            </w:r>
          </w:p>
        </w:tc>
        <w:tc>
          <w:tcPr>
            <w:tcW w:type="dxa" w:w="2880"/>
          </w:tcPr>
          <w:p>
            <w:r>
              <w:rPr>
                <w:rFonts w:ascii="Arial" w:hAnsi="Arial"/>
              </w:rPr>
            </w:r>
            <w:r>
              <w:rPr>
                <w:rFonts w:ascii="Arial" w:hAnsi="Arial"/>
                <w:sz w:val="20"/>
              </w:rPr>
              <w:t>189</w:t>
            </w:r>
          </w:p>
        </w:tc>
        <w:tc>
          <w:tcPr>
            <w:tcW w:type="dxa" w:w="2880"/>
          </w:tcPr>
          <w:p>
            <w:r>
              <w:rPr>
                <w:rFonts w:ascii="Arial" w:hAnsi="Arial"/>
              </w:rPr>
            </w:r>
            <w:r>
              <w:rPr>
                <w:rFonts w:ascii="Arial" w:hAnsi="Arial"/>
                <w:sz w:val="20"/>
              </w:rPr>
              <w:t>64</w:t>
            </w:r>
          </w:p>
        </w:tc>
      </w:tr>
      <w:tr>
        <w:tc>
          <w:tcPr>
            <w:tcW w:type="dxa" w:w="2880"/>
          </w:tcPr>
          <w:p>
            <w:r>
              <w:rPr>
                <w:rFonts w:ascii="Arial" w:hAnsi="Arial"/>
              </w:rPr>
            </w:r>
            <w:r>
              <w:rPr>
                <w:rFonts w:ascii="Arial" w:hAnsi="Arial"/>
                <w:sz w:val="20"/>
              </w:rPr>
              <w:t>ADDRESS</w:t>
            </w:r>
          </w:p>
        </w:tc>
        <w:tc>
          <w:tcPr>
            <w:tcW w:type="dxa" w:w="2880"/>
          </w:tcPr>
          <w:p>
            <w:r>
              <w:rPr>
                <w:rFonts w:ascii="Arial" w:hAnsi="Arial"/>
              </w:rPr>
            </w:r>
            <w:r>
              <w:rPr>
                <w:rFonts w:ascii="Arial" w:hAnsi="Arial"/>
                <w:sz w:val="20"/>
              </w:rPr>
              <w:t>49</w:t>
            </w:r>
          </w:p>
        </w:tc>
        <w:tc>
          <w:tcPr>
            <w:tcW w:type="dxa" w:w="2880"/>
          </w:tcPr>
          <w:p>
            <w:r>
              <w:rPr>
                <w:rFonts w:ascii="Arial" w:hAnsi="Arial"/>
              </w:rPr>
            </w:r>
            <w:r>
              <w:rPr>
                <w:rFonts w:ascii="Arial" w:hAnsi="Arial"/>
                <w:sz w:val="20"/>
              </w:rPr>
              <w:t>41</w:t>
            </w:r>
          </w:p>
        </w:tc>
      </w:tr>
    </w:tbl>
    <w:p/>
    <w:p>
      <w:r>
        <w:rPr>
          <w:rFonts w:ascii="Arial" w:hAnsi="Arial"/>
          <w:b/>
          <w:color w:val="404040"/>
          <w:sz w:val="26"/>
        </w:rPr>
        <w:t>4. Error analysis</w:t>
      </w:r>
    </w:p>
    <w:p>
      <w:r>
        <w:rPr>
          <w:rFonts w:ascii="Arial" w:hAnsi="Arial"/>
          <w:color w:val="111111"/>
        </w:rPr>
        <w:t>The one error under strict matching is an address. The detected span overlaps the annotated address, but the start and end offsets are not identical, so strict matching records it as one false positive and one false negative while overlap matching counts it as correct. The address itself is still redacted.</w:t>
      </w:r>
    </w:p>
    <w:p>
      <w:r>
        <w:rPr>
          <w:rFonts w:ascii="Arial" w:hAnsi="Arial"/>
          <w:color w:val="111111"/>
        </w:rPr>
        <w:t>Email, phone, name, and company match the gold spans exactly on the sample. A few cases were missed in earlier versions and then fixed: phone numbers followed by a comma in a list, a name that only appeared in running text, short forms of promoter names, and companies with less common suffixes.</w:t>
      </w:r>
    </w:p>
    <w:p>
      <w:r>
        <w:rPr>
          <w:rFonts w:ascii="Arial" w:hAnsi="Arial"/>
          <w:b/>
          <w:color w:val="404040"/>
          <w:sz w:val="26"/>
        </w:rPr>
        <w:t>5. Limitations</w:t>
      </w:r>
    </w:p>
    <w:p>
      <w:pPr>
        <w:pStyle w:val="ListBullet"/>
      </w:pPr>
      <w:r>
        <w:rPr>
          <w:rFonts w:ascii="Arial" w:hAnsi="Arial"/>
        </w:rPr>
        <w:t>The metrics come from the sampled units, not the full document, so numbers on other files may differ.</w:t>
      </w:r>
    </w:p>
    <w:p>
      <w:pPr>
        <w:pStyle w:val="ListBullet"/>
      </w:pPr>
      <w:r>
        <w:rPr>
          <w:rFonts w:ascii="Arial" w:hAnsi="Arial"/>
        </w:rPr>
        <w:t>Address boundaries are the main source of error and can include or drop a few characters.</w:t>
      </w:r>
    </w:p>
    <w:p>
      <w:pPr>
        <w:pStyle w:val="ListBullet"/>
      </w:pPr>
      <w:r>
        <w:rPr>
          <w:rFonts w:ascii="Arial" w:hAnsi="Arial"/>
        </w:rPr>
        <w:t>Name and company detection depends on the document structure, so a name that only appears in free text, or a company written without a legal suffix, can be missed.</w:t>
      </w:r>
    </w:p>
    <w:p>
      <w:pPr>
        <w:pStyle w:val="ListBullet"/>
      </w:pPr>
      <w:r>
        <w:rPr>
          <w:rFonts w:ascii="Arial" w:hAnsi="Arial"/>
        </w:rPr>
        <w:t>The 1.000 overlap score means the detected spans covered the annotated PII in this sample. It does not mean the detector is perfect on other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