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Charts JSX</w:t>
      </w:r>
    </w:p>
    <w:p>
      <w:pPr>
        <w:spacing w:lineRule="exact"/>
        <w:jc w:val="left"/>
      </w:pPr>
      <w:r>
        <w:rPr>
          <w:sz w:val="32"/>
        </w:rPr>
        <w:t xml:space="preserve">// src/components/Analytics.jsx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BarChart, Bar, XAxis, YAxis, Tooltip } from "recharts";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useCandidateStore } from "../store/useCandidateStore";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Analytics()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{ candidates } = useCandidateStore();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data = [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{ name: "P0", value: candidates.filter(c =&gt; c.priority === "P0").length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{ name: "P1", value: candidates.filter(c =&gt; c.priority === "P1").length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{ name: "P2", value: candidates.filter(c =&gt; c.priority === "P2").length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{ name: "P3", value: candidates.filter(c =&gt; c.priority === "P3").length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className="p-4"&gt;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&lt;BarChart width={400} height={250} data={data}&gt;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&lt;XAxis dataKey="name"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&lt;YAxis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&lt;Tooltip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&lt;Bar dataKey="value"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&lt;/BarChart&gt;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