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de-DE"/>
        </w:rPr>
        <w:t>GENAI PLATFORM &amp; GUILD MASTER DOCUMENT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</w:rPr>
        <w:t>By Pratik Gupta Bhaya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1. Executive Summary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This document consolidates the complete enterprise GenAI capability stack, including: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GenAI Platform Architecture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GenAI Guild Operating Model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Responsible AI Governance Framework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Hallucination Testing Framework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it-IT"/>
        </w:rPr>
        <w:t>AWS + SSO + Multi-Model LLM Integration Overview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Training &amp; Enablement Program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Code Layer &amp; Application Overview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Role Alignment with the GenAI Lead position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This single, unified artifact demonstrates leadership, engineering depth, governance maturity, and enablement experience</w:t>
      </w:r>
      <w:r>
        <w:rPr>
          <w:sz w:val="26"/>
          <w:szCs w:val="26"/>
          <w:rtl w:val="0"/>
          <w:lang w:val="en-US"/>
        </w:rPr>
        <w:t>—</w:t>
      </w:r>
      <w:r>
        <w:rPr>
          <w:sz w:val="26"/>
          <w:szCs w:val="26"/>
          <w:rtl w:val="0"/>
          <w:lang w:val="en-US"/>
        </w:rPr>
        <w:t>required for enterprise GenAI adoption at scale.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2. GenAI Guild Framework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2.1 Purpose of the GenAI Guild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The GenAI Guild is the central body responsible for driving enterprise GenAI adoption.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Its goals include: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Scaling safe and effective GenAI usage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Providing training and enablement across engineering, QA, analysts, and business teams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Centralizing best practices, code patterns, and prompt libraries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Supporting GitHub Copilot, GPT, Claude, Bedrock, and internal LLM usage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Ensuring governance compliance and responsible AI standards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Maintaining a feedback loop between developers and platform engineering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Managing the innovation pipeline and identifying new use cases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2.2 Guild Roles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0"/>
          <w:bCs w:val="0"/>
          <w:sz w:val="26"/>
          <w:szCs w:val="26"/>
          <w:rtl w:val="0"/>
        </w:rPr>
        <w:tab/>
        <w:t>•</w:t>
        <w:tab/>
      </w:r>
      <w:r>
        <w:rPr>
          <w:b w:val="1"/>
          <w:bCs w:val="1"/>
          <w:sz w:val="26"/>
          <w:szCs w:val="26"/>
          <w:rtl w:val="0"/>
          <w:lang w:val="en-US"/>
        </w:rPr>
        <w:t>Guild Lead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Strategy, roadmap, governance alignment, enablement, cross-functional communication.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0"/>
          <w:bCs w:val="0"/>
          <w:sz w:val="26"/>
          <w:szCs w:val="26"/>
          <w:rtl w:val="0"/>
        </w:rPr>
        <w:tab/>
        <w:t>•</w:t>
        <w:tab/>
      </w:r>
      <w:r>
        <w:rPr>
          <w:b w:val="1"/>
          <w:bCs w:val="1"/>
          <w:sz w:val="26"/>
          <w:szCs w:val="26"/>
          <w:rtl w:val="0"/>
          <w:lang w:val="en-US"/>
        </w:rPr>
        <w:t>Platform Engineering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MCP server, AI Gateway, LLM routing, infrastructure, SSO, IAM controls.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0"/>
          <w:bCs w:val="0"/>
          <w:sz w:val="26"/>
          <w:szCs w:val="26"/>
          <w:rtl w:val="0"/>
        </w:rPr>
        <w:tab/>
        <w:t>•</w:t>
        <w:tab/>
      </w:r>
      <w:r>
        <w:rPr>
          <w:b w:val="1"/>
          <w:bCs w:val="1"/>
          <w:sz w:val="26"/>
          <w:szCs w:val="26"/>
          <w:rtl w:val="0"/>
          <w:lang w:val="en-US"/>
        </w:rPr>
        <w:t>Developer Champions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Early adopters who mentor others and contribute reusable assets.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0"/>
          <w:bCs w:val="0"/>
          <w:sz w:val="26"/>
          <w:szCs w:val="26"/>
          <w:rtl w:val="0"/>
        </w:rPr>
        <w:tab/>
        <w:t>•</w:t>
        <w:tab/>
      </w:r>
      <w:r>
        <w:rPr>
          <w:b w:val="1"/>
          <w:bCs w:val="1"/>
          <w:sz w:val="26"/>
          <w:szCs w:val="26"/>
          <w:rtl w:val="0"/>
          <w:lang w:val="en-US"/>
        </w:rPr>
        <w:t>QA &amp; Testing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Hallucination detection, RAG validation, quality gates.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0"/>
          <w:bCs w:val="0"/>
          <w:sz w:val="26"/>
          <w:szCs w:val="26"/>
          <w:rtl w:val="0"/>
        </w:rPr>
        <w:tab/>
        <w:t>•</w:t>
        <w:tab/>
      </w:r>
      <w:r>
        <w:rPr>
          <w:b w:val="1"/>
          <w:bCs w:val="1"/>
          <w:sz w:val="26"/>
          <w:szCs w:val="26"/>
          <w:rtl w:val="0"/>
          <w:lang w:val="pt-PT"/>
        </w:rPr>
        <w:t>Data Governance &amp; Compliance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Privacy, PII rules, RAI workflows, security alignment.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0"/>
          <w:bCs w:val="0"/>
          <w:sz w:val="26"/>
          <w:szCs w:val="26"/>
          <w:rtl w:val="0"/>
        </w:rPr>
        <w:tab/>
        <w:t>•</w:t>
        <w:tab/>
      </w:r>
      <w:r>
        <w:rPr>
          <w:b w:val="1"/>
          <w:bCs w:val="1"/>
          <w:sz w:val="26"/>
          <w:szCs w:val="26"/>
          <w:rtl w:val="0"/>
        </w:rPr>
        <w:t>Business SMEs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Validate use cases for relevance and ROI.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2.3 Core Guild Activities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0"/>
          <w:bCs w:val="0"/>
          <w:sz w:val="26"/>
          <w:szCs w:val="26"/>
          <w:rtl w:val="0"/>
        </w:rPr>
        <w:tab/>
        <w:t>•</w:t>
        <w:tab/>
      </w:r>
      <w:r>
        <w:rPr>
          <w:b w:val="0"/>
          <w:bCs w:val="0"/>
          <w:sz w:val="26"/>
          <w:szCs w:val="26"/>
          <w:rtl w:val="0"/>
          <w:lang w:val="en-US"/>
        </w:rPr>
        <w:t xml:space="preserve">Weekly </w:t>
      </w:r>
      <w:r>
        <w:rPr>
          <w:b w:val="1"/>
          <w:bCs w:val="1"/>
          <w:sz w:val="26"/>
          <w:szCs w:val="26"/>
          <w:rtl w:val="0"/>
          <w:lang w:val="en-US"/>
        </w:rPr>
        <w:t>Office Hours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0"/>
          <w:bCs w:val="0"/>
          <w:sz w:val="26"/>
          <w:szCs w:val="26"/>
          <w:rtl w:val="0"/>
        </w:rPr>
        <w:tab/>
        <w:t>•</w:t>
        <w:tab/>
      </w:r>
      <w:r>
        <w:rPr>
          <w:b w:val="0"/>
          <w:bCs w:val="0"/>
          <w:sz w:val="26"/>
          <w:szCs w:val="26"/>
          <w:rtl w:val="0"/>
          <w:lang w:val="en-US"/>
        </w:rPr>
        <w:t xml:space="preserve">Monthly </w:t>
      </w:r>
      <w:r>
        <w:rPr>
          <w:b w:val="1"/>
          <w:bCs w:val="1"/>
          <w:sz w:val="26"/>
          <w:szCs w:val="26"/>
          <w:rtl w:val="0"/>
          <w:lang w:val="en-US"/>
        </w:rPr>
        <w:t>AI Learning Lunches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Prompt engineering workshops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Knowledge-sharing meetups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New use case review sessions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Governance training &amp; responsible AI onboarding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GitHub Copilot performance feedback loops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Curated prompt library + reusable patterns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Playbooks for RAG, orchestration, and secure GenAI workflows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3. Responsible AI Governance Framework (RAI-GF)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it-IT"/>
        </w:rPr>
        <w:t>3.1 Key Principles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Fairness &amp; Inclusivity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Reliability &amp; Safety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Privacy &amp; Data Protection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Transparency &amp; Explainability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Accountability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Human Oversight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pt-PT"/>
        </w:rPr>
        <w:t>3.2 Governance Controls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pt-PT"/>
        </w:rPr>
        <w:t>Data Governance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fr-FR"/>
        </w:rPr>
        <w:t>Data classification enforcement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PII handling standards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Dataset lineage tracking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it-IT"/>
        </w:rPr>
        <w:t>Model Governance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Model approval workflows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it-IT"/>
        </w:rPr>
        <w:t>Model cards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nl-NL"/>
        </w:rPr>
        <w:t>Drift detection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Risk scoring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pt-PT"/>
        </w:rPr>
        <w:t>Prompt Governance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Prompt templates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Safety filters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Output validation rules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Access Governance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it-IT"/>
        </w:rPr>
        <w:t>SSO &amp; IAM role enforcement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RBAC for LLM providers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Audit logs and monitoring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3.3 Governance Deliverables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Responsible AI policy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Use case risk assessment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Hallucination testing certifications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SME-validated outputs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Model cards &amp; documentation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4. Hallucination Testing Framework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4.1 Types of Hallucination Tests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0"/>
          <w:bCs w:val="0"/>
          <w:sz w:val="26"/>
          <w:szCs w:val="26"/>
          <w:rtl w:val="0"/>
        </w:rPr>
        <w:tab/>
        <w:t>•</w:t>
        <w:tab/>
      </w:r>
      <w:r>
        <w:rPr>
          <w:b w:val="1"/>
          <w:bCs w:val="1"/>
          <w:sz w:val="26"/>
          <w:szCs w:val="26"/>
          <w:rtl w:val="0"/>
          <w:lang w:val="en-US"/>
        </w:rPr>
        <w:t>Source Grounding Test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Validates all facts originate from allowed documents.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0"/>
          <w:bCs w:val="0"/>
          <w:sz w:val="26"/>
          <w:szCs w:val="26"/>
          <w:rtl w:val="0"/>
        </w:rPr>
        <w:tab/>
        <w:t>•</w:t>
        <w:tab/>
      </w:r>
      <w:r>
        <w:rPr>
          <w:b w:val="1"/>
          <w:bCs w:val="1"/>
          <w:sz w:val="26"/>
          <w:szCs w:val="26"/>
          <w:rtl w:val="0"/>
          <w:lang w:val="en-US"/>
        </w:rPr>
        <w:t>Consistency Test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Ensures repeated queries produce stable results.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0"/>
          <w:bCs w:val="0"/>
          <w:sz w:val="26"/>
          <w:szCs w:val="26"/>
          <w:rtl w:val="0"/>
        </w:rPr>
        <w:tab/>
        <w:t>•</w:t>
        <w:tab/>
      </w:r>
      <w:r>
        <w:rPr>
          <w:b w:val="1"/>
          <w:bCs w:val="1"/>
          <w:sz w:val="26"/>
          <w:szCs w:val="26"/>
          <w:rtl w:val="0"/>
          <w:lang w:val="it-IT"/>
        </w:rPr>
        <w:t>Cross-Model Comparison Test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Compares GPT, Claude, Bedrock, OSS models.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0"/>
          <w:bCs w:val="0"/>
          <w:sz w:val="26"/>
          <w:szCs w:val="26"/>
          <w:rtl w:val="0"/>
        </w:rPr>
        <w:tab/>
        <w:t>•</w:t>
        <w:tab/>
      </w:r>
      <w:r>
        <w:rPr>
          <w:b w:val="1"/>
          <w:bCs w:val="1"/>
          <w:sz w:val="26"/>
          <w:szCs w:val="26"/>
          <w:rtl w:val="0"/>
        </w:rPr>
        <w:t>Adversarial Prompt Test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Tests misleading or stress prompts.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0"/>
          <w:bCs w:val="0"/>
          <w:sz w:val="26"/>
          <w:szCs w:val="26"/>
          <w:rtl w:val="0"/>
        </w:rPr>
        <w:tab/>
        <w:t>•</w:t>
        <w:tab/>
      </w:r>
      <w:r>
        <w:rPr>
          <w:b w:val="1"/>
          <w:bCs w:val="1"/>
          <w:sz w:val="26"/>
          <w:szCs w:val="26"/>
          <w:rtl w:val="0"/>
          <w:lang w:val="en-US"/>
        </w:rPr>
        <w:t>Boundary Violation Test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Ensures model refuses out-of-scope queries.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0"/>
          <w:bCs w:val="0"/>
          <w:sz w:val="26"/>
          <w:szCs w:val="26"/>
          <w:rtl w:val="0"/>
        </w:rPr>
        <w:tab/>
        <w:t>•</w:t>
        <w:tab/>
      </w:r>
      <w:r>
        <w:rPr>
          <w:b w:val="1"/>
          <w:bCs w:val="1"/>
          <w:sz w:val="26"/>
          <w:szCs w:val="26"/>
          <w:rtl w:val="0"/>
          <w:lang w:val="de-DE"/>
        </w:rPr>
        <w:t>RAG Drift Test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Checks if output deviates from retrieved chunks.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0"/>
          <w:bCs w:val="0"/>
          <w:sz w:val="26"/>
          <w:szCs w:val="26"/>
          <w:rtl w:val="0"/>
        </w:rPr>
        <w:tab/>
        <w:t>•</w:t>
        <w:tab/>
      </w:r>
      <w:r>
        <w:rPr>
          <w:b w:val="1"/>
          <w:bCs w:val="1"/>
          <w:sz w:val="26"/>
          <w:szCs w:val="26"/>
          <w:rtl w:val="0"/>
          <w:lang w:val="en-US"/>
        </w:rPr>
        <w:t>Chain-of-Thought Sanity Test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Reasoning validation where allowed.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de-DE"/>
        </w:rPr>
        <w:t>4.2 Automation Components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RAG grounding comparator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pt-PT"/>
        </w:rPr>
        <w:t>NLP validators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Multi-model diff engine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LLM response logs in S3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Dashboard for hallucination rates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it-IT"/>
        </w:rPr>
        <w:t>5. AWS + SSO + Multi-Model LLM Integration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it-IT"/>
        </w:rPr>
        <w:t>5.1 AWS Components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b w:val="1"/>
          <w:bCs w:val="1"/>
          <w:sz w:val="26"/>
          <w:szCs w:val="26"/>
          <w:rtl w:val="0"/>
        </w:rPr>
        <w:t>EC2</w:t>
      </w:r>
      <w:r>
        <w:rPr>
          <w:sz w:val="26"/>
          <w:szCs w:val="26"/>
          <w:rtl w:val="0"/>
        </w:rPr>
        <w:t xml:space="preserve"> – </w:t>
      </w:r>
      <w:r>
        <w:rPr>
          <w:sz w:val="26"/>
          <w:szCs w:val="26"/>
          <w:rtl w:val="0"/>
          <w:lang w:val="en-US"/>
        </w:rPr>
        <w:t>Hosts AI Gateway, RAG microservices, and platform APIs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b w:val="1"/>
          <w:bCs w:val="1"/>
          <w:sz w:val="26"/>
          <w:szCs w:val="26"/>
          <w:rtl w:val="0"/>
        </w:rPr>
        <w:t>IAM</w:t>
      </w:r>
      <w:r>
        <w:rPr>
          <w:sz w:val="26"/>
          <w:szCs w:val="26"/>
          <w:rtl w:val="0"/>
        </w:rPr>
        <w:t xml:space="preserve"> – </w:t>
      </w:r>
      <w:r>
        <w:rPr>
          <w:sz w:val="26"/>
          <w:szCs w:val="26"/>
          <w:rtl w:val="0"/>
          <w:lang w:val="en-US"/>
        </w:rPr>
        <w:t>Role-based access, Bedrock invocation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b w:val="1"/>
          <w:bCs w:val="1"/>
          <w:sz w:val="26"/>
          <w:szCs w:val="26"/>
          <w:rtl w:val="0"/>
          <w:lang w:val="en-US"/>
        </w:rPr>
        <w:t>CloudFormation</w:t>
      </w:r>
      <w:r>
        <w:rPr>
          <w:sz w:val="26"/>
          <w:szCs w:val="26"/>
          <w:rtl w:val="0"/>
        </w:rPr>
        <w:t xml:space="preserve"> – </w:t>
      </w:r>
      <w:r>
        <w:rPr>
          <w:sz w:val="26"/>
          <w:szCs w:val="26"/>
          <w:rtl w:val="0"/>
          <w:lang w:val="en-US"/>
        </w:rPr>
        <w:t>Infrastructure as Code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b w:val="1"/>
          <w:bCs w:val="1"/>
          <w:sz w:val="26"/>
          <w:szCs w:val="26"/>
          <w:rtl w:val="0"/>
        </w:rPr>
        <w:t>SageMaker</w:t>
      </w:r>
      <w:r>
        <w:rPr>
          <w:sz w:val="26"/>
          <w:szCs w:val="26"/>
          <w:rtl w:val="0"/>
        </w:rPr>
        <w:t xml:space="preserve"> – </w:t>
      </w:r>
      <w:r>
        <w:rPr>
          <w:sz w:val="26"/>
          <w:szCs w:val="26"/>
          <w:rtl w:val="0"/>
          <w:lang w:val="en-US"/>
        </w:rPr>
        <w:t>Open-source LLM hosting, embedding jobs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b w:val="1"/>
          <w:bCs w:val="1"/>
          <w:sz w:val="26"/>
          <w:szCs w:val="26"/>
          <w:rtl w:val="0"/>
          <w:lang w:val="de-DE"/>
        </w:rPr>
        <w:t>Amazon Bedrock</w:t>
      </w:r>
      <w:r>
        <w:rPr>
          <w:sz w:val="26"/>
          <w:szCs w:val="26"/>
          <w:rtl w:val="0"/>
        </w:rPr>
        <w:t xml:space="preserve"> – </w:t>
      </w:r>
      <w:r>
        <w:rPr>
          <w:sz w:val="26"/>
          <w:szCs w:val="26"/>
          <w:rtl w:val="0"/>
          <w:lang w:val="en-US"/>
        </w:rPr>
        <w:t>Enterprise LLM layer with Claude, Llama, Mistral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it-IT"/>
        </w:rPr>
        <w:t>5.2 SSO Integration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AWS IAM Identity Center with Okta/Azure AD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OIDC token validation inside the AI Gateway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Role-based access control for model usage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Governance enforcement through IAM policies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it-IT"/>
        </w:rPr>
        <w:t>5.3 Multi-Model LLM Integration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The platform integrates: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</w:rPr>
        <w:t>GPT-4.1 / GPT-4o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de-DE"/>
        </w:rPr>
        <w:t>Claude 3.5 Sonnet / Haiku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it-IT"/>
        </w:rPr>
        <w:t>Bedrock Claude / Llama / Mistral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SageMaker-hosted custom LLMs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Includes routing logic, fallback strategies, logging, and safety filters.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6. Training &amp; Enablement Program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6.1 Role-Specific Tracks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nl-NL"/>
        </w:rPr>
        <w:t>Engineers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AI Gateway SDK usage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RAG development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Secure coding with GenAI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Best practices for model selection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</w:rPr>
        <w:t>Analysts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Workflow prompting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Report summarization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Using GenAI for productivity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de-DE"/>
        </w:rPr>
        <w:t>QA Team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Test automation using GenAI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fr-FR"/>
        </w:rPr>
        <w:t>Hallucination validation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RAG grounding checks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Support Teams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Using GenAI for RCA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Incident pattern recognition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SOP automation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6.2 Enablement Methods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Workshops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Deep-dive technical sessions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Learning lunches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Weekly office hours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Curated prompt libraries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Best-practice documents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Internal Slack/Teams channels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7. GenAI Platform Architecture Overview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7.1 Architecture Layers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0"/>
          <w:bCs w:val="0"/>
          <w:sz w:val="26"/>
          <w:szCs w:val="26"/>
          <w:rtl w:val="0"/>
        </w:rPr>
        <w:tab/>
        <w:t>1.</w:t>
        <w:tab/>
      </w:r>
      <w:r>
        <w:rPr>
          <w:b w:val="1"/>
          <w:bCs w:val="1"/>
          <w:sz w:val="26"/>
          <w:szCs w:val="26"/>
          <w:rtl w:val="0"/>
          <w:lang w:val="en-US"/>
        </w:rPr>
        <w:t>Experience Layer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React UI, chat apps, copilots.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0"/>
          <w:bCs w:val="0"/>
          <w:sz w:val="26"/>
          <w:szCs w:val="26"/>
          <w:rtl w:val="0"/>
        </w:rPr>
        <w:tab/>
        <w:t>2.</w:t>
        <w:tab/>
      </w:r>
      <w:r>
        <w:rPr>
          <w:b w:val="1"/>
          <w:bCs w:val="1"/>
          <w:sz w:val="26"/>
          <w:szCs w:val="26"/>
          <w:rtl w:val="0"/>
          <w:lang w:val="it-IT"/>
        </w:rPr>
        <w:t>Model Layer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GPT, Claude, OSS models, Bedrock, SageMaker.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0"/>
          <w:bCs w:val="0"/>
          <w:sz w:val="26"/>
          <w:szCs w:val="26"/>
          <w:rtl w:val="0"/>
        </w:rPr>
        <w:tab/>
        <w:t>3.</w:t>
        <w:tab/>
      </w:r>
      <w:r>
        <w:rPr>
          <w:b w:val="1"/>
          <w:bCs w:val="1"/>
          <w:sz w:val="26"/>
          <w:szCs w:val="26"/>
          <w:rtl w:val="0"/>
          <w:lang w:val="en-US"/>
        </w:rPr>
        <w:t>Gateway Layer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it-IT"/>
        </w:rPr>
        <w:t>Routing, moderation, SSO token validation, logging.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0"/>
          <w:bCs w:val="0"/>
          <w:sz w:val="26"/>
          <w:szCs w:val="26"/>
          <w:rtl w:val="0"/>
        </w:rPr>
        <w:tab/>
        <w:t>4.</w:t>
        <w:tab/>
      </w:r>
      <w:r>
        <w:rPr>
          <w:b w:val="1"/>
          <w:bCs w:val="1"/>
          <w:sz w:val="26"/>
          <w:szCs w:val="26"/>
          <w:rtl w:val="0"/>
          <w:lang w:val="de-DE"/>
        </w:rPr>
        <w:t>RAG Layer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Retrieval pipelines, vector DB, embeddings.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0"/>
          <w:bCs w:val="0"/>
          <w:sz w:val="26"/>
          <w:szCs w:val="26"/>
          <w:rtl w:val="0"/>
        </w:rPr>
        <w:tab/>
        <w:t>5.</w:t>
        <w:tab/>
      </w:r>
      <w:r>
        <w:rPr>
          <w:b w:val="1"/>
          <w:bCs w:val="1"/>
          <w:sz w:val="26"/>
          <w:szCs w:val="26"/>
          <w:rtl w:val="0"/>
          <w:lang w:val="en-US"/>
        </w:rPr>
        <w:t>Knowledge Layer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pt-PT"/>
        </w:rPr>
        <w:t>Document stores, taxonomy, metadata.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0"/>
          <w:bCs w:val="0"/>
          <w:sz w:val="26"/>
          <w:szCs w:val="26"/>
          <w:rtl w:val="0"/>
        </w:rPr>
        <w:tab/>
        <w:t>6.</w:t>
        <w:tab/>
      </w:r>
      <w:r>
        <w:rPr>
          <w:b w:val="1"/>
          <w:bCs w:val="1"/>
          <w:sz w:val="26"/>
          <w:szCs w:val="26"/>
          <w:rtl w:val="0"/>
          <w:lang w:val="pt-PT"/>
        </w:rPr>
        <w:t>Governance Layer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RAI controls, policies, logs, model risk.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0"/>
          <w:bCs w:val="0"/>
          <w:sz w:val="26"/>
          <w:szCs w:val="26"/>
          <w:rtl w:val="0"/>
        </w:rPr>
        <w:tab/>
        <w:t>7.</w:t>
        <w:tab/>
      </w:r>
      <w:r>
        <w:rPr>
          <w:b w:val="1"/>
          <w:bCs w:val="1"/>
          <w:sz w:val="26"/>
          <w:szCs w:val="26"/>
          <w:rtl w:val="0"/>
          <w:lang w:val="fr-FR"/>
        </w:rPr>
        <w:t>Infrastructure Layer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EC2, IAM, VPC, S3, CloudFormation, SSO.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8. Code Samples Overview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Included in the repository: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0"/>
          <w:bCs w:val="0"/>
          <w:sz w:val="26"/>
          <w:szCs w:val="26"/>
          <w:rtl w:val="0"/>
        </w:rPr>
        <w:tab/>
        <w:t>•</w:t>
        <w:tab/>
      </w:r>
      <w:r>
        <w:rPr>
          <w:b w:val="1"/>
          <w:bCs w:val="1"/>
          <w:sz w:val="26"/>
          <w:szCs w:val="26"/>
          <w:rtl w:val="0"/>
          <w:lang w:val="en-US"/>
        </w:rPr>
        <w:t>RAG for Decision Intelligence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0"/>
          <w:bCs w:val="0"/>
          <w:sz w:val="26"/>
          <w:szCs w:val="26"/>
          <w:rtl w:val="0"/>
        </w:rPr>
        <w:tab/>
        <w:t>•</w:t>
        <w:tab/>
      </w:r>
      <w:r>
        <w:rPr>
          <w:b w:val="1"/>
          <w:bCs w:val="1"/>
          <w:sz w:val="26"/>
          <w:szCs w:val="26"/>
          <w:rtl w:val="0"/>
          <w:lang w:val="en-US"/>
        </w:rPr>
        <w:t>Secure RAG with governance filters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0"/>
          <w:bCs w:val="0"/>
          <w:sz w:val="26"/>
          <w:szCs w:val="26"/>
          <w:rtl w:val="0"/>
        </w:rPr>
        <w:tab/>
        <w:t>•</w:t>
        <w:tab/>
      </w:r>
      <w:r>
        <w:rPr>
          <w:b w:val="1"/>
          <w:bCs w:val="1"/>
          <w:sz w:val="26"/>
          <w:szCs w:val="26"/>
          <w:rtl w:val="0"/>
          <w:lang w:val="en-US"/>
        </w:rPr>
        <w:t>Fraud Detection</w:t>
      </w:r>
      <w:r>
        <w:rPr>
          <w:b w:val="0"/>
          <w:bCs w:val="0"/>
          <w:sz w:val="26"/>
          <w:szCs w:val="26"/>
          <w:rtl w:val="0"/>
          <w:lang w:val="en-US"/>
        </w:rPr>
        <w:t xml:space="preserve"> workflows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0"/>
          <w:bCs w:val="0"/>
          <w:sz w:val="26"/>
          <w:szCs w:val="26"/>
          <w:rtl w:val="0"/>
        </w:rPr>
        <w:tab/>
        <w:t>•</w:t>
        <w:tab/>
      </w:r>
      <w:r>
        <w:rPr>
          <w:b w:val="1"/>
          <w:bCs w:val="1"/>
          <w:sz w:val="26"/>
          <w:szCs w:val="26"/>
          <w:rtl w:val="0"/>
          <w:lang w:val="en-US"/>
        </w:rPr>
        <w:t>AI Gateway orchestration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0"/>
          <w:bCs w:val="0"/>
          <w:sz w:val="26"/>
          <w:szCs w:val="26"/>
          <w:rtl w:val="0"/>
        </w:rPr>
        <w:tab/>
        <w:t>•</w:t>
        <w:tab/>
      </w:r>
      <w:r>
        <w:rPr>
          <w:b w:val="1"/>
          <w:bCs w:val="1"/>
          <w:sz w:val="26"/>
          <w:szCs w:val="26"/>
          <w:rtl w:val="0"/>
          <w:lang w:val="en-US"/>
        </w:rPr>
        <w:t>Retrieval pipeline code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0"/>
          <w:bCs w:val="0"/>
          <w:sz w:val="26"/>
          <w:szCs w:val="26"/>
          <w:rtl w:val="0"/>
        </w:rPr>
        <w:tab/>
        <w:t>•</w:t>
        <w:tab/>
      </w:r>
      <w:r>
        <w:rPr>
          <w:b w:val="1"/>
          <w:bCs w:val="1"/>
          <w:sz w:val="26"/>
          <w:szCs w:val="26"/>
          <w:rtl w:val="0"/>
          <w:lang w:val="fr-FR"/>
        </w:rPr>
        <w:t>Multi-model integration (GPT, Claude, OSS)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0"/>
          <w:bCs w:val="0"/>
          <w:sz w:val="26"/>
          <w:szCs w:val="26"/>
          <w:rtl w:val="0"/>
        </w:rPr>
        <w:tab/>
        <w:t>•</w:t>
        <w:tab/>
      </w:r>
      <w:r>
        <w:rPr>
          <w:b w:val="1"/>
          <w:bCs w:val="1"/>
          <w:sz w:val="26"/>
          <w:szCs w:val="26"/>
          <w:rtl w:val="0"/>
          <w:lang w:val="en-US"/>
        </w:rPr>
        <w:t>React-based Copilot experience layer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These demonstrate hands-on engineering across the entire GenAI stack.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Broad GenAI expertise (GPT, Claude, OSS, Bedrock)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AWS experience (EC2, IAM, CloudFormation, SSO)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Training &amp; enablement leadership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Hands-on engineering in Python &amp; React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Governance &amp; Responsible AI implementation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Ability to run GenAI Guild operations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Strong communication and organizational influence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en-US"/>
        </w:rPr>
        <w:t>Ability to own applications and daily GenAI development workflows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pt-PT"/>
        </w:rPr>
        <w:t>10. Contact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</w:rPr>
        <w:t>Pratik Gupta Bhaya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GenAI Platform Architect &amp; AI Engineering Leader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</w:rPr>
        <w:t>📧</w:t>
      </w:r>
      <w:r>
        <w:rPr>
          <w:b w:val="0"/>
          <w:bCs w:val="0"/>
          <w:sz w:val="26"/>
          <w:szCs w:val="26"/>
          <w:rtl w:val="0"/>
        </w:rPr>
        <w:t xml:space="preserve"> </w:t>
      </w:r>
      <w:r>
        <w:rPr>
          <w:b w:val="0"/>
          <w:bCs w:val="0"/>
          <w:sz w:val="26"/>
          <w:szCs w:val="26"/>
          <w:rtl w:val="0"/>
        </w:rPr>
        <w:t xml:space="preserve">Email: </w:t>
      </w:r>
      <w:r>
        <w:rPr>
          <w:b w:val="1"/>
          <w:bCs w:val="1"/>
          <w:sz w:val="26"/>
          <w:szCs w:val="26"/>
          <w:rtl w:val="0"/>
        </w:rPr>
        <w:t>pratiktech@icloud.com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</w:rPr>
        <w:t>🔗</w:t>
      </w:r>
      <w:r>
        <w:rPr>
          <w:b w:val="0"/>
          <w:bCs w:val="0"/>
          <w:sz w:val="26"/>
          <w:szCs w:val="26"/>
          <w:rtl w:val="0"/>
          <w:lang w:val="da-DK"/>
        </w:rPr>
        <w:t xml:space="preserve"> GitHub: </w:t>
      </w:r>
      <w:r>
        <w:rPr>
          <w:b w:val="1"/>
          <w:bCs w:val="1"/>
          <w:sz w:val="26"/>
          <w:szCs w:val="26"/>
          <w:rtl w:val="0"/>
          <w:lang w:val="nl-NL"/>
        </w:rPr>
        <w:t>github.com/pratiktech-prog</w:t>
      </w:r>
      <w:r>
        <w:rPr>
          <w:b w:val="0"/>
          <w:bCs w:val="0"/>
          <w:sz w:val="26"/>
          <w:szCs w:val="26"/>
          <w:rtl w:val="0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