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E0A4F" w14:textId="77777777" w:rsidR="007756FE" w:rsidRPr="00587762" w:rsidRDefault="00211915" w:rsidP="003633DE">
      <w:pPr>
        <w:rPr>
          <w:rFonts w:ascii="Arial" w:hAnsi="Arial" w:cs="Arial"/>
          <w:b/>
          <w:sz w:val="20"/>
          <w:szCs w:val="20"/>
        </w:rPr>
      </w:pPr>
      <w:r w:rsidRPr="00587762">
        <w:rPr>
          <w:rFonts w:ascii="Arial" w:hAnsi="Arial" w:cs="Arial"/>
          <w:b/>
          <w:sz w:val="20"/>
          <w:szCs w:val="20"/>
        </w:rPr>
        <w:t xml:space="preserve">Movement in the matrix: </w:t>
      </w:r>
      <w:proofErr w:type="spellStart"/>
      <w:r w:rsidRPr="00587762">
        <w:rPr>
          <w:rFonts w:ascii="Arial" w:hAnsi="Arial" w:cs="Arial"/>
          <w:b/>
          <w:sz w:val="20"/>
          <w:szCs w:val="20"/>
        </w:rPr>
        <w:t>Mesocarnivores</w:t>
      </w:r>
      <w:proofErr w:type="spellEnd"/>
      <w:r w:rsidRPr="00587762">
        <w:rPr>
          <w:rFonts w:ascii="Arial" w:hAnsi="Arial" w:cs="Arial"/>
          <w:b/>
          <w:sz w:val="20"/>
          <w:szCs w:val="20"/>
        </w:rPr>
        <w:t xml:space="preserve"> in human-dominated savannas</w:t>
      </w:r>
    </w:p>
    <w:p w14:paraId="495E61E3" w14:textId="77777777" w:rsidR="00211915" w:rsidRDefault="00211915" w:rsidP="003633DE">
      <w:pPr>
        <w:rPr>
          <w:rFonts w:ascii="Arial" w:hAnsi="Arial" w:cs="Arial"/>
          <w:sz w:val="20"/>
          <w:szCs w:val="20"/>
        </w:rPr>
      </w:pPr>
    </w:p>
    <w:p w14:paraId="44DE1C47" w14:textId="77777777" w:rsidR="008245C3" w:rsidRPr="008245C3" w:rsidRDefault="008245C3" w:rsidP="008245C3">
      <w:pPr>
        <w:rPr>
          <w:rFonts w:ascii="Arial" w:hAnsi="Arial" w:cs="Arial"/>
          <w:sz w:val="20"/>
          <w:szCs w:val="20"/>
        </w:rPr>
      </w:pPr>
      <w:r w:rsidRPr="008245C3">
        <w:rPr>
          <w:rFonts w:ascii="Arial" w:hAnsi="Arial" w:cs="Arial"/>
          <w:b/>
          <w:bCs/>
          <w:sz w:val="20"/>
          <w:szCs w:val="20"/>
          <w:u w:val="single"/>
        </w:rPr>
        <w:t>Vanak</w:t>
      </w:r>
      <w:r>
        <w:rPr>
          <w:rFonts w:ascii="Arial" w:hAnsi="Arial" w:cs="Arial"/>
          <w:b/>
          <w:bCs/>
          <w:sz w:val="20"/>
          <w:szCs w:val="20"/>
          <w:u w:val="single"/>
        </w:rPr>
        <w:t xml:space="preserve">, </w:t>
      </w:r>
      <w:r w:rsidRPr="008245C3">
        <w:rPr>
          <w:rFonts w:ascii="Arial" w:hAnsi="Arial" w:cs="Arial"/>
          <w:b/>
          <w:bCs/>
          <w:sz w:val="20"/>
          <w:szCs w:val="20"/>
          <w:u w:val="single"/>
        </w:rPr>
        <w:t>Abi T</w:t>
      </w:r>
      <w:r w:rsidRPr="008245C3">
        <w:rPr>
          <w:rFonts w:ascii="Arial" w:hAnsi="Arial" w:cs="Arial"/>
          <w:sz w:val="20"/>
          <w:szCs w:val="20"/>
        </w:rPr>
        <w:t> </w:t>
      </w:r>
      <w:hyperlink r:id="rId6" w:anchor="affiliation_458" w:history="1">
        <w:r w:rsidRPr="008245C3">
          <w:rPr>
            <w:rStyle w:val="Hyperlink"/>
            <w:rFonts w:ascii="Arial" w:hAnsi="Arial" w:cs="Arial"/>
            <w:sz w:val="20"/>
            <w:szCs w:val="20"/>
            <w:vertAlign w:val="superscript"/>
          </w:rPr>
          <w:t>1</w:t>
        </w:r>
      </w:hyperlink>
      <w:proofErr w:type="gramStart"/>
      <w:r w:rsidRPr="008245C3">
        <w:rPr>
          <w:rFonts w:ascii="Arial" w:hAnsi="Arial" w:cs="Arial"/>
          <w:sz w:val="20"/>
          <w:szCs w:val="20"/>
        </w:rPr>
        <w:t> </w:t>
      </w:r>
      <w:r>
        <w:rPr>
          <w:rFonts w:ascii="Arial" w:hAnsi="Arial" w:cs="Arial"/>
          <w:sz w:val="20"/>
          <w:szCs w:val="20"/>
        </w:rPr>
        <w:t>,</w:t>
      </w:r>
      <w:proofErr w:type="gramEnd"/>
      <w:r w:rsidRPr="008245C3">
        <w:rPr>
          <w:rFonts w:ascii="Arial" w:hAnsi="Arial" w:cs="Arial"/>
          <w:sz w:val="20"/>
          <w:szCs w:val="20"/>
        </w:rPr>
        <w:t xml:space="preserve"> Katna</w:t>
      </w:r>
      <w:r>
        <w:rPr>
          <w:rFonts w:ascii="Arial" w:hAnsi="Arial" w:cs="Arial"/>
          <w:sz w:val="20"/>
          <w:szCs w:val="20"/>
        </w:rPr>
        <w:t>, A.</w:t>
      </w:r>
      <w:r w:rsidRPr="008245C3">
        <w:rPr>
          <w:rFonts w:ascii="Arial" w:hAnsi="Arial" w:cs="Arial"/>
          <w:sz w:val="20"/>
          <w:szCs w:val="20"/>
        </w:rPr>
        <w:t> </w:t>
      </w:r>
      <w:hyperlink r:id="rId7" w:anchor="affiliation_458" w:history="1">
        <w:r w:rsidRPr="008245C3">
          <w:rPr>
            <w:rStyle w:val="Hyperlink"/>
            <w:rFonts w:ascii="Arial" w:hAnsi="Arial" w:cs="Arial"/>
            <w:sz w:val="20"/>
            <w:szCs w:val="20"/>
            <w:vertAlign w:val="superscript"/>
          </w:rPr>
          <w:t>1</w:t>
        </w:r>
      </w:hyperlink>
      <w:r w:rsidRPr="008245C3">
        <w:rPr>
          <w:rFonts w:ascii="Arial" w:hAnsi="Arial" w:cs="Arial"/>
          <w:sz w:val="20"/>
          <w:szCs w:val="20"/>
        </w:rPr>
        <w:t> </w:t>
      </w:r>
      <w:r>
        <w:rPr>
          <w:rFonts w:ascii="Arial" w:hAnsi="Arial" w:cs="Arial"/>
          <w:sz w:val="20"/>
          <w:szCs w:val="20"/>
        </w:rPr>
        <w:t>,</w:t>
      </w:r>
      <w:r w:rsidRPr="008245C3">
        <w:rPr>
          <w:rFonts w:ascii="Arial" w:hAnsi="Arial" w:cs="Arial"/>
          <w:sz w:val="20"/>
          <w:szCs w:val="20"/>
        </w:rPr>
        <w:t xml:space="preserve"> Kulkarni</w:t>
      </w:r>
      <w:r>
        <w:rPr>
          <w:rFonts w:ascii="Arial" w:hAnsi="Arial" w:cs="Arial"/>
          <w:sz w:val="20"/>
          <w:szCs w:val="20"/>
        </w:rPr>
        <w:t>, A.</w:t>
      </w:r>
      <w:r w:rsidRPr="008245C3">
        <w:rPr>
          <w:rFonts w:ascii="Arial" w:hAnsi="Arial" w:cs="Arial"/>
          <w:sz w:val="20"/>
          <w:szCs w:val="20"/>
        </w:rPr>
        <w:t> </w:t>
      </w:r>
      <w:hyperlink r:id="rId8" w:anchor="affiliation_458" w:history="1">
        <w:r w:rsidRPr="008245C3">
          <w:rPr>
            <w:rStyle w:val="Hyperlink"/>
            <w:rFonts w:ascii="Arial" w:hAnsi="Arial" w:cs="Arial"/>
            <w:sz w:val="20"/>
            <w:szCs w:val="20"/>
            <w:vertAlign w:val="superscript"/>
          </w:rPr>
          <w:t>1</w:t>
        </w:r>
      </w:hyperlink>
      <w:r w:rsidRPr="008245C3">
        <w:rPr>
          <w:rFonts w:ascii="Arial" w:hAnsi="Arial" w:cs="Arial"/>
          <w:sz w:val="20"/>
          <w:szCs w:val="20"/>
        </w:rPr>
        <w:t> </w:t>
      </w:r>
      <w:r>
        <w:rPr>
          <w:rFonts w:ascii="Arial" w:hAnsi="Arial" w:cs="Arial"/>
          <w:sz w:val="20"/>
          <w:szCs w:val="20"/>
        </w:rPr>
        <w:t>and</w:t>
      </w:r>
      <w:r w:rsidRPr="008245C3">
        <w:rPr>
          <w:rFonts w:ascii="Arial" w:hAnsi="Arial" w:cs="Arial"/>
          <w:sz w:val="20"/>
          <w:szCs w:val="20"/>
        </w:rPr>
        <w:t xml:space="preserve"> Thaker</w:t>
      </w:r>
      <w:r>
        <w:rPr>
          <w:rFonts w:ascii="Arial" w:hAnsi="Arial" w:cs="Arial"/>
          <w:sz w:val="20"/>
          <w:szCs w:val="20"/>
        </w:rPr>
        <w:t>, M.</w:t>
      </w:r>
      <w:r w:rsidRPr="008245C3">
        <w:rPr>
          <w:rFonts w:ascii="Arial" w:hAnsi="Arial" w:cs="Arial"/>
          <w:sz w:val="20"/>
          <w:szCs w:val="20"/>
        </w:rPr>
        <w:t> </w:t>
      </w:r>
      <w:hyperlink r:id="rId9" w:anchor="affiliation_459" w:history="1">
        <w:r w:rsidRPr="008245C3">
          <w:rPr>
            <w:rStyle w:val="Hyperlink"/>
            <w:rFonts w:ascii="Arial" w:hAnsi="Arial" w:cs="Arial"/>
            <w:sz w:val="20"/>
            <w:szCs w:val="20"/>
            <w:vertAlign w:val="superscript"/>
          </w:rPr>
          <w:t>2</w:t>
        </w:r>
      </w:hyperlink>
    </w:p>
    <w:p w14:paraId="17EFAF54" w14:textId="77777777" w:rsidR="008245C3" w:rsidRPr="008245C3" w:rsidRDefault="008245C3" w:rsidP="008245C3">
      <w:pPr>
        <w:numPr>
          <w:ilvl w:val="0"/>
          <w:numId w:val="1"/>
        </w:numPr>
        <w:rPr>
          <w:rFonts w:ascii="Arial" w:hAnsi="Arial" w:cs="Arial"/>
          <w:sz w:val="20"/>
          <w:szCs w:val="20"/>
        </w:rPr>
      </w:pPr>
      <w:r w:rsidRPr="008245C3">
        <w:rPr>
          <w:rFonts w:ascii="Arial" w:hAnsi="Arial" w:cs="Arial"/>
          <w:sz w:val="20"/>
          <w:szCs w:val="20"/>
        </w:rPr>
        <w:t>ATREE, Bangalore, Karnataka, India</w:t>
      </w:r>
    </w:p>
    <w:p w14:paraId="6125F3B1" w14:textId="77777777" w:rsidR="008245C3" w:rsidRPr="008245C3" w:rsidRDefault="008245C3" w:rsidP="008245C3">
      <w:pPr>
        <w:numPr>
          <w:ilvl w:val="0"/>
          <w:numId w:val="1"/>
        </w:numPr>
        <w:rPr>
          <w:rFonts w:ascii="Arial" w:hAnsi="Arial" w:cs="Arial"/>
          <w:sz w:val="20"/>
          <w:szCs w:val="20"/>
        </w:rPr>
      </w:pPr>
      <w:r w:rsidRPr="008245C3">
        <w:rPr>
          <w:rFonts w:ascii="Arial" w:hAnsi="Arial" w:cs="Arial"/>
          <w:sz w:val="20"/>
          <w:szCs w:val="20"/>
        </w:rPr>
        <w:t>Centre for Ecological Sciences, Indian Institute of Science, Bangalore, Karnataka, India</w:t>
      </w:r>
    </w:p>
    <w:p w14:paraId="0802C6C3" w14:textId="77777777" w:rsidR="00211915" w:rsidRDefault="00B13204" w:rsidP="003633DE">
      <w:pPr>
        <w:rPr>
          <w:rFonts w:ascii="Arial" w:hAnsi="Arial" w:cs="Arial"/>
          <w:sz w:val="20"/>
          <w:szCs w:val="20"/>
        </w:rPr>
      </w:pPr>
      <w:r>
        <w:rPr>
          <w:rFonts w:ascii="Arial" w:hAnsi="Arial" w:cs="Arial"/>
          <w:sz w:val="20"/>
          <w:szCs w:val="20"/>
        </w:rPr>
        <w:t xml:space="preserve">Email: </w:t>
      </w:r>
      <w:hyperlink r:id="rId10" w:history="1">
        <w:r w:rsidRPr="00B35D16">
          <w:rPr>
            <w:rStyle w:val="Hyperlink"/>
            <w:rFonts w:ascii="Arial" w:hAnsi="Arial" w:cs="Arial"/>
            <w:sz w:val="20"/>
            <w:szCs w:val="20"/>
          </w:rPr>
          <w:t>Avanak@atree.org</w:t>
        </w:r>
      </w:hyperlink>
      <w:r>
        <w:rPr>
          <w:rFonts w:ascii="Arial" w:hAnsi="Arial" w:cs="Arial"/>
          <w:sz w:val="20"/>
          <w:szCs w:val="20"/>
        </w:rPr>
        <w:t xml:space="preserve">; </w:t>
      </w:r>
      <w:hyperlink r:id="rId11" w:history="1">
        <w:r w:rsidRPr="00B35D16">
          <w:rPr>
            <w:rStyle w:val="Hyperlink"/>
            <w:rFonts w:ascii="Arial" w:hAnsi="Arial" w:cs="Arial"/>
            <w:sz w:val="20"/>
            <w:szCs w:val="20"/>
          </w:rPr>
          <w:t>anjan.katna@atree.org</w:t>
        </w:r>
      </w:hyperlink>
      <w:r>
        <w:rPr>
          <w:rFonts w:ascii="Arial" w:hAnsi="Arial" w:cs="Arial"/>
          <w:sz w:val="20"/>
          <w:szCs w:val="20"/>
        </w:rPr>
        <w:t xml:space="preserve">; </w:t>
      </w:r>
      <w:hyperlink r:id="rId12" w:history="1">
        <w:r w:rsidRPr="00B35D16">
          <w:rPr>
            <w:rStyle w:val="Hyperlink"/>
            <w:rFonts w:ascii="Arial" w:hAnsi="Arial" w:cs="Arial"/>
            <w:sz w:val="20"/>
            <w:szCs w:val="20"/>
          </w:rPr>
          <w:t>abhijeet@atree.org</w:t>
        </w:r>
      </w:hyperlink>
      <w:r w:rsidR="00703B74">
        <w:rPr>
          <w:rFonts w:ascii="Arial" w:hAnsi="Arial" w:cs="Arial"/>
          <w:sz w:val="20"/>
          <w:szCs w:val="20"/>
        </w:rPr>
        <w:t xml:space="preserve">; </w:t>
      </w:r>
      <w:hyperlink r:id="rId13" w:history="1">
        <w:r w:rsidR="00703B74" w:rsidRPr="00B35D16">
          <w:rPr>
            <w:rStyle w:val="Hyperlink"/>
            <w:rFonts w:ascii="Arial" w:hAnsi="Arial" w:cs="Arial"/>
            <w:sz w:val="20"/>
            <w:szCs w:val="20"/>
          </w:rPr>
          <w:t>mthaker@iisc.ac.in</w:t>
        </w:r>
      </w:hyperlink>
      <w:r w:rsidR="00703B74">
        <w:rPr>
          <w:rFonts w:ascii="Arial" w:hAnsi="Arial" w:cs="Arial"/>
          <w:sz w:val="20"/>
          <w:szCs w:val="20"/>
        </w:rPr>
        <w:t xml:space="preserve"> </w:t>
      </w:r>
    </w:p>
    <w:p w14:paraId="6D8FEB2C" w14:textId="77777777" w:rsidR="00B13204" w:rsidRPr="00587762" w:rsidRDefault="00B13204" w:rsidP="003633DE">
      <w:pPr>
        <w:rPr>
          <w:rFonts w:ascii="Arial" w:hAnsi="Arial" w:cs="Arial"/>
          <w:sz w:val="20"/>
          <w:szCs w:val="20"/>
        </w:rPr>
      </w:pPr>
    </w:p>
    <w:p w14:paraId="453DEA00" w14:textId="4A4722D7" w:rsidR="00CF76C4" w:rsidRPr="00587762" w:rsidRDefault="00CF76C4" w:rsidP="003633DE">
      <w:pPr>
        <w:rPr>
          <w:rFonts w:ascii="Arial" w:hAnsi="Arial" w:cs="Arial"/>
          <w:sz w:val="20"/>
          <w:szCs w:val="20"/>
        </w:rPr>
      </w:pPr>
      <w:r w:rsidRPr="00587762">
        <w:rPr>
          <w:rFonts w:ascii="Arial" w:hAnsi="Arial" w:cs="Arial"/>
          <w:sz w:val="20"/>
          <w:szCs w:val="20"/>
        </w:rPr>
        <w:t xml:space="preserve">In the increasingly human-dominated landscapes of India, the survival and long-term persistence of mammalian carnivores is a </w:t>
      </w:r>
      <w:r w:rsidR="00587762">
        <w:rPr>
          <w:rFonts w:ascii="Arial" w:hAnsi="Arial" w:cs="Arial"/>
          <w:sz w:val="20"/>
          <w:szCs w:val="20"/>
        </w:rPr>
        <w:t xml:space="preserve">major </w:t>
      </w:r>
      <w:r w:rsidRPr="00587762">
        <w:rPr>
          <w:rFonts w:ascii="Arial" w:hAnsi="Arial" w:cs="Arial"/>
          <w:sz w:val="20"/>
          <w:szCs w:val="20"/>
        </w:rPr>
        <w:t xml:space="preserve">conservation challenge. This is especially the case for species that survive in the semi-arid savanna biomes of central India. Much of the conservation </w:t>
      </w:r>
      <w:r w:rsidR="00B71C43" w:rsidRPr="00587762">
        <w:rPr>
          <w:rFonts w:ascii="Arial" w:hAnsi="Arial" w:cs="Arial"/>
          <w:sz w:val="20"/>
          <w:szCs w:val="20"/>
        </w:rPr>
        <w:t xml:space="preserve">focus in India is on </w:t>
      </w:r>
      <w:r w:rsidRPr="00587762">
        <w:rPr>
          <w:rFonts w:ascii="Arial" w:hAnsi="Arial" w:cs="Arial"/>
          <w:sz w:val="20"/>
          <w:szCs w:val="20"/>
        </w:rPr>
        <w:t xml:space="preserve">large herbivores and carnivores, yet smaller mammalian species are key components of ecosystems. Some small carnivores exist in human-modified landscapes, often venturing close to settlements and other infrastructure. However, we still lack an understanding of the behavioural strategies </w:t>
      </w:r>
      <w:r w:rsidR="00E40059">
        <w:rPr>
          <w:rFonts w:ascii="Arial" w:hAnsi="Arial" w:cs="Arial"/>
          <w:sz w:val="20"/>
          <w:szCs w:val="20"/>
        </w:rPr>
        <w:t xml:space="preserve">and </w:t>
      </w:r>
      <w:r w:rsidRPr="00587762">
        <w:rPr>
          <w:rFonts w:ascii="Arial" w:hAnsi="Arial" w:cs="Arial"/>
          <w:sz w:val="20"/>
          <w:szCs w:val="20"/>
        </w:rPr>
        <w:t xml:space="preserve">ecological conditions that permit coexistence in fragmented human-modified </w:t>
      </w:r>
      <w:r w:rsidR="00E40059">
        <w:rPr>
          <w:rFonts w:ascii="Arial" w:hAnsi="Arial" w:cs="Arial"/>
          <w:sz w:val="20"/>
          <w:szCs w:val="20"/>
        </w:rPr>
        <w:t xml:space="preserve">savanna </w:t>
      </w:r>
      <w:r w:rsidRPr="00587762">
        <w:rPr>
          <w:rFonts w:ascii="Arial" w:hAnsi="Arial" w:cs="Arial"/>
          <w:sz w:val="20"/>
          <w:szCs w:val="20"/>
        </w:rPr>
        <w:t xml:space="preserve">landscapes. We used a movement ecology approach to understand how multiple species of </w:t>
      </w:r>
      <w:proofErr w:type="spellStart"/>
      <w:r w:rsidRPr="00587762">
        <w:rPr>
          <w:rFonts w:ascii="Arial" w:hAnsi="Arial" w:cs="Arial"/>
          <w:sz w:val="20"/>
          <w:szCs w:val="20"/>
        </w:rPr>
        <w:t>mesocarnivores</w:t>
      </w:r>
      <w:proofErr w:type="spellEnd"/>
      <w:r w:rsidRPr="00587762">
        <w:rPr>
          <w:rFonts w:ascii="Arial" w:hAnsi="Arial" w:cs="Arial"/>
          <w:sz w:val="20"/>
          <w:szCs w:val="20"/>
        </w:rPr>
        <w:t xml:space="preserve"> survive in heavily human-modified landscapes. We fitted G</w:t>
      </w:r>
      <w:r w:rsidR="00B71C43" w:rsidRPr="00587762">
        <w:rPr>
          <w:rFonts w:ascii="Arial" w:hAnsi="Arial" w:cs="Arial"/>
          <w:sz w:val="20"/>
          <w:szCs w:val="20"/>
        </w:rPr>
        <w:t>PS collars to Indian foxes</w:t>
      </w:r>
      <w:r w:rsidR="000E4409" w:rsidRPr="00587762">
        <w:rPr>
          <w:rFonts w:ascii="Arial" w:hAnsi="Arial" w:cs="Arial"/>
          <w:sz w:val="20"/>
          <w:szCs w:val="20"/>
        </w:rPr>
        <w:t xml:space="preserve"> (</w:t>
      </w:r>
      <w:proofErr w:type="spellStart"/>
      <w:r w:rsidR="000E4409" w:rsidRPr="00703B74">
        <w:rPr>
          <w:rFonts w:ascii="Arial" w:hAnsi="Arial" w:cs="Arial"/>
          <w:i/>
          <w:sz w:val="20"/>
          <w:szCs w:val="20"/>
        </w:rPr>
        <w:t>Vulpes</w:t>
      </w:r>
      <w:proofErr w:type="spellEnd"/>
      <w:r w:rsidR="000E4409" w:rsidRPr="00703B74">
        <w:rPr>
          <w:rFonts w:ascii="Arial" w:hAnsi="Arial" w:cs="Arial"/>
          <w:i/>
          <w:sz w:val="20"/>
          <w:szCs w:val="20"/>
        </w:rPr>
        <w:t xml:space="preserve"> </w:t>
      </w:r>
      <w:proofErr w:type="spellStart"/>
      <w:r w:rsidR="000E4409" w:rsidRPr="00703B74">
        <w:rPr>
          <w:rFonts w:ascii="Arial" w:hAnsi="Arial" w:cs="Arial"/>
          <w:i/>
          <w:sz w:val="20"/>
          <w:szCs w:val="20"/>
        </w:rPr>
        <w:t>bengalensis</w:t>
      </w:r>
      <w:proofErr w:type="spellEnd"/>
      <w:r w:rsidR="000E4409" w:rsidRPr="00703B74">
        <w:rPr>
          <w:rFonts w:ascii="Arial" w:hAnsi="Arial" w:cs="Arial"/>
          <w:i/>
          <w:sz w:val="20"/>
          <w:szCs w:val="20"/>
        </w:rPr>
        <w:t>)</w:t>
      </w:r>
      <w:r w:rsidR="000E4409" w:rsidRPr="00587762">
        <w:rPr>
          <w:rFonts w:ascii="Arial" w:hAnsi="Arial" w:cs="Arial"/>
          <w:sz w:val="20"/>
          <w:szCs w:val="20"/>
        </w:rPr>
        <w:t>, golden jackals</w:t>
      </w:r>
      <w:r w:rsidRPr="00587762">
        <w:rPr>
          <w:rFonts w:ascii="Arial" w:hAnsi="Arial" w:cs="Arial"/>
          <w:sz w:val="20"/>
          <w:szCs w:val="20"/>
        </w:rPr>
        <w:t xml:space="preserve"> </w:t>
      </w:r>
      <w:r w:rsidR="000E4409" w:rsidRPr="00587762">
        <w:rPr>
          <w:rFonts w:ascii="Arial" w:hAnsi="Arial" w:cs="Arial"/>
          <w:sz w:val="20"/>
          <w:szCs w:val="20"/>
        </w:rPr>
        <w:t>(</w:t>
      </w:r>
      <w:proofErr w:type="spellStart"/>
      <w:r w:rsidR="000E4409" w:rsidRPr="00703B74">
        <w:rPr>
          <w:rFonts w:ascii="Arial" w:hAnsi="Arial" w:cs="Arial"/>
          <w:i/>
          <w:sz w:val="20"/>
          <w:szCs w:val="20"/>
        </w:rPr>
        <w:t>Canis</w:t>
      </w:r>
      <w:proofErr w:type="spellEnd"/>
      <w:r w:rsidR="000E4409" w:rsidRPr="00703B74">
        <w:rPr>
          <w:rFonts w:ascii="Arial" w:hAnsi="Arial" w:cs="Arial"/>
          <w:i/>
          <w:sz w:val="20"/>
          <w:szCs w:val="20"/>
        </w:rPr>
        <w:t xml:space="preserve"> </w:t>
      </w:r>
      <w:proofErr w:type="spellStart"/>
      <w:r w:rsidR="000E4409" w:rsidRPr="00703B74">
        <w:rPr>
          <w:rFonts w:ascii="Arial" w:hAnsi="Arial" w:cs="Arial"/>
          <w:i/>
          <w:sz w:val="20"/>
          <w:szCs w:val="20"/>
        </w:rPr>
        <w:t>aureus</w:t>
      </w:r>
      <w:proofErr w:type="spellEnd"/>
      <w:r w:rsidR="000E4409" w:rsidRPr="00587762">
        <w:rPr>
          <w:rFonts w:ascii="Arial" w:hAnsi="Arial" w:cs="Arial"/>
          <w:sz w:val="20"/>
          <w:szCs w:val="20"/>
        </w:rPr>
        <w:t xml:space="preserve">) </w:t>
      </w:r>
      <w:r w:rsidRPr="00587762">
        <w:rPr>
          <w:rFonts w:ascii="Arial" w:hAnsi="Arial" w:cs="Arial"/>
          <w:sz w:val="20"/>
          <w:szCs w:val="20"/>
        </w:rPr>
        <w:t>and j</w:t>
      </w:r>
      <w:r w:rsidR="00B71C43" w:rsidRPr="00587762">
        <w:rPr>
          <w:rFonts w:ascii="Arial" w:hAnsi="Arial" w:cs="Arial"/>
          <w:sz w:val="20"/>
          <w:szCs w:val="20"/>
        </w:rPr>
        <w:t>ungle cats</w:t>
      </w:r>
      <w:r w:rsidR="000E4409" w:rsidRPr="00587762">
        <w:rPr>
          <w:rFonts w:ascii="Arial" w:hAnsi="Arial" w:cs="Arial"/>
          <w:sz w:val="20"/>
          <w:szCs w:val="20"/>
        </w:rPr>
        <w:t xml:space="preserve"> (</w:t>
      </w:r>
      <w:proofErr w:type="spellStart"/>
      <w:r w:rsidR="000E4409" w:rsidRPr="00703B74">
        <w:rPr>
          <w:rFonts w:ascii="Arial" w:hAnsi="Arial" w:cs="Arial"/>
          <w:i/>
          <w:sz w:val="20"/>
          <w:szCs w:val="20"/>
        </w:rPr>
        <w:t>Felis</w:t>
      </w:r>
      <w:proofErr w:type="spellEnd"/>
      <w:r w:rsidR="000E4409" w:rsidRPr="00703B74">
        <w:rPr>
          <w:rFonts w:ascii="Arial" w:hAnsi="Arial" w:cs="Arial"/>
          <w:i/>
          <w:sz w:val="20"/>
          <w:szCs w:val="20"/>
        </w:rPr>
        <w:t xml:space="preserve"> </w:t>
      </w:r>
      <w:proofErr w:type="spellStart"/>
      <w:r w:rsidR="000E4409" w:rsidRPr="00703B74">
        <w:rPr>
          <w:rFonts w:ascii="Arial" w:hAnsi="Arial" w:cs="Arial"/>
          <w:i/>
          <w:sz w:val="20"/>
          <w:szCs w:val="20"/>
        </w:rPr>
        <w:t>chaus</w:t>
      </w:r>
      <w:proofErr w:type="spellEnd"/>
      <w:r w:rsidR="000E4409" w:rsidRPr="00587762">
        <w:rPr>
          <w:rFonts w:ascii="Arial" w:hAnsi="Arial" w:cs="Arial"/>
          <w:sz w:val="20"/>
          <w:szCs w:val="20"/>
        </w:rPr>
        <w:t>)</w:t>
      </w:r>
      <w:r w:rsidRPr="00587762">
        <w:rPr>
          <w:rFonts w:ascii="Arial" w:hAnsi="Arial" w:cs="Arial"/>
          <w:sz w:val="20"/>
          <w:szCs w:val="20"/>
        </w:rPr>
        <w:t xml:space="preserve">, with fixes every 15-60 minutes. Our results show that </w:t>
      </w:r>
      <w:r w:rsidR="00A86028">
        <w:rPr>
          <w:rFonts w:ascii="Arial" w:hAnsi="Arial" w:cs="Arial"/>
          <w:sz w:val="20"/>
          <w:szCs w:val="20"/>
        </w:rPr>
        <w:t>fidelity to savanna vegetation va</w:t>
      </w:r>
      <w:r w:rsidR="003E0B8E">
        <w:rPr>
          <w:rFonts w:ascii="Arial" w:hAnsi="Arial" w:cs="Arial"/>
          <w:sz w:val="20"/>
          <w:szCs w:val="20"/>
        </w:rPr>
        <w:t xml:space="preserve">ries between species, with some such as the </w:t>
      </w:r>
      <w:r w:rsidRPr="00587762">
        <w:rPr>
          <w:rFonts w:ascii="Arial" w:hAnsi="Arial" w:cs="Arial"/>
          <w:sz w:val="20"/>
          <w:szCs w:val="20"/>
        </w:rPr>
        <w:t xml:space="preserve">Indian fox heavily dependent on remnant native </w:t>
      </w:r>
      <w:r w:rsidR="003E0B8E">
        <w:rPr>
          <w:rFonts w:ascii="Arial" w:hAnsi="Arial" w:cs="Arial"/>
          <w:sz w:val="20"/>
          <w:szCs w:val="20"/>
        </w:rPr>
        <w:t>savanna</w:t>
      </w:r>
      <w:r w:rsidRPr="00587762">
        <w:rPr>
          <w:rFonts w:ascii="Arial" w:hAnsi="Arial" w:cs="Arial"/>
          <w:sz w:val="20"/>
          <w:szCs w:val="20"/>
        </w:rPr>
        <w:t>,</w:t>
      </w:r>
      <w:r w:rsidR="003E0B8E">
        <w:rPr>
          <w:rFonts w:ascii="Arial" w:hAnsi="Arial" w:cs="Arial"/>
          <w:sz w:val="20"/>
          <w:szCs w:val="20"/>
        </w:rPr>
        <w:t xml:space="preserve"> while</w:t>
      </w:r>
      <w:r w:rsidRPr="00587762">
        <w:rPr>
          <w:rFonts w:ascii="Arial" w:hAnsi="Arial" w:cs="Arial"/>
          <w:sz w:val="20"/>
          <w:szCs w:val="20"/>
        </w:rPr>
        <w:t xml:space="preserve"> </w:t>
      </w:r>
      <w:r w:rsidR="003E0B8E">
        <w:rPr>
          <w:rFonts w:ascii="Arial" w:hAnsi="Arial" w:cs="Arial"/>
          <w:sz w:val="20"/>
          <w:szCs w:val="20"/>
        </w:rPr>
        <w:t xml:space="preserve">others such as </w:t>
      </w:r>
      <w:r w:rsidRPr="00587762">
        <w:rPr>
          <w:rFonts w:ascii="Arial" w:hAnsi="Arial" w:cs="Arial"/>
          <w:sz w:val="20"/>
          <w:szCs w:val="20"/>
        </w:rPr>
        <w:t>jackals strong</w:t>
      </w:r>
      <w:r w:rsidR="003E0B8E">
        <w:rPr>
          <w:rFonts w:ascii="Arial" w:hAnsi="Arial" w:cs="Arial"/>
          <w:sz w:val="20"/>
          <w:szCs w:val="20"/>
        </w:rPr>
        <w:t>ly</w:t>
      </w:r>
      <w:r w:rsidR="00816F67">
        <w:rPr>
          <w:rFonts w:ascii="Arial" w:hAnsi="Arial" w:cs="Arial"/>
          <w:sz w:val="20"/>
          <w:szCs w:val="20"/>
        </w:rPr>
        <w:t xml:space="preserve"> avoid</w:t>
      </w:r>
      <w:r w:rsidRPr="00587762">
        <w:rPr>
          <w:rFonts w:ascii="Arial" w:hAnsi="Arial" w:cs="Arial"/>
          <w:sz w:val="20"/>
          <w:szCs w:val="20"/>
        </w:rPr>
        <w:t xml:space="preserve"> </w:t>
      </w:r>
      <w:r w:rsidR="00816F67">
        <w:rPr>
          <w:rFonts w:ascii="Arial" w:hAnsi="Arial" w:cs="Arial"/>
          <w:sz w:val="20"/>
          <w:szCs w:val="20"/>
        </w:rPr>
        <w:t>native vegetation</w:t>
      </w:r>
      <w:r w:rsidRPr="00587762">
        <w:rPr>
          <w:rFonts w:ascii="Arial" w:hAnsi="Arial" w:cs="Arial"/>
          <w:sz w:val="20"/>
          <w:szCs w:val="20"/>
        </w:rPr>
        <w:t xml:space="preserve">. </w:t>
      </w:r>
      <w:r w:rsidR="00816F67">
        <w:rPr>
          <w:rFonts w:ascii="Arial" w:hAnsi="Arial" w:cs="Arial"/>
          <w:sz w:val="20"/>
          <w:szCs w:val="20"/>
        </w:rPr>
        <w:t xml:space="preserve">We find that </w:t>
      </w:r>
      <w:r w:rsidRPr="00587762">
        <w:rPr>
          <w:rFonts w:ascii="Arial" w:hAnsi="Arial" w:cs="Arial"/>
          <w:sz w:val="20"/>
          <w:szCs w:val="20"/>
        </w:rPr>
        <w:t xml:space="preserve">Jungle cats are the most generalist, using native vegetation, irrigated agriculture as well as human settlements for foraging. For all three species however, resting locations are in either natural or cultivated dense vegetation patches. Our results suggest that </w:t>
      </w:r>
      <w:r w:rsidR="00E6546E">
        <w:rPr>
          <w:rFonts w:ascii="Arial" w:hAnsi="Arial" w:cs="Arial"/>
          <w:sz w:val="20"/>
          <w:szCs w:val="20"/>
        </w:rPr>
        <w:t xml:space="preserve">survival for </w:t>
      </w:r>
      <w:r w:rsidR="00D4471C">
        <w:rPr>
          <w:rFonts w:ascii="Arial" w:hAnsi="Arial" w:cs="Arial"/>
          <w:sz w:val="20"/>
          <w:szCs w:val="20"/>
        </w:rPr>
        <w:t xml:space="preserve">even relatively common </w:t>
      </w:r>
      <w:r w:rsidR="00E6546E">
        <w:rPr>
          <w:rFonts w:ascii="Arial" w:hAnsi="Arial" w:cs="Arial"/>
          <w:sz w:val="20"/>
          <w:szCs w:val="20"/>
        </w:rPr>
        <w:t xml:space="preserve">species </w:t>
      </w:r>
      <w:r w:rsidR="00D4471C">
        <w:rPr>
          <w:rFonts w:ascii="Arial" w:hAnsi="Arial" w:cs="Arial"/>
          <w:sz w:val="20"/>
          <w:szCs w:val="20"/>
        </w:rPr>
        <w:t xml:space="preserve">is tenuous </w:t>
      </w:r>
      <w:r w:rsidRPr="00587762">
        <w:rPr>
          <w:rFonts w:ascii="Arial" w:hAnsi="Arial" w:cs="Arial"/>
          <w:sz w:val="20"/>
          <w:szCs w:val="20"/>
        </w:rPr>
        <w:t xml:space="preserve">in </w:t>
      </w:r>
      <w:r w:rsidR="00E6546E">
        <w:rPr>
          <w:rFonts w:ascii="Arial" w:hAnsi="Arial" w:cs="Arial"/>
          <w:sz w:val="20"/>
          <w:szCs w:val="20"/>
        </w:rPr>
        <w:t>fragmented savanna landscapes</w:t>
      </w:r>
      <w:r w:rsidR="00816F67">
        <w:rPr>
          <w:rFonts w:ascii="Arial" w:hAnsi="Arial" w:cs="Arial"/>
          <w:sz w:val="20"/>
          <w:szCs w:val="20"/>
        </w:rPr>
        <w:t xml:space="preserve"> </w:t>
      </w:r>
      <w:r w:rsidR="00E6546E">
        <w:rPr>
          <w:rFonts w:ascii="Arial" w:hAnsi="Arial" w:cs="Arial"/>
          <w:sz w:val="20"/>
          <w:szCs w:val="20"/>
        </w:rPr>
        <w:t xml:space="preserve">and is dependent on the presence of </w:t>
      </w:r>
      <w:r w:rsidRPr="00587762">
        <w:rPr>
          <w:rFonts w:ascii="Arial" w:hAnsi="Arial" w:cs="Arial"/>
          <w:sz w:val="20"/>
          <w:szCs w:val="20"/>
        </w:rPr>
        <w:t>undisturbed refugia</w:t>
      </w:r>
      <w:bookmarkStart w:id="0" w:name="_GoBack"/>
      <w:bookmarkEnd w:id="0"/>
      <w:r w:rsidRPr="00587762">
        <w:rPr>
          <w:rFonts w:ascii="Arial" w:hAnsi="Arial" w:cs="Arial"/>
          <w:sz w:val="20"/>
          <w:szCs w:val="20"/>
        </w:rPr>
        <w:t>. </w:t>
      </w:r>
    </w:p>
    <w:p w14:paraId="7346D4F1" w14:textId="77777777" w:rsidR="00211915" w:rsidRPr="00587762" w:rsidRDefault="00211915" w:rsidP="003633DE">
      <w:pPr>
        <w:rPr>
          <w:rFonts w:ascii="Arial" w:hAnsi="Arial" w:cs="Arial"/>
          <w:sz w:val="20"/>
          <w:szCs w:val="20"/>
        </w:rPr>
      </w:pPr>
    </w:p>
    <w:sectPr w:rsidR="00211915" w:rsidRPr="00587762" w:rsidSect="007756F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E2787"/>
    <w:multiLevelType w:val="multilevel"/>
    <w:tmpl w:val="35207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915"/>
    <w:rsid w:val="00082881"/>
    <w:rsid w:val="000E4409"/>
    <w:rsid w:val="00211915"/>
    <w:rsid w:val="003633DE"/>
    <w:rsid w:val="003E0B8E"/>
    <w:rsid w:val="00587762"/>
    <w:rsid w:val="00703B74"/>
    <w:rsid w:val="007756FE"/>
    <w:rsid w:val="00816F67"/>
    <w:rsid w:val="008245C3"/>
    <w:rsid w:val="009F79F5"/>
    <w:rsid w:val="00A86028"/>
    <w:rsid w:val="00B13204"/>
    <w:rsid w:val="00B71C43"/>
    <w:rsid w:val="00C13D41"/>
    <w:rsid w:val="00CF76C4"/>
    <w:rsid w:val="00D4471C"/>
    <w:rsid w:val="00E40059"/>
    <w:rsid w:val="00E654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DFD5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6C4"/>
    <w:pPr>
      <w:spacing w:before="100" w:beforeAutospacing="1" w:after="100" w:afterAutospacing="1"/>
    </w:pPr>
    <w:rPr>
      <w:rFonts w:ascii="Times" w:hAnsi="Times" w:cs="Times New Roman"/>
      <w:sz w:val="20"/>
      <w:szCs w:val="20"/>
      <w:lang w:val="en-IN"/>
    </w:rPr>
  </w:style>
  <w:style w:type="character" w:styleId="Hyperlink">
    <w:name w:val="Hyperlink"/>
    <w:basedOn w:val="DefaultParagraphFont"/>
    <w:uiPriority w:val="99"/>
    <w:unhideWhenUsed/>
    <w:rsid w:val="008245C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6C4"/>
    <w:pPr>
      <w:spacing w:before="100" w:beforeAutospacing="1" w:after="100" w:afterAutospacing="1"/>
    </w:pPr>
    <w:rPr>
      <w:rFonts w:ascii="Times" w:hAnsi="Times" w:cs="Times New Roman"/>
      <w:sz w:val="20"/>
      <w:szCs w:val="20"/>
      <w:lang w:val="en-IN"/>
    </w:rPr>
  </w:style>
  <w:style w:type="character" w:styleId="Hyperlink">
    <w:name w:val="Hyperlink"/>
    <w:basedOn w:val="DefaultParagraphFont"/>
    <w:uiPriority w:val="99"/>
    <w:unhideWhenUsed/>
    <w:rsid w:val="008245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anjan.katna@atree.org" TargetMode="External"/><Relationship Id="rId12" Type="http://schemas.openxmlformats.org/officeDocument/2006/relationships/hyperlink" Target="mailto:abhijeet@atree.org" TargetMode="External"/><Relationship Id="rId13" Type="http://schemas.openxmlformats.org/officeDocument/2006/relationships/hyperlink" Target="mailto:mthaker@iisc.ac.in"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mc12-2017.p.promaco.currinda.com/days/2017-07-11/abstract/298" TargetMode="External"/><Relationship Id="rId7" Type="http://schemas.openxmlformats.org/officeDocument/2006/relationships/hyperlink" Target="http://imc12-2017.p.promaco.currinda.com/days/2017-07-11/abstract/298" TargetMode="External"/><Relationship Id="rId8" Type="http://schemas.openxmlformats.org/officeDocument/2006/relationships/hyperlink" Target="http://imc12-2017.p.promaco.currinda.com/days/2017-07-11/abstract/298" TargetMode="External"/><Relationship Id="rId9" Type="http://schemas.openxmlformats.org/officeDocument/2006/relationships/hyperlink" Target="http://imc12-2017.p.promaco.currinda.com/days/2017-07-11/abstract/298" TargetMode="External"/><Relationship Id="rId10" Type="http://schemas.openxmlformats.org/officeDocument/2006/relationships/hyperlink" Target="mailto:Avanak@atr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382</Words>
  <Characters>2179</Characters>
  <Application>Microsoft Macintosh Word</Application>
  <DocSecurity>0</DocSecurity>
  <Lines>18</Lines>
  <Paragraphs>5</Paragraphs>
  <ScaleCrop>false</ScaleCrop>
  <Company>ATREE</Company>
  <LinksUpToDate>false</LinksUpToDate>
  <CharactersWithSpaces>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Vanak</dc:creator>
  <cp:keywords/>
  <dc:description/>
  <cp:lastModifiedBy>Abi Vanak</cp:lastModifiedBy>
  <cp:revision>6</cp:revision>
  <dcterms:created xsi:type="dcterms:W3CDTF">2017-09-27T11:53:00Z</dcterms:created>
  <dcterms:modified xsi:type="dcterms:W3CDTF">2017-09-27T12:33:00Z</dcterms:modified>
</cp:coreProperties>
</file>