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2F4304" w14:textId="0ACE8A63" w:rsidR="00341885" w:rsidRDefault="001D559E">
      <w:pPr>
        <w:spacing w:after="480"/>
        <w:jc w:val="center"/>
        <w:rPr>
          <w:rFonts w:ascii="Times New Roman" w:eastAsia="Times New Roman" w:hAnsi="Times New Roman" w:cs="Times New Roman"/>
        </w:rPr>
      </w:pPr>
      <w:r w:rsidRPr="001D559E">
        <w:rPr>
          <w:rFonts w:ascii="Times New Roman" w:eastAsia="Times New Roman" w:hAnsi="Times New Roman" w:cs="Times New Roman"/>
          <w:sz w:val="40"/>
          <w:szCs w:val="40"/>
        </w:rPr>
        <w:t>Advancing Image Forgery Detection: Enhanced Techniques Using ELA and Deep Neural Networks</w:t>
      </w:r>
    </w:p>
    <w:p w14:paraId="33CE140D" w14:textId="1BD47EF4" w:rsidR="001E6925" w:rsidRPr="001E6925" w:rsidRDefault="001E6925" w:rsidP="001E6925">
      <w:pPr>
        <w:spacing w:after="0"/>
        <w:jc w:val="center"/>
        <w:rPr>
          <w:rFonts w:ascii="Times New Roman" w:eastAsia="Times New Roman" w:hAnsi="Times New Roman" w:cs="Times New Roman"/>
          <w:vertAlign w:val="superscript"/>
        </w:rPr>
      </w:pPr>
      <w:r>
        <w:rPr>
          <w:rFonts w:ascii="Times New Roman" w:eastAsia="Times New Roman" w:hAnsi="Times New Roman" w:cs="Times New Roman"/>
        </w:rPr>
        <w:t xml:space="preserve">Gaurav </w:t>
      </w:r>
      <w:proofErr w:type="spellStart"/>
      <w:r>
        <w:rPr>
          <w:rFonts w:ascii="Times New Roman" w:eastAsia="Times New Roman" w:hAnsi="Times New Roman" w:cs="Times New Roman"/>
        </w:rPr>
        <w:t>Ghadage</w:t>
      </w:r>
      <w:proofErr w:type="spellEnd"/>
      <w:r>
        <w:rPr>
          <w:rFonts w:ascii="Times New Roman" w:eastAsia="Times New Roman" w:hAnsi="Times New Roman" w:cs="Times New Roman"/>
        </w:rPr>
        <w:t xml:space="preserve">, Omkar </w:t>
      </w:r>
      <w:proofErr w:type="spellStart"/>
      <w:r>
        <w:rPr>
          <w:rFonts w:ascii="Times New Roman" w:eastAsia="Times New Roman" w:hAnsi="Times New Roman" w:cs="Times New Roman"/>
        </w:rPr>
        <w:t>Kharmare</w:t>
      </w:r>
      <w:proofErr w:type="spellEnd"/>
      <w:r>
        <w:rPr>
          <w:rFonts w:ascii="Times New Roman" w:eastAsia="Times New Roman" w:hAnsi="Times New Roman" w:cs="Times New Roman"/>
        </w:rPr>
        <w:t>, Prithwiraj Solunke, Dr.</w:t>
      </w:r>
      <w:r w:rsidR="002807D7">
        <w:rPr>
          <w:rFonts w:ascii="Times New Roman" w:eastAsia="Times New Roman" w:hAnsi="Times New Roman" w:cs="Times New Roman"/>
        </w:rPr>
        <w:t xml:space="preserve"> Kailash </w:t>
      </w:r>
      <w:proofErr w:type="spellStart"/>
      <w:r w:rsidR="002807D7">
        <w:rPr>
          <w:rFonts w:ascii="Times New Roman" w:eastAsia="Times New Roman" w:hAnsi="Times New Roman" w:cs="Times New Roman"/>
        </w:rPr>
        <w:t>Tripathy</w:t>
      </w:r>
      <w:r>
        <w:rPr>
          <w:rFonts w:ascii="Times New Roman" w:eastAsia="Times New Roman" w:hAnsi="Times New Roman" w:cs="Times New Roman"/>
        </w:rPr>
        <w:t>,</w:t>
      </w:r>
      <w:r w:rsidR="002807D7">
        <w:rPr>
          <w:rFonts w:ascii="Times New Roman" w:eastAsia="Times New Roman" w:hAnsi="Times New Roman" w:cs="Times New Roman"/>
        </w:rPr>
        <w:t>Prof</w:t>
      </w:r>
      <w:proofErr w:type="spellEnd"/>
      <w:r w:rsidR="002807D7">
        <w:rPr>
          <w:rFonts w:ascii="Times New Roman" w:eastAsia="Times New Roman" w:hAnsi="Times New Roman" w:cs="Times New Roman"/>
        </w:rPr>
        <w:t xml:space="preserve">. </w:t>
      </w:r>
      <w:r>
        <w:rPr>
          <w:rFonts w:ascii="Times New Roman" w:eastAsia="Times New Roman" w:hAnsi="Times New Roman" w:cs="Times New Roman"/>
        </w:rPr>
        <w:t xml:space="preserve">Reshma </w:t>
      </w:r>
      <w:proofErr w:type="spellStart"/>
      <w:r>
        <w:rPr>
          <w:rFonts w:ascii="Times New Roman" w:eastAsia="Times New Roman" w:hAnsi="Times New Roman" w:cs="Times New Roman"/>
        </w:rPr>
        <w:t>Naiknaware</w:t>
      </w:r>
      <w:proofErr w:type="spellEnd"/>
    </w:p>
    <w:p w14:paraId="33BCDDAA" w14:textId="7ABB578C" w:rsidR="00341885" w:rsidRDefault="00000000">
      <w:pPr>
        <w:spacing w:after="0"/>
        <w:jc w:val="center"/>
        <w:rPr>
          <w:rFonts w:ascii="Times New Roman" w:eastAsia="Times New Roman" w:hAnsi="Times New Roman" w:cs="Times New Roman"/>
          <w:i/>
        </w:rPr>
      </w:pPr>
      <w:r>
        <w:rPr>
          <w:rFonts w:ascii="Times New Roman" w:eastAsia="Times New Roman" w:hAnsi="Times New Roman" w:cs="Times New Roman"/>
          <w:i/>
          <w:vertAlign w:val="superscript"/>
        </w:rPr>
        <w:t>1</w:t>
      </w:r>
      <w:r>
        <w:rPr>
          <w:rFonts w:ascii="Times New Roman" w:eastAsia="Times New Roman" w:hAnsi="Times New Roman" w:cs="Times New Roman"/>
          <w:i/>
        </w:rPr>
        <w:t xml:space="preserve">Student, </w:t>
      </w:r>
      <w:r w:rsidR="001E6925">
        <w:rPr>
          <w:rFonts w:ascii="Times New Roman" w:eastAsia="Times New Roman" w:hAnsi="Times New Roman" w:cs="Times New Roman"/>
          <w:i/>
        </w:rPr>
        <w:t>Computer Engineering</w:t>
      </w:r>
      <w:r>
        <w:rPr>
          <w:rFonts w:ascii="Times New Roman" w:eastAsia="Times New Roman" w:hAnsi="Times New Roman" w:cs="Times New Roman"/>
          <w:i/>
        </w:rPr>
        <w:t>, ISBM College of Engineering, Pune, India</w:t>
      </w:r>
    </w:p>
    <w:p w14:paraId="6F90A297" w14:textId="28E66E27" w:rsidR="00341885" w:rsidRDefault="00000000">
      <w:pPr>
        <w:spacing w:after="0"/>
        <w:jc w:val="center"/>
        <w:rPr>
          <w:rFonts w:ascii="Times New Roman" w:eastAsia="Times New Roman" w:hAnsi="Times New Roman" w:cs="Times New Roman"/>
          <w:i/>
        </w:rPr>
      </w:pPr>
      <w:r>
        <w:rPr>
          <w:rFonts w:ascii="Times New Roman" w:eastAsia="Times New Roman" w:hAnsi="Times New Roman" w:cs="Times New Roman"/>
          <w:i/>
          <w:vertAlign w:val="superscript"/>
        </w:rPr>
        <w:t>2</w:t>
      </w:r>
      <w:r>
        <w:rPr>
          <w:rFonts w:ascii="Times New Roman" w:eastAsia="Times New Roman" w:hAnsi="Times New Roman" w:cs="Times New Roman"/>
          <w:i/>
        </w:rPr>
        <w:t xml:space="preserve">Student, </w:t>
      </w:r>
      <w:r w:rsidR="001E6925">
        <w:rPr>
          <w:rFonts w:ascii="Times New Roman" w:eastAsia="Times New Roman" w:hAnsi="Times New Roman" w:cs="Times New Roman"/>
          <w:i/>
        </w:rPr>
        <w:t>Computer Engineering</w:t>
      </w:r>
      <w:r>
        <w:rPr>
          <w:rFonts w:ascii="Times New Roman" w:eastAsia="Times New Roman" w:hAnsi="Times New Roman" w:cs="Times New Roman"/>
          <w:i/>
        </w:rPr>
        <w:t>, ISBM College of Engineering, Pune, India</w:t>
      </w:r>
    </w:p>
    <w:p w14:paraId="1ABA60E9" w14:textId="0381D882" w:rsidR="00341885" w:rsidRDefault="00000000">
      <w:pPr>
        <w:spacing w:after="0"/>
        <w:jc w:val="center"/>
        <w:rPr>
          <w:rFonts w:ascii="Times New Roman" w:eastAsia="Times New Roman" w:hAnsi="Times New Roman" w:cs="Times New Roman"/>
          <w:i/>
        </w:rPr>
      </w:pPr>
      <w:r>
        <w:rPr>
          <w:rFonts w:ascii="Times New Roman" w:eastAsia="Times New Roman" w:hAnsi="Times New Roman" w:cs="Times New Roman"/>
          <w:i/>
          <w:vertAlign w:val="superscript"/>
        </w:rPr>
        <w:t>3</w:t>
      </w:r>
      <w:r>
        <w:rPr>
          <w:rFonts w:ascii="Times New Roman" w:eastAsia="Times New Roman" w:hAnsi="Times New Roman" w:cs="Times New Roman"/>
          <w:i/>
        </w:rPr>
        <w:t xml:space="preserve">Student, </w:t>
      </w:r>
      <w:r w:rsidR="001E6925">
        <w:rPr>
          <w:rFonts w:ascii="Times New Roman" w:eastAsia="Times New Roman" w:hAnsi="Times New Roman" w:cs="Times New Roman"/>
          <w:i/>
        </w:rPr>
        <w:t>Computer Engineering</w:t>
      </w:r>
      <w:r>
        <w:rPr>
          <w:rFonts w:ascii="Times New Roman" w:eastAsia="Times New Roman" w:hAnsi="Times New Roman" w:cs="Times New Roman"/>
          <w:i/>
        </w:rPr>
        <w:t>, ISBM College of Engineering, Pune, India</w:t>
      </w:r>
    </w:p>
    <w:p w14:paraId="7B248D67" w14:textId="01847FAA" w:rsidR="00341885" w:rsidRDefault="00000000">
      <w:pPr>
        <w:spacing w:after="0"/>
        <w:jc w:val="center"/>
        <w:rPr>
          <w:rFonts w:ascii="Times New Roman" w:eastAsia="Times New Roman" w:hAnsi="Times New Roman" w:cs="Times New Roman"/>
          <w:i/>
        </w:rPr>
      </w:pPr>
      <w:r>
        <w:rPr>
          <w:rFonts w:ascii="Times New Roman" w:eastAsia="Times New Roman" w:hAnsi="Times New Roman" w:cs="Times New Roman"/>
          <w:i/>
          <w:vertAlign w:val="superscript"/>
        </w:rPr>
        <w:t>4</w:t>
      </w:r>
      <w:r>
        <w:rPr>
          <w:rFonts w:ascii="Times New Roman" w:eastAsia="Times New Roman" w:hAnsi="Times New Roman" w:cs="Times New Roman"/>
          <w:i/>
        </w:rPr>
        <w:t xml:space="preserve">Head of Department - </w:t>
      </w:r>
      <w:r w:rsidR="001E6925">
        <w:rPr>
          <w:rFonts w:ascii="Times New Roman" w:eastAsia="Times New Roman" w:hAnsi="Times New Roman" w:cs="Times New Roman"/>
          <w:i/>
        </w:rPr>
        <w:t>Computer Engineering</w:t>
      </w:r>
      <w:r>
        <w:rPr>
          <w:rFonts w:ascii="Times New Roman" w:eastAsia="Times New Roman" w:hAnsi="Times New Roman" w:cs="Times New Roman"/>
          <w:i/>
        </w:rPr>
        <w:t>, ISBM College of Engineering, Pune, India</w:t>
      </w:r>
    </w:p>
    <w:p w14:paraId="4451A28D" w14:textId="5C07AD0E" w:rsidR="00341885" w:rsidRDefault="00000000">
      <w:pPr>
        <w:spacing w:after="0"/>
        <w:jc w:val="center"/>
        <w:rPr>
          <w:rFonts w:ascii="Times New Roman" w:eastAsia="Times New Roman" w:hAnsi="Times New Roman" w:cs="Times New Roman"/>
          <w:i/>
        </w:rPr>
      </w:pPr>
      <w:r>
        <w:rPr>
          <w:rFonts w:ascii="Times New Roman" w:eastAsia="Times New Roman" w:hAnsi="Times New Roman" w:cs="Times New Roman"/>
          <w:i/>
          <w:vertAlign w:val="superscript"/>
        </w:rPr>
        <w:t>5</w:t>
      </w:r>
      <w:r>
        <w:rPr>
          <w:rFonts w:ascii="Times New Roman" w:eastAsia="Times New Roman" w:hAnsi="Times New Roman" w:cs="Times New Roman"/>
          <w:i/>
        </w:rPr>
        <w:t xml:space="preserve">Assistant Professor - </w:t>
      </w:r>
      <w:r w:rsidR="001E6925">
        <w:rPr>
          <w:rFonts w:ascii="Times New Roman" w:eastAsia="Times New Roman" w:hAnsi="Times New Roman" w:cs="Times New Roman"/>
          <w:i/>
        </w:rPr>
        <w:t>Computer Engineering</w:t>
      </w:r>
      <w:r>
        <w:rPr>
          <w:rFonts w:ascii="Times New Roman" w:eastAsia="Times New Roman" w:hAnsi="Times New Roman" w:cs="Times New Roman"/>
          <w:i/>
        </w:rPr>
        <w:t>, ISBM College of Engineering, Pune, India</w:t>
      </w:r>
    </w:p>
    <w:p w14:paraId="0AD5D810" w14:textId="77777777" w:rsidR="00341885" w:rsidRDefault="00341885">
      <w:pPr>
        <w:spacing w:after="0"/>
        <w:jc w:val="center"/>
        <w:rPr>
          <w:rFonts w:ascii="Times New Roman" w:eastAsia="Times New Roman" w:hAnsi="Times New Roman" w:cs="Times New Roman"/>
        </w:rPr>
        <w:sectPr w:rsidR="00341885">
          <w:headerReference w:type="default" r:id="rId7"/>
          <w:footerReference w:type="default" r:id="rId8"/>
          <w:pgSz w:w="12240" w:h="15840"/>
          <w:pgMar w:top="1440" w:right="1440" w:bottom="1440" w:left="1440" w:header="720" w:footer="720" w:gutter="0"/>
          <w:pgNumType w:start="1"/>
          <w:cols w:space="720"/>
        </w:sectPr>
      </w:pPr>
    </w:p>
    <w:p w14:paraId="48CE9350" w14:textId="24ECF945" w:rsidR="00341885" w:rsidRDefault="00000000">
      <w:pPr>
        <w:spacing w:after="120"/>
        <w:jc w:val="both"/>
        <w:rPr>
          <w:rFonts w:ascii="Times New Roman" w:eastAsia="Times New Roman" w:hAnsi="Times New Roman" w:cs="Times New Roman"/>
          <w:b/>
          <w:sz w:val="18"/>
          <w:szCs w:val="18"/>
        </w:rPr>
      </w:pPr>
      <w:r>
        <w:rPr>
          <w:rFonts w:ascii="Times New Roman" w:eastAsia="Times New Roman" w:hAnsi="Times New Roman" w:cs="Times New Roman"/>
          <w:b/>
          <w:i/>
          <w:sz w:val="18"/>
          <w:szCs w:val="18"/>
        </w:rPr>
        <w:t>Abstract—</w:t>
      </w:r>
      <w:r w:rsidR="001D559E" w:rsidRPr="001D559E">
        <w:t xml:space="preserve"> </w:t>
      </w:r>
      <w:r w:rsidR="001D559E" w:rsidRPr="001D559E">
        <w:rPr>
          <w:rFonts w:ascii="Times New Roman" w:eastAsia="Times New Roman" w:hAnsi="Times New Roman" w:cs="Times New Roman"/>
          <w:b/>
          <w:sz w:val="18"/>
          <w:szCs w:val="18"/>
        </w:rPr>
        <w:t xml:space="preserve">Image forgery detection is critical in ensuring digital content authenticity, particularly in a world inundated with manipulated visuals. This research proposes a refined hybrid methodology that combines Error Level Analysis (ELA) with an enhanced Convolutional Neural Network (CNN) architecture to detect image tampering with improved precision. By introducing adaptive preprocessing techniques and integrating attention mechanisms into the CNN, the model achieved a classification accuracy of 96%. Evaluations conducted on diverse datasets, including CASIA and </w:t>
      </w:r>
      <w:proofErr w:type="spellStart"/>
      <w:r w:rsidR="001D559E" w:rsidRPr="001D559E">
        <w:rPr>
          <w:rFonts w:ascii="Times New Roman" w:eastAsia="Times New Roman" w:hAnsi="Times New Roman" w:cs="Times New Roman"/>
          <w:b/>
          <w:sz w:val="18"/>
          <w:szCs w:val="18"/>
        </w:rPr>
        <w:t>DeepFake</w:t>
      </w:r>
      <w:proofErr w:type="spellEnd"/>
      <w:r w:rsidR="001D559E" w:rsidRPr="001D559E">
        <w:rPr>
          <w:rFonts w:ascii="Times New Roman" w:eastAsia="Times New Roman" w:hAnsi="Times New Roman" w:cs="Times New Roman"/>
          <w:b/>
          <w:sz w:val="18"/>
          <w:szCs w:val="18"/>
        </w:rPr>
        <w:t xml:space="preserve"> Detection Challenge (DFDC), demonstrated the robustness of the approach across varied image conditions. This paper highlights the scalability and reliability of the proposed method, addressing limitations of previous techniques and paving the way for future advancements in multimedia forensics.</w:t>
      </w:r>
    </w:p>
    <w:p w14:paraId="37F63210" w14:textId="77777777" w:rsidR="00341885" w:rsidRDefault="00000000">
      <w:pPr>
        <w:spacing w:after="0"/>
        <w:jc w:val="both"/>
        <w:rPr>
          <w:rFonts w:ascii="Times New Roman" w:eastAsia="Times New Roman" w:hAnsi="Times New Roman" w:cs="Times New Roman"/>
          <w:b/>
          <w:sz w:val="18"/>
          <w:szCs w:val="18"/>
        </w:rPr>
      </w:pPr>
      <w:r>
        <w:rPr>
          <w:rFonts w:ascii="Times New Roman" w:eastAsia="Times New Roman" w:hAnsi="Times New Roman" w:cs="Times New Roman"/>
          <w:b/>
          <w:i/>
          <w:sz w:val="18"/>
          <w:szCs w:val="18"/>
        </w:rPr>
        <w:t>Index Terms</w:t>
      </w:r>
      <w:r>
        <w:rPr>
          <w:rFonts w:ascii="Times New Roman" w:eastAsia="Times New Roman" w:hAnsi="Times New Roman" w:cs="Times New Roman"/>
          <w:b/>
          <w:sz w:val="18"/>
          <w:szCs w:val="18"/>
        </w:rPr>
        <w:t>—Image Forgery, Deep Learning, Convolutional Neural Networks (CNNs), Generative Adversarial Networks (GANs), Image Forensics.</w:t>
      </w:r>
    </w:p>
    <w:p w14:paraId="7AEB6D05" w14:textId="77777777" w:rsidR="00341885" w:rsidRDefault="00000000">
      <w:pPr>
        <w:spacing w:before="120" w:after="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 INTRODUCTION</w:t>
      </w:r>
    </w:p>
    <w:p w14:paraId="09817009" w14:textId="77777777" w:rsidR="001D559E" w:rsidRPr="001D559E" w:rsidRDefault="001D559E" w:rsidP="001D559E">
      <w:pPr>
        <w:spacing w:after="0"/>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In the digital age, the ease of manipulating images has outpaced the ability to detect forgeries effectively. Traditional image forgery detection methods, reliant on handcrafted features, struggle against modern tampering techniques. Deep learning has emerged as a transformative tool in image forensics, enabling automated feature extraction and superior classification performance.</w:t>
      </w:r>
    </w:p>
    <w:p w14:paraId="45B3C6DC" w14:textId="77777777" w:rsidR="001D559E" w:rsidRPr="001D559E" w:rsidRDefault="001D559E" w:rsidP="001D559E">
      <w:pPr>
        <w:spacing w:after="0"/>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This paper builds upon previous work combining ELA and CNNs, introducing novel preprocessing methods, enhanced neural network architectures, and a broader range of experimental setups. The contributions of this research are as follows:</w:t>
      </w:r>
    </w:p>
    <w:p w14:paraId="1CE0CB9A" w14:textId="77777777" w:rsidR="001D559E" w:rsidRPr="001D559E" w:rsidRDefault="001D559E" w:rsidP="001D559E">
      <w:pPr>
        <w:spacing w:after="0"/>
        <w:jc w:val="both"/>
        <w:rPr>
          <w:rFonts w:ascii="Times New Roman" w:eastAsia="Times New Roman" w:hAnsi="Times New Roman" w:cs="Times New Roman"/>
          <w:sz w:val="20"/>
          <w:szCs w:val="20"/>
        </w:rPr>
      </w:pPr>
    </w:p>
    <w:p w14:paraId="76EF9913" w14:textId="77777777" w:rsidR="001D559E" w:rsidRPr="001D559E" w:rsidRDefault="001D559E" w:rsidP="001D559E">
      <w:pPr>
        <w:spacing w:after="0"/>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Adaptive Error Level Analysis (ELA) preprocessing to enhance subtle tampering detection.</w:t>
      </w:r>
    </w:p>
    <w:p w14:paraId="60D06EB4" w14:textId="77777777" w:rsidR="001D559E" w:rsidRPr="001D559E" w:rsidRDefault="001D559E" w:rsidP="001D559E">
      <w:pPr>
        <w:spacing w:after="0"/>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Augmented CNN architecture with attention mechanisms to focus on tampered regions.</w:t>
      </w:r>
    </w:p>
    <w:p w14:paraId="34C25785" w14:textId="3733D286" w:rsidR="00341885" w:rsidRDefault="001D559E" w:rsidP="001D559E">
      <w:pPr>
        <w:spacing w:after="0"/>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 xml:space="preserve">Comprehensive evaluation on diverse datasets, including </w:t>
      </w:r>
      <w:proofErr w:type="spellStart"/>
      <w:r w:rsidRPr="001D559E">
        <w:rPr>
          <w:rFonts w:ascii="Times New Roman" w:eastAsia="Times New Roman" w:hAnsi="Times New Roman" w:cs="Times New Roman"/>
          <w:sz w:val="20"/>
          <w:szCs w:val="20"/>
        </w:rPr>
        <w:t>adversarially</w:t>
      </w:r>
      <w:proofErr w:type="spellEnd"/>
      <w:r w:rsidRPr="001D559E">
        <w:rPr>
          <w:rFonts w:ascii="Times New Roman" w:eastAsia="Times New Roman" w:hAnsi="Times New Roman" w:cs="Times New Roman"/>
          <w:sz w:val="20"/>
          <w:szCs w:val="20"/>
        </w:rPr>
        <w:t xml:space="preserve"> altered images.</w:t>
      </w:r>
      <w:r>
        <w:rPr>
          <w:rFonts w:ascii="Times New Roman" w:eastAsia="Times New Roman" w:hAnsi="Times New Roman" w:cs="Times New Roman"/>
          <w:sz w:val="20"/>
          <w:szCs w:val="20"/>
        </w:rPr>
        <w:t xml:space="preserve"> </w:t>
      </w:r>
    </w:p>
    <w:p w14:paraId="1EA46927" w14:textId="77777777" w:rsidR="00341885" w:rsidRDefault="00000000">
      <w:pPr>
        <w:spacing w:before="120" w:after="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 TYPES OF IMAGE FORGERY</w:t>
      </w:r>
    </w:p>
    <w:p w14:paraId="2462BCDC" w14:textId="7A7BCE11" w:rsidR="00341885" w:rsidRDefault="001D559E">
      <w:pPr>
        <w:spacing w:after="6" w:line="240" w:lineRule="auto"/>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Types of Forgery</w:t>
      </w:r>
      <w:r>
        <w:rPr>
          <w:rFonts w:ascii="Times New Roman" w:eastAsia="Times New Roman" w:hAnsi="Times New Roman" w:cs="Times New Roman"/>
          <w:sz w:val="20"/>
          <w:szCs w:val="20"/>
        </w:rPr>
        <w:t>:</w:t>
      </w:r>
    </w:p>
    <w:p w14:paraId="5FAEC369" w14:textId="77777777" w:rsidR="001D559E" w:rsidRPr="001D559E" w:rsidRDefault="001D559E" w:rsidP="001D559E">
      <w:pPr>
        <w:pStyle w:val="ListParagraph"/>
        <w:numPr>
          <w:ilvl w:val="0"/>
          <w:numId w:val="12"/>
        </w:numPr>
        <w:spacing w:after="0"/>
        <w:jc w:val="both"/>
        <w:rPr>
          <w:rFonts w:ascii="Times New Roman" w:eastAsia="Times New Roman" w:hAnsi="Times New Roman" w:cs="Times New Roman"/>
          <w:b/>
          <w:i/>
          <w:sz w:val="20"/>
          <w:szCs w:val="20"/>
        </w:rPr>
      </w:pPr>
      <w:r w:rsidRPr="001D559E">
        <w:rPr>
          <w:rFonts w:ascii="Times New Roman" w:eastAsia="Times New Roman" w:hAnsi="Times New Roman" w:cs="Times New Roman"/>
          <w:b/>
          <w:i/>
          <w:sz w:val="20"/>
          <w:szCs w:val="20"/>
        </w:rPr>
        <w:t>Copy-Move Forgery: Duplication of image regions to obscure details.</w:t>
      </w:r>
    </w:p>
    <w:p w14:paraId="4E8B8542" w14:textId="77777777" w:rsidR="001D559E" w:rsidRPr="001D559E" w:rsidRDefault="001D559E" w:rsidP="001D559E">
      <w:pPr>
        <w:pStyle w:val="ListParagraph"/>
        <w:numPr>
          <w:ilvl w:val="0"/>
          <w:numId w:val="12"/>
        </w:numPr>
        <w:spacing w:after="0"/>
        <w:jc w:val="both"/>
        <w:rPr>
          <w:rFonts w:ascii="Times New Roman" w:eastAsia="Times New Roman" w:hAnsi="Times New Roman" w:cs="Times New Roman"/>
          <w:b/>
          <w:i/>
          <w:sz w:val="20"/>
          <w:szCs w:val="20"/>
        </w:rPr>
      </w:pPr>
      <w:r w:rsidRPr="001D559E">
        <w:rPr>
          <w:rFonts w:ascii="Times New Roman" w:eastAsia="Times New Roman" w:hAnsi="Times New Roman" w:cs="Times New Roman"/>
          <w:b/>
          <w:i/>
          <w:sz w:val="20"/>
          <w:szCs w:val="20"/>
        </w:rPr>
        <w:t>Splicing: Merging segments of different images into a composite.</w:t>
      </w:r>
    </w:p>
    <w:p w14:paraId="59842751" w14:textId="77777777" w:rsidR="001D559E" w:rsidRPr="001D559E" w:rsidRDefault="001D559E" w:rsidP="001D559E">
      <w:pPr>
        <w:pStyle w:val="ListParagraph"/>
        <w:numPr>
          <w:ilvl w:val="0"/>
          <w:numId w:val="12"/>
        </w:numPr>
        <w:spacing w:after="0"/>
        <w:jc w:val="both"/>
        <w:rPr>
          <w:rFonts w:ascii="Times New Roman" w:eastAsia="Times New Roman" w:hAnsi="Times New Roman" w:cs="Times New Roman"/>
          <w:b/>
          <w:i/>
          <w:sz w:val="20"/>
          <w:szCs w:val="20"/>
        </w:rPr>
      </w:pPr>
      <w:r w:rsidRPr="001D559E">
        <w:rPr>
          <w:rFonts w:ascii="Times New Roman" w:eastAsia="Times New Roman" w:hAnsi="Times New Roman" w:cs="Times New Roman"/>
          <w:b/>
          <w:i/>
          <w:sz w:val="20"/>
          <w:szCs w:val="20"/>
        </w:rPr>
        <w:t>Adversarial Alterations: Deliberate manipulations to deceive detection algorithms.</w:t>
      </w:r>
    </w:p>
    <w:p w14:paraId="218209A1" w14:textId="3DE52F4F" w:rsidR="00341885" w:rsidRPr="001D559E" w:rsidRDefault="001D559E" w:rsidP="001D559E">
      <w:pPr>
        <w:pStyle w:val="ListParagraph"/>
        <w:numPr>
          <w:ilvl w:val="0"/>
          <w:numId w:val="12"/>
        </w:numPr>
        <w:spacing w:after="0"/>
        <w:jc w:val="both"/>
        <w:rPr>
          <w:rFonts w:ascii="Times New Roman" w:eastAsia="Times New Roman" w:hAnsi="Times New Roman" w:cs="Times New Roman"/>
          <w:i/>
          <w:sz w:val="20"/>
          <w:szCs w:val="20"/>
        </w:rPr>
      </w:pPr>
      <w:r w:rsidRPr="001D559E">
        <w:rPr>
          <w:rFonts w:ascii="Times New Roman" w:eastAsia="Times New Roman" w:hAnsi="Times New Roman" w:cs="Times New Roman"/>
          <w:b/>
          <w:i/>
          <w:sz w:val="20"/>
          <w:szCs w:val="20"/>
        </w:rPr>
        <w:t>AI-Generated Forgeries: Images generated by algorithms like GANs that mimic authentic visuals.</w:t>
      </w:r>
    </w:p>
    <w:p w14:paraId="55098292" w14:textId="37378799" w:rsidR="001D559E" w:rsidRDefault="001D559E">
      <w:pPr>
        <w:spacing w:after="6"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A. </w:t>
      </w:r>
      <w:r w:rsidRPr="001D559E">
        <w:rPr>
          <w:rFonts w:ascii="Times New Roman" w:eastAsia="Times New Roman" w:hAnsi="Times New Roman" w:cs="Times New Roman"/>
          <w:i/>
          <w:sz w:val="20"/>
          <w:szCs w:val="20"/>
        </w:rPr>
        <w:t xml:space="preserve">Challenges in Detection </w:t>
      </w:r>
    </w:p>
    <w:p w14:paraId="0EBC447B" w14:textId="77777777" w:rsidR="001D559E" w:rsidRPr="001D559E" w:rsidRDefault="001D559E" w:rsidP="001D559E">
      <w:pPr>
        <w:pStyle w:val="ListParagraph"/>
        <w:numPr>
          <w:ilvl w:val="0"/>
          <w:numId w:val="13"/>
        </w:numPr>
        <w:spacing w:after="0"/>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Subtle Manipulations: Minimal edits, such as altering brightness or color balance, evade detection.</w:t>
      </w:r>
    </w:p>
    <w:p w14:paraId="679BEA03" w14:textId="77777777" w:rsidR="001D559E" w:rsidRPr="001D559E" w:rsidRDefault="001D559E" w:rsidP="001D559E">
      <w:pPr>
        <w:pStyle w:val="ListParagraph"/>
        <w:numPr>
          <w:ilvl w:val="0"/>
          <w:numId w:val="13"/>
        </w:numPr>
        <w:spacing w:after="0"/>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Adversarial Robustness: Advanced forgeries are designed to bypass deep learning models.</w:t>
      </w:r>
    </w:p>
    <w:p w14:paraId="75527822" w14:textId="74921F30" w:rsidR="001D559E" w:rsidRPr="001D559E" w:rsidRDefault="001D559E" w:rsidP="001D559E">
      <w:pPr>
        <w:pStyle w:val="ListParagraph"/>
        <w:numPr>
          <w:ilvl w:val="0"/>
          <w:numId w:val="13"/>
        </w:numPr>
        <w:spacing w:after="0"/>
        <w:jc w:val="both"/>
        <w:rPr>
          <w:rFonts w:ascii="Times New Roman" w:eastAsia="Times New Roman" w:hAnsi="Times New Roman" w:cs="Times New Roman"/>
          <w:sz w:val="20"/>
          <w:szCs w:val="20"/>
        </w:rPr>
      </w:pPr>
      <w:r w:rsidRPr="001D559E">
        <w:rPr>
          <w:rFonts w:ascii="Times New Roman" w:eastAsia="Times New Roman" w:hAnsi="Times New Roman" w:cs="Times New Roman"/>
          <w:sz w:val="20"/>
          <w:szCs w:val="20"/>
        </w:rPr>
        <w:t>Scalability: Detecting forgeries across diverse datasets and resolutions remains a challenge.</w:t>
      </w:r>
    </w:p>
    <w:p w14:paraId="3C88C9AC" w14:textId="77777777" w:rsidR="00341885" w:rsidRDefault="00000000">
      <w:pPr>
        <w:spacing w:after="0"/>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B. Existing Detection Methods</w:t>
      </w:r>
    </w:p>
    <w:p w14:paraId="528E619D" w14:textId="151D4A1B" w:rsidR="00341885" w:rsidRDefault="00000000" w:rsidP="004F4B7E">
      <w:pPr>
        <w:spacing w:after="6"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Early methods for image forgery detection relied on pixel-based analysis, such as detecting inconsistencies in noise patterns or compression artifacts. More advanced techniques utilized statistical approaches, such as block matching or frequency domain analysis. However, with the rise of deep learning, Convolutional Neural Networks (CNNs) have been employed, achieving higher accuracy by learning </w:t>
      </w:r>
      <w:r>
        <w:rPr>
          <w:rFonts w:ascii="Times New Roman" w:eastAsia="Times New Roman" w:hAnsi="Times New Roman" w:cs="Times New Roman"/>
          <w:sz w:val="20"/>
          <w:szCs w:val="20"/>
        </w:rPr>
        <w:lastRenderedPageBreak/>
        <w:t>patterns in large datasets of manipulated images. These methods, however, often require significant computing resources and large datasets to train effectively.</w:t>
      </w:r>
    </w:p>
    <w:p w14:paraId="3B439748" w14:textId="77777777" w:rsidR="00341885" w:rsidRDefault="00000000">
      <w:pPr>
        <w:spacing w:before="120" w:after="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III. METHODOLOGY</w:t>
      </w:r>
    </w:p>
    <w:p w14:paraId="71D7063D" w14:textId="77777777" w:rsidR="004F4B7E" w:rsidRDefault="00000000" w:rsidP="004F4B7E">
      <w:pPr>
        <w:spacing w:after="6"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Dataset:</w:t>
      </w:r>
      <w:r>
        <w:rPr>
          <w:rFonts w:ascii="Times New Roman" w:eastAsia="Times New Roman" w:hAnsi="Times New Roman" w:cs="Times New Roman"/>
          <w:sz w:val="20"/>
          <w:szCs w:val="20"/>
        </w:rPr>
        <w:t xml:space="preserve"> </w:t>
      </w:r>
      <w:r w:rsidR="004F4B7E" w:rsidRPr="004F4B7E">
        <w:rPr>
          <w:rFonts w:ascii="Times New Roman" w:eastAsia="Times New Roman" w:hAnsi="Times New Roman" w:cs="Times New Roman"/>
          <w:sz w:val="20"/>
          <w:szCs w:val="20"/>
        </w:rPr>
        <w:t>This project utilizes a substantial dataset comprising both authentic and manipulated images. Authentic images encompass natural, unadulterated photographs, while tampered images exhibit various forms of digital manipulation, such as splicing and copy-move forgery. The CASIA dataset, encompassing 7,492 authentic images and 5,123 tampered images, serves as the foundation for this study. Prior to model training, each image undergoes a preprocessing phase.</w:t>
      </w:r>
    </w:p>
    <w:p w14:paraId="4F3ABF22" w14:textId="0BEF2E7C" w:rsidR="00341885" w:rsidRDefault="004F4B7E" w:rsidP="004F4B7E">
      <w:pPr>
        <w:spacing w:after="6" w:line="240" w:lineRule="auto"/>
        <w:jc w:val="both"/>
        <w:rPr>
          <w:rFonts w:ascii="Times New Roman" w:eastAsia="Times New Roman" w:hAnsi="Times New Roman" w:cs="Times New Roman"/>
          <w:sz w:val="20"/>
          <w:szCs w:val="20"/>
        </w:rPr>
      </w:pPr>
      <w:r w:rsidRPr="004F4B7E">
        <w:rPr>
          <w:rFonts w:ascii="Times New Roman" w:eastAsia="Times New Roman" w:hAnsi="Times New Roman" w:cs="Times New Roman"/>
          <w:sz w:val="20"/>
          <w:szCs w:val="20"/>
        </w:rPr>
        <w:t>To ensure effective model generalization to unseen data, the dataset is partitioned into training and validation sets, with 80% of the data allocated for training and the remaining 20% reserved for validation.</w:t>
      </w:r>
    </w:p>
    <w:p w14:paraId="1AA3D76C" w14:textId="77777777" w:rsidR="004F4B7E" w:rsidRDefault="004F4B7E" w:rsidP="004F4B7E">
      <w:pPr>
        <w:spacing w:after="6" w:line="240" w:lineRule="auto"/>
        <w:jc w:val="both"/>
        <w:rPr>
          <w:rFonts w:ascii="Times New Roman" w:eastAsia="Times New Roman" w:hAnsi="Times New Roman" w:cs="Times New Roman"/>
          <w:sz w:val="20"/>
          <w:szCs w:val="20"/>
        </w:rPr>
      </w:pPr>
    </w:p>
    <w:p w14:paraId="3A3A22F8" w14:textId="77777777" w:rsidR="004F4B7E" w:rsidRPr="004F4B7E" w:rsidRDefault="00000000" w:rsidP="004F4B7E">
      <w:pPr>
        <w:spacing w:after="0" w:line="234" w:lineRule="auto"/>
        <w:ind w:right="20"/>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Error Level Analysis (ELA):</w:t>
      </w:r>
      <w:r>
        <w:rPr>
          <w:rFonts w:ascii="Times New Roman" w:eastAsia="Times New Roman" w:hAnsi="Times New Roman" w:cs="Times New Roman"/>
          <w:sz w:val="20"/>
          <w:szCs w:val="20"/>
        </w:rPr>
        <w:t xml:space="preserve"> </w:t>
      </w:r>
      <w:r w:rsidR="004F4B7E" w:rsidRPr="004F4B7E">
        <w:rPr>
          <w:rFonts w:ascii="Times New Roman" w:eastAsia="Times New Roman" w:hAnsi="Times New Roman" w:cs="Times New Roman"/>
          <w:sz w:val="20"/>
          <w:szCs w:val="20"/>
        </w:rPr>
        <w:t>Certainly, here's the rewritten paragraph:</w:t>
      </w:r>
    </w:p>
    <w:p w14:paraId="635C5191" w14:textId="77777777" w:rsidR="004F4B7E" w:rsidRPr="004F4B7E" w:rsidRDefault="004F4B7E" w:rsidP="004F4B7E">
      <w:pPr>
        <w:spacing w:after="0" w:line="234" w:lineRule="auto"/>
        <w:ind w:right="20"/>
        <w:jc w:val="both"/>
        <w:rPr>
          <w:rFonts w:ascii="Times New Roman" w:eastAsia="Times New Roman" w:hAnsi="Times New Roman" w:cs="Times New Roman"/>
          <w:sz w:val="20"/>
          <w:szCs w:val="20"/>
        </w:rPr>
      </w:pPr>
    </w:p>
    <w:p w14:paraId="702B17CF" w14:textId="77777777" w:rsidR="004F4B7E" w:rsidRDefault="004F4B7E" w:rsidP="004F4B7E">
      <w:pPr>
        <w:spacing w:after="0" w:line="234" w:lineRule="auto"/>
        <w:ind w:right="20"/>
        <w:jc w:val="both"/>
        <w:rPr>
          <w:rFonts w:ascii="Times New Roman" w:eastAsia="Times New Roman" w:hAnsi="Times New Roman" w:cs="Times New Roman"/>
          <w:sz w:val="20"/>
          <w:szCs w:val="20"/>
        </w:rPr>
      </w:pPr>
      <w:r w:rsidRPr="004F4B7E">
        <w:rPr>
          <w:rFonts w:ascii="Times New Roman" w:eastAsia="Times New Roman" w:hAnsi="Times New Roman" w:cs="Times New Roman"/>
          <w:sz w:val="20"/>
          <w:szCs w:val="20"/>
        </w:rPr>
        <w:t>ELA (Error Level Analysis) is a forensic technique used to detect potential tampering in JPEG images. It exploits the fact that different parts of an image may undergo varying levels of compression. This technique involves saving a copy of the image at a specific quality level and then comparing it to the original. By analyzing the differences between the two, ELA can identify areas with inconsistent compression artifacts. These inconsistencies, often appearing as visual noise or artifacts, can indicate regions where the image has been edited or manipulated, as untouched areas typically exhibit consistent compression patterns.</w:t>
      </w:r>
    </w:p>
    <w:p w14:paraId="0C634FDB" w14:textId="77777777" w:rsidR="004F4B7E" w:rsidRDefault="004F4B7E" w:rsidP="004F4B7E">
      <w:pPr>
        <w:spacing w:after="0" w:line="234" w:lineRule="auto"/>
        <w:ind w:right="20"/>
        <w:jc w:val="both"/>
        <w:rPr>
          <w:rFonts w:ascii="Times New Roman" w:eastAsia="Times New Roman" w:hAnsi="Times New Roman" w:cs="Times New Roman"/>
          <w:sz w:val="20"/>
          <w:szCs w:val="20"/>
        </w:rPr>
      </w:pPr>
    </w:p>
    <w:p w14:paraId="2DFE9D9D" w14:textId="37A28091" w:rsidR="00341885" w:rsidRDefault="00000000" w:rsidP="004F4B7E">
      <w:pPr>
        <w:spacing w:after="0" w:line="234" w:lineRule="auto"/>
        <w:ind w:right="2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Process</w:t>
      </w:r>
      <w:r>
        <w:rPr>
          <w:rFonts w:ascii="Times New Roman" w:eastAsia="Times New Roman" w:hAnsi="Times New Roman" w:cs="Times New Roman"/>
          <w:sz w:val="20"/>
          <w:szCs w:val="20"/>
        </w:rPr>
        <w:t>:</w:t>
      </w:r>
    </w:p>
    <w:p w14:paraId="1BF16588" w14:textId="34372C3F" w:rsidR="00341885" w:rsidRDefault="00000000">
      <w:pPr>
        <w:numPr>
          <w:ilvl w:val="0"/>
          <w:numId w:val="6"/>
        </w:numPr>
        <w:spacing w:before="240" w:after="0" w:line="234"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original image is resaved at a lower quality (e.g., 9</w:t>
      </w:r>
      <w:r w:rsidR="004F4B7E">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p>
    <w:p w14:paraId="16D0CF8D" w14:textId="27126F93" w:rsidR="00341885" w:rsidRDefault="00000000">
      <w:pPr>
        <w:numPr>
          <w:ilvl w:val="0"/>
          <w:numId w:val="6"/>
        </w:numPr>
        <w:spacing w:after="0" w:line="234"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difference between the original and re</w:t>
      </w:r>
      <w:r w:rsidR="004F4B7E">
        <w:rPr>
          <w:rFonts w:ascii="Times New Roman" w:eastAsia="Times New Roman" w:hAnsi="Times New Roman" w:cs="Times New Roman"/>
          <w:sz w:val="20"/>
          <w:szCs w:val="20"/>
        </w:rPr>
        <w:t>verse</w:t>
      </w:r>
      <w:r>
        <w:rPr>
          <w:rFonts w:ascii="Times New Roman" w:eastAsia="Times New Roman" w:hAnsi="Times New Roman" w:cs="Times New Roman"/>
          <w:sz w:val="20"/>
          <w:szCs w:val="20"/>
        </w:rPr>
        <w:t>d images is computed.</w:t>
      </w:r>
    </w:p>
    <w:p w14:paraId="63B71017" w14:textId="0B7CFF4C" w:rsidR="00341885" w:rsidRDefault="00000000">
      <w:pPr>
        <w:numPr>
          <w:ilvl w:val="0"/>
          <w:numId w:val="6"/>
        </w:numPr>
        <w:spacing w:after="240" w:line="234"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w:t>
      </w:r>
      <w:r w:rsidR="004F4B7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enhanced</w:t>
      </w:r>
      <w:r w:rsidR="004F4B7E">
        <w:rPr>
          <w:rFonts w:ascii="Times New Roman" w:eastAsia="Times New Roman" w:hAnsi="Times New Roman" w:cs="Times New Roman"/>
          <w:sz w:val="20"/>
          <w:szCs w:val="20"/>
        </w:rPr>
        <w:t xml:space="preserve"> result </w:t>
      </w:r>
      <w:r>
        <w:rPr>
          <w:rFonts w:ascii="Times New Roman" w:eastAsia="Times New Roman" w:hAnsi="Times New Roman" w:cs="Times New Roman"/>
          <w:sz w:val="20"/>
          <w:szCs w:val="20"/>
        </w:rPr>
        <w:t>highlight</w:t>
      </w:r>
      <w:r w:rsidR="004F4B7E">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these discrepancies, creating an ELA image, which is then fed into the CNN for classification.</w:t>
      </w:r>
    </w:p>
    <w:p w14:paraId="7A32E747" w14:textId="77777777" w:rsidR="004F4B7E" w:rsidRPr="004F4B7E" w:rsidRDefault="004F4B7E" w:rsidP="004F4B7E">
      <w:pPr>
        <w:spacing w:after="0" w:line="240" w:lineRule="auto"/>
        <w:jc w:val="both"/>
        <w:rPr>
          <w:rFonts w:ascii="Times New Roman" w:eastAsia="Times New Roman" w:hAnsi="Times New Roman" w:cs="Times New Roman"/>
          <w:sz w:val="20"/>
          <w:szCs w:val="20"/>
        </w:rPr>
      </w:pPr>
      <w:r w:rsidRPr="004F4B7E">
        <w:rPr>
          <w:rFonts w:ascii="Times New Roman" w:eastAsia="Times New Roman" w:hAnsi="Times New Roman" w:cs="Times New Roman"/>
          <w:sz w:val="20"/>
          <w:szCs w:val="20"/>
        </w:rPr>
        <w:t>Error Level Analysis (ELA) is a technique used to detect tampered regions in images by analyzing inconsistencies arising from lossy compression.</w:t>
      </w:r>
    </w:p>
    <w:p w14:paraId="0DDF7ED0" w14:textId="77777777" w:rsidR="004F4B7E" w:rsidRPr="004F4B7E" w:rsidRDefault="004F4B7E" w:rsidP="004F4B7E">
      <w:pPr>
        <w:spacing w:after="0" w:line="240" w:lineRule="auto"/>
        <w:jc w:val="both"/>
        <w:rPr>
          <w:rFonts w:ascii="Times New Roman" w:eastAsia="Times New Roman" w:hAnsi="Times New Roman" w:cs="Times New Roman"/>
          <w:sz w:val="20"/>
          <w:szCs w:val="20"/>
        </w:rPr>
      </w:pPr>
    </w:p>
    <w:p w14:paraId="5210BA51" w14:textId="77777777" w:rsidR="004F4B7E" w:rsidRPr="004F4B7E" w:rsidRDefault="004F4B7E" w:rsidP="004F4B7E">
      <w:pPr>
        <w:spacing w:after="0" w:line="240" w:lineRule="auto"/>
        <w:jc w:val="both"/>
        <w:rPr>
          <w:rFonts w:ascii="Times New Roman" w:eastAsia="Times New Roman" w:hAnsi="Times New Roman" w:cs="Times New Roman"/>
          <w:sz w:val="20"/>
          <w:szCs w:val="20"/>
        </w:rPr>
      </w:pPr>
      <w:r w:rsidRPr="004F4B7E">
        <w:rPr>
          <w:rFonts w:ascii="Times New Roman" w:eastAsia="Times New Roman" w:hAnsi="Times New Roman" w:cs="Times New Roman"/>
          <w:sz w:val="20"/>
          <w:szCs w:val="20"/>
        </w:rPr>
        <w:t>Mathematically, ELA involves calculating the pixel-wise difference between the original image and a compressed version of the same image:</w:t>
      </w:r>
    </w:p>
    <w:p w14:paraId="66C89D93" w14:textId="707C313C" w:rsidR="004F4B7E" w:rsidRPr="004F4B7E" w:rsidRDefault="004F4B7E" w:rsidP="004F4B7E">
      <w:pPr>
        <w:spacing w:after="0" w:line="240" w:lineRule="auto"/>
        <w:jc w:val="both"/>
        <w:rPr>
          <w:rFonts w:ascii="Times New Roman" w:eastAsia="Times New Roman" w:hAnsi="Times New Roman" w:cs="Times New Roman"/>
          <w:sz w:val="20"/>
          <w:szCs w:val="20"/>
        </w:rPr>
      </w:pPr>
    </w:p>
    <w:p w14:paraId="3951FCAD" w14:textId="555ABD4E" w:rsidR="004F4B7E" w:rsidRPr="004F4B7E" w:rsidRDefault="004F4B7E" w:rsidP="004F4B7E">
      <w:pPr>
        <w:spacing w:after="0" w:line="240" w:lineRule="auto"/>
        <w:jc w:val="both"/>
        <w:rPr>
          <w:rFonts w:ascii="Times New Roman" w:eastAsia="Times New Roman" w:hAnsi="Times New Roman" w:cs="Times New Roman"/>
          <w:b/>
          <w:bCs/>
          <w:sz w:val="20"/>
          <w:szCs w:val="20"/>
        </w:rPr>
      </w:pPr>
      <w:r w:rsidRPr="004F4B7E">
        <w:rPr>
          <w:b/>
          <w:bCs/>
          <w:noProof/>
        </w:rPr>
        <w:drawing>
          <wp:anchor distT="57150" distB="57150" distL="57150" distR="57150" simplePos="0" relativeHeight="251658240" behindDoc="0" locked="0" layoutInCell="1" hidden="0" allowOverlap="1" wp14:anchorId="09510610" wp14:editId="76BA140C">
            <wp:simplePos x="0" y="0"/>
            <wp:positionH relativeFrom="column">
              <wp:posOffset>42545</wp:posOffset>
            </wp:positionH>
            <wp:positionV relativeFrom="paragraph">
              <wp:posOffset>425450</wp:posOffset>
            </wp:positionV>
            <wp:extent cx="2919095" cy="1808480"/>
            <wp:effectExtent l="0" t="0" r="0" b="0"/>
            <wp:wrapTopAndBottom distT="57150" distB="571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19095" cy="1808480"/>
                    </a:xfrm>
                    <a:prstGeom prst="rect">
                      <a:avLst/>
                    </a:prstGeom>
                    <a:ln/>
                  </pic:spPr>
                </pic:pic>
              </a:graphicData>
            </a:graphic>
          </wp:anchor>
        </w:drawing>
      </w:r>
      <w:r w:rsidRPr="004F4B7E">
        <w:rPr>
          <w:rFonts w:ascii="Times New Roman" w:eastAsia="Times New Roman" w:hAnsi="Times New Roman" w:cs="Times New Roman"/>
          <w:b/>
          <w:bCs/>
          <w:sz w:val="20"/>
          <w:szCs w:val="20"/>
        </w:rPr>
        <w:t>D(x, y) = Original Image(x, y) - Compressed Image(x, y)</w:t>
      </w:r>
    </w:p>
    <w:p w14:paraId="19573E62" w14:textId="30CA23B3" w:rsidR="004F4B7E" w:rsidRPr="004F4B7E" w:rsidRDefault="004F4B7E" w:rsidP="004F4B7E">
      <w:pPr>
        <w:spacing w:after="0" w:line="240" w:lineRule="auto"/>
        <w:jc w:val="both"/>
        <w:rPr>
          <w:rFonts w:ascii="Times New Roman" w:eastAsia="Times New Roman" w:hAnsi="Times New Roman" w:cs="Times New Roman"/>
          <w:sz w:val="20"/>
          <w:szCs w:val="20"/>
        </w:rPr>
      </w:pPr>
    </w:p>
    <w:p w14:paraId="4300FEA8" w14:textId="77777777" w:rsidR="004F4B7E" w:rsidRPr="004F4B7E" w:rsidRDefault="004F4B7E" w:rsidP="004F4B7E">
      <w:pPr>
        <w:spacing w:after="0" w:line="240" w:lineRule="auto"/>
        <w:jc w:val="both"/>
        <w:rPr>
          <w:rFonts w:ascii="Times New Roman" w:eastAsia="Times New Roman" w:hAnsi="Times New Roman" w:cs="Times New Roman"/>
          <w:sz w:val="20"/>
          <w:szCs w:val="20"/>
        </w:rPr>
      </w:pPr>
      <w:r w:rsidRPr="004F4B7E">
        <w:rPr>
          <w:rFonts w:ascii="Times New Roman" w:eastAsia="Times New Roman" w:hAnsi="Times New Roman" w:cs="Times New Roman"/>
          <w:sz w:val="20"/>
          <w:szCs w:val="20"/>
        </w:rPr>
        <w:t>where D(x, y) represents the difference value at pixel coordinates (x, y).</w:t>
      </w:r>
    </w:p>
    <w:p w14:paraId="183650B2" w14:textId="77777777" w:rsidR="004F4B7E" w:rsidRPr="004F4B7E" w:rsidRDefault="004F4B7E" w:rsidP="004F4B7E">
      <w:pPr>
        <w:spacing w:after="0" w:line="240" w:lineRule="auto"/>
        <w:jc w:val="both"/>
        <w:rPr>
          <w:rFonts w:ascii="Times New Roman" w:eastAsia="Times New Roman" w:hAnsi="Times New Roman" w:cs="Times New Roman"/>
          <w:sz w:val="20"/>
          <w:szCs w:val="20"/>
        </w:rPr>
      </w:pPr>
    </w:p>
    <w:p w14:paraId="2B18E1A1" w14:textId="76C27216" w:rsidR="00341885" w:rsidRDefault="004F4B7E" w:rsidP="004F4B7E">
      <w:pPr>
        <w:spacing w:after="0" w:line="240" w:lineRule="auto"/>
        <w:jc w:val="both"/>
        <w:rPr>
          <w:rFonts w:ascii="Times New Roman" w:eastAsia="Times New Roman" w:hAnsi="Times New Roman" w:cs="Times New Roman"/>
          <w:sz w:val="20"/>
          <w:szCs w:val="20"/>
        </w:rPr>
      </w:pPr>
      <w:r w:rsidRPr="004F4B7E">
        <w:rPr>
          <w:rFonts w:ascii="Times New Roman" w:eastAsia="Times New Roman" w:hAnsi="Times New Roman" w:cs="Times New Roman"/>
          <w:sz w:val="20"/>
          <w:szCs w:val="20"/>
        </w:rPr>
        <w:t>The resulting difference image is typically enhanced using techniques such as brightness and contrast adjustments to amplify the visibility of compression artifacts. Subsequently, the processed difference image is often resized to 128x128 pixels to standardize its dimensions for input into a Convolutional Neural Network (CNN) for subsequent analysis and classification.</w:t>
      </w:r>
    </w:p>
    <w:p w14:paraId="74949B73" w14:textId="77777777" w:rsidR="00341885" w:rsidRDefault="00341885">
      <w:pPr>
        <w:spacing w:after="0" w:line="234" w:lineRule="auto"/>
        <w:ind w:left="720" w:right="20"/>
        <w:jc w:val="both"/>
        <w:rPr>
          <w:rFonts w:ascii="Times New Roman" w:eastAsia="Times New Roman" w:hAnsi="Times New Roman" w:cs="Times New Roman"/>
          <w:sz w:val="20"/>
          <w:szCs w:val="20"/>
        </w:rPr>
      </w:pPr>
    </w:p>
    <w:p w14:paraId="041C934D" w14:textId="77777777" w:rsidR="00341885" w:rsidRDefault="00000000">
      <w:pPr>
        <w:spacing w:after="0" w:line="234" w:lineRule="auto"/>
        <w:ind w:right="20"/>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Preprocessing:</w:t>
      </w:r>
      <w:r>
        <w:rPr>
          <w:rFonts w:ascii="Times New Roman" w:eastAsia="Times New Roman" w:hAnsi="Times New Roman" w:cs="Times New Roman"/>
          <w:sz w:val="20"/>
          <w:szCs w:val="20"/>
        </w:rPr>
        <w:t xml:space="preserve"> Before feeding the images into the neural network, each image is converted to an ELA image and resized to a standard size of 128x128 pixels. This ensures uniformity and reduces computational load. Pixel values are normalized to a range of [0, 1] by dividing by 255, and the images are reshaped to a 4D array to be compatible with the input layer of the CNN.</w:t>
      </w:r>
    </w:p>
    <w:p w14:paraId="574BA2A6" w14:textId="77777777" w:rsidR="00341885" w:rsidRDefault="00000000">
      <w:pPr>
        <w:spacing w:before="240" w:after="240" w:line="234"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input images are preprocessed using </w:t>
      </w:r>
      <w:r>
        <w:rPr>
          <w:rFonts w:ascii="Times New Roman" w:eastAsia="Times New Roman" w:hAnsi="Times New Roman" w:cs="Times New Roman"/>
          <w:b/>
          <w:sz w:val="20"/>
          <w:szCs w:val="20"/>
        </w:rPr>
        <w:t>Error Level Analysis (ELA)</w:t>
      </w:r>
      <w:r>
        <w:rPr>
          <w:rFonts w:ascii="Times New Roman" w:eastAsia="Times New Roman" w:hAnsi="Times New Roman" w:cs="Times New Roman"/>
          <w:sz w:val="20"/>
          <w:szCs w:val="20"/>
        </w:rPr>
        <w:t>. The process involves:</w:t>
      </w:r>
    </w:p>
    <w:p w14:paraId="0BABA48E" w14:textId="77777777" w:rsidR="00341885" w:rsidRDefault="00000000">
      <w:pPr>
        <w:numPr>
          <w:ilvl w:val="0"/>
          <w:numId w:val="2"/>
        </w:numPr>
        <w:spacing w:before="240" w:after="0" w:line="234"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original image is saved at a lower quality (90%) in JPEG format.</w:t>
      </w:r>
    </w:p>
    <w:p w14:paraId="52D4A4CA" w14:textId="77777777" w:rsidR="00341885" w:rsidRDefault="00000000">
      <w:pPr>
        <w:numPr>
          <w:ilvl w:val="0"/>
          <w:numId w:val="2"/>
        </w:numPr>
        <w:spacing w:after="0" w:line="234"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saved image is then compared pixel-by-pixel with the original, producing a different image that highlights areas with discrepancies.</w:t>
      </w:r>
    </w:p>
    <w:p w14:paraId="42C2C4FB" w14:textId="77777777" w:rsidR="00341885" w:rsidRDefault="00000000">
      <w:pPr>
        <w:numPr>
          <w:ilvl w:val="0"/>
          <w:numId w:val="2"/>
        </w:numPr>
        <w:spacing w:after="0" w:line="234"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difference image is enhanced by adjusting brightness and contrast to make the discrepancies more visible.</w:t>
      </w:r>
    </w:p>
    <w:p w14:paraId="450BA4BB" w14:textId="77777777" w:rsidR="00341885" w:rsidRDefault="00000000">
      <w:pPr>
        <w:numPr>
          <w:ilvl w:val="0"/>
          <w:numId w:val="2"/>
        </w:numPr>
        <w:spacing w:after="240" w:line="234"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resulting image is resized to 128x128 pixels and normalized for input into the CNN.</w:t>
      </w:r>
    </w:p>
    <w:p w14:paraId="6ABB61B6" w14:textId="77777777" w:rsidR="00341885" w:rsidRDefault="00341885">
      <w:pPr>
        <w:spacing w:before="120" w:after="120"/>
        <w:rPr>
          <w:rFonts w:ascii="Times New Roman" w:eastAsia="Times New Roman" w:hAnsi="Times New Roman" w:cs="Times New Roman"/>
          <w:sz w:val="20"/>
          <w:szCs w:val="20"/>
        </w:rPr>
      </w:pPr>
    </w:p>
    <w:p w14:paraId="31A083C5" w14:textId="77777777" w:rsidR="00341885" w:rsidRDefault="00000000">
      <w:pPr>
        <w:spacing w:before="120" w:after="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IV. ALGORITHM AND WORKING</w:t>
      </w:r>
    </w:p>
    <w:p w14:paraId="75EBF1AF" w14:textId="77777777" w:rsidR="0034188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Convolutional Neural Network (CNN): The CNN model architecture consists of several layers designed to automatically extract features from the images. The CNN model is structured as follows:</w:t>
      </w:r>
    </w:p>
    <w:p w14:paraId="77A3AD99" w14:textId="77777777" w:rsidR="00341885" w:rsidRDefault="00000000">
      <w:pPr>
        <w:numPr>
          <w:ilvl w:val="0"/>
          <w:numId w:val="8"/>
        </w:numPr>
        <w:spacing w:before="24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Input Layer:</w:t>
      </w:r>
      <w:r>
        <w:rPr>
          <w:rFonts w:ascii="Times New Roman" w:eastAsia="Times New Roman" w:hAnsi="Times New Roman" w:cs="Times New Roman"/>
          <w:sz w:val="20"/>
          <w:szCs w:val="20"/>
        </w:rPr>
        <w:t xml:space="preserve"> Accepts images of size 128x128x3 (width, height, and RGB channels).</w:t>
      </w:r>
    </w:p>
    <w:p w14:paraId="5D47BD7E" w14:textId="77777777" w:rsidR="00341885" w:rsidRDefault="00000000">
      <w:pPr>
        <w:numPr>
          <w:ilvl w:val="0"/>
          <w:numId w:val="8"/>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 xml:space="preserve">Conv2D Layers: </w:t>
      </w:r>
      <w:r>
        <w:rPr>
          <w:rFonts w:ascii="Times New Roman" w:eastAsia="Times New Roman" w:hAnsi="Times New Roman" w:cs="Times New Roman"/>
          <w:sz w:val="20"/>
          <w:szCs w:val="20"/>
        </w:rPr>
        <w:t>The first two layers apply 32 filters of size 5x5, which scan the image to detect features like edges, textures, or corners.</w:t>
      </w:r>
    </w:p>
    <w:p w14:paraId="243D6ECE" w14:textId="77777777" w:rsidR="00341885" w:rsidRDefault="00000000">
      <w:pPr>
        <w:numPr>
          <w:ilvl w:val="0"/>
          <w:numId w:val="8"/>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Activation (</w:t>
      </w:r>
      <w:proofErr w:type="spellStart"/>
      <w:r>
        <w:rPr>
          <w:rFonts w:ascii="Times New Roman" w:eastAsia="Times New Roman" w:hAnsi="Times New Roman" w:cs="Times New Roman"/>
          <w:b/>
          <w:i/>
          <w:sz w:val="20"/>
          <w:szCs w:val="20"/>
        </w:rPr>
        <w:t>ReLU</w:t>
      </w:r>
      <w:proofErr w:type="spellEnd"/>
      <w:r>
        <w:rPr>
          <w:rFonts w:ascii="Times New Roman" w:eastAsia="Times New Roman" w:hAnsi="Times New Roman" w:cs="Times New Roman"/>
          <w:b/>
          <w:i/>
          <w:sz w:val="20"/>
          <w:szCs w:val="20"/>
        </w:rPr>
        <w:t>):</w:t>
      </w:r>
      <w:r>
        <w:rPr>
          <w:rFonts w:ascii="Times New Roman" w:eastAsia="Times New Roman" w:hAnsi="Times New Roman" w:cs="Times New Roman"/>
          <w:sz w:val="20"/>
          <w:szCs w:val="20"/>
        </w:rPr>
        <w:t xml:space="preserve"> After each convolution operation, the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(Rectified Linear Unit) activation function is applied, introducing non-linearity to the model and allowing it to learn complex patterns.</w:t>
      </w:r>
    </w:p>
    <w:p w14:paraId="63D09B1E" w14:textId="77777777" w:rsidR="00341885" w:rsidRDefault="00000000">
      <w:pPr>
        <w:numPr>
          <w:ilvl w:val="0"/>
          <w:numId w:val="8"/>
        </w:numPr>
        <w:spacing w:after="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b/>
          <w:i/>
          <w:sz w:val="20"/>
          <w:szCs w:val="20"/>
        </w:rPr>
        <w:t>MaxPooling</w:t>
      </w:r>
      <w:proofErr w:type="spellEnd"/>
      <w:r>
        <w:rPr>
          <w:rFonts w:ascii="Times New Roman" w:eastAsia="Times New Roman" w:hAnsi="Times New Roman" w:cs="Times New Roman"/>
          <w:b/>
          <w:i/>
          <w:sz w:val="20"/>
          <w:szCs w:val="20"/>
        </w:rPr>
        <w: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A pooling layer reduces the spatial dimensions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extracting the most significant features while reducing computation.</w:t>
      </w:r>
    </w:p>
    <w:p w14:paraId="54DBB646" w14:textId="77777777" w:rsidR="00341885" w:rsidRDefault="00000000">
      <w:pPr>
        <w:numPr>
          <w:ilvl w:val="0"/>
          <w:numId w:val="8"/>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Dropout:</w:t>
      </w:r>
      <w:r>
        <w:rPr>
          <w:rFonts w:ascii="Times New Roman" w:eastAsia="Times New Roman" w:hAnsi="Times New Roman" w:cs="Times New Roman"/>
          <w:sz w:val="20"/>
          <w:szCs w:val="20"/>
        </w:rPr>
        <w:t xml:space="preserve"> A dropout layer with a rate of 25% randomly switches off some neurons during training, preventing overfitting and encouraging the network to learn more general patterns.</w:t>
      </w:r>
    </w:p>
    <w:p w14:paraId="0BEC763F" w14:textId="77777777" w:rsidR="00341885" w:rsidRDefault="00000000">
      <w:pPr>
        <w:numPr>
          <w:ilvl w:val="0"/>
          <w:numId w:val="8"/>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Flatten:</w:t>
      </w:r>
      <w:r>
        <w:rPr>
          <w:rFonts w:ascii="Times New Roman" w:eastAsia="Times New Roman" w:hAnsi="Times New Roman" w:cs="Times New Roman"/>
          <w:sz w:val="20"/>
          <w:szCs w:val="20"/>
        </w:rPr>
        <w:t xml:space="preserve"> The 2D feature map is flattened into a 1D vector, which is passed to fully connected layers for classification.</w:t>
      </w:r>
    </w:p>
    <w:p w14:paraId="09810810" w14:textId="77777777" w:rsidR="00341885" w:rsidRDefault="00000000">
      <w:pPr>
        <w:numPr>
          <w:ilvl w:val="0"/>
          <w:numId w:val="8"/>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Dense Layer:</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A dense layer with 256 neurons is connected to the flattened vector. This layer helps the model learn complex features.</w:t>
      </w:r>
    </w:p>
    <w:p w14:paraId="361EF1A1" w14:textId="77777777" w:rsidR="00341885" w:rsidRDefault="00000000">
      <w:pPr>
        <w:numPr>
          <w:ilvl w:val="0"/>
          <w:numId w:val="8"/>
        </w:numPr>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 xml:space="preserve">Output Layer: </w:t>
      </w:r>
      <w:r>
        <w:rPr>
          <w:rFonts w:ascii="Times New Roman" w:eastAsia="Times New Roman" w:hAnsi="Times New Roman" w:cs="Times New Roman"/>
          <w:sz w:val="20"/>
          <w:szCs w:val="20"/>
        </w:rPr>
        <w:t xml:space="preserve">The final dense layer uses a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activation function to produce two outputs—representing the probabilities of the image being either real or fake.</w:t>
      </w:r>
    </w:p>
    <w:p w14:paraId="5C288095" w14:textId="77777777" w:rsidR="00341885" w:rsidRDefault="00000000">
      <w:pPr>
        <w:spacing w:before="240" w:after="240" w:line="24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Summary of CNN Architecture:</w:t>
      </w:r>
    </w:p>
    <w:p w14:paraId="18D9BED4" w14:textId="77777777" w:rsidR="00341885" w:rsidRDefault="00000000">
      <w:pPr>
        <w:numPr>
          <w:ilvl w:val="0"/>
          <w:numId w:val="11"/>
        </w:numPr>
        <w:spacing w:before="240"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Input: (128, 128, 3)</w:t>
      </w:r>
    </w:p>
    <w:p w14:paraId="747A97AA" w14:textId="77777777" w:rsidR="00341885" w:rsidRDefault="00000000">
      <w:pPr>
        <w:numPr>
          <w:ilvl w:val="0"/>
          <w:numId w:val="11"/>
        </w:num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Conv2D: 32 filters, 5x5 kernel</w:t>
      </w:r>
    </w:p>
    <w:p w14:paraId="1E194DFF" w14:textId="77777777" w:rsidR="00341885" w:rsidRDefault="00000000">
      <w:pPr>
        <w:numPr>
          <w:ilvl w:val="0"/>
          <w:numId w:val="11"/>
        </w:num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MaxPooling</w:t>
      </w:r>
      <w:proofErr w:type="spellEnd"/>
      <w:r>
        <w:rPr>
          <w:rFonts w:ascii="Times New Roman" w:eastAsia="Times New Roman" w:hAnsi="Times New Roman" w:cs="Times New Roman"/>
          <w:sz w:val="20"/>
          <w:szCs w:val="20"/>
        </w:rPr>
        <w:t>: Pool size 2x2</w:t>
      </w:r>
    </w:p>
    <w:p w14:paraId="4BD1DF37" w14:textId="77777777" w:rsidR="00341885" w:rsidRDefault="00000000">
      <w:pPr>
        <w:numPr>
          <w:ilvl w:val="0"/>
          <w:numId w:val="11"/>
        </w:num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Dense (fully connected): 256 neurons,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xml:space="preserve"> activation</w:t>
      </w:r>
    </w:p>
    <w:p w14:paraId="4D6D27EE" w14:textId="77777777" w:rsidR="00341885" w:rsidRDefault="00000000">
      <w:pPr>
        <w:numPr>
          <w:ilvl w:val="0"/>
          <w:numId w:val="11"/>
        </w:num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Output: 2 neurons (real or fake),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activation</w:t>
      </w:r>
    </w:p>
    <w:p w14:paraId="6FA1C554" w14:textId="77777777" w:rsidR="00341885" w:rsidRDefault="00000000">
      <w:pPr>
        <w:numPr>
          <w:ilvl w:val="0"/>
          <w:numId w:val="4"/>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Pr>
          <w:rFonts w:ascii="Times New Roman" w:eastAsia="Times New Roman" w:hAnsi="Times New Roman" w:cs="Times New Roman"/>
          <w:b/>
          <w:i/>
          <w:sz w:val="20"/>
          <w:szCs w:val="20"/>
        </w:rPr>
        <w:t>CNN architecture</w:t>
      </w:r>
      <w:r>
        <w:rPr>
          <w:rFonts w:ascii="Times New Roman" w:eastAsia="Times New Roman" w:hAnsi="Times New Roman" w:cs="Times New Roman"/>
          <w:sz w:val="20"/>
          <w:szCs w:val="20"/>
        </w:rPr>
        <w:t xml:space="preserve"> is composed of several convolutional and pooling layers, followed by dense layers for classification.</w:t>
      </w:r>
    </w:p>
    <w:p w14:paraId="2C1C08A0" w14:textId="77777777" w:rsidR="00341885" w:rsidRDefault="00000000">
      <w:pPr>
        <w:numPr>
          <w:ilvl w:val="0"/>
          <w:numId w:val="4"/>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Pooling layers</w:t>
      </w:r>
      <w:r>
        <w:rPr>
          <w:rFonts w:ascii="Times New Roman" w:eastAsia="Times New Roman" w:hAnsi="Times New Roman" w:cs="Times New Roman"/>
          <w:sz w:val="20"/>
          <w:szCs w:val="20"/>
        </w:rPr>
        <w:t xml:space="preserve"> reduce dimensionality by taking the maximum value within a region.</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This reduces the computational complexity while preserving the most important features.</w:t>
      </w:r>
    </w:p>
    <w:p w14:paraId="4A83A52F" w14:textId="77777777" w:rsidR="00341885" w:rsidRDefault="00000000">
      <w:pPr>
        <w:numPr>
          <w:ilvl w:val="0"/>
          <w:numId w:val="4"/>
        </w:numPr>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Dropout layers</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with a dropout rate of </w:t>
      </w:r>
      <w:r>
        <w:rPr>
          <w:rFonts w:ascii="Times New Roman" w:eastAsia="Times New Roman" w:hAnsi="Times New Roman" w:cs="Times New Roman"/>
          <w:b/>
          <w:sz w:val="20"/>
          <w:szCs w:val="20"/>
        </w:rPr>
        <w:t>25%</w:t>
      </w:r>
      <w:r>
        <w:rPr>
          <w:rFonts w:ascii="Times New Roman" w:eastAsia="Times New Roman" w:hAnsi="Times New Roman" w:cs="Times New Roman"/>
          <w:sz w:val="20"/>
          <w:szCs w:val="20"/>
        </w:rPr>
        <w:t xml:space="preserve"> were employed to prevent overfitting. The fully connected layers use a </w:t>
      </w:r>
      <w:proofErr w:type="spellStart"/>
      <w:r>
        <w:rPr>
          <w:rFonts w:ascii="Times New Roman" w:eastAsia="Times New Roman" w:hAnsi="Times New Roman" w:cs="Times New Roman"/>
          <w:b/>
          <w:sz w:val="20"/>
          <w:szCs w:val="20"/>
        </w:rPr>
        <w:t>Softmax</w:t>
      </w:r>
      <w:proofErr w:type="spellEnd"/>
      <w:r>
        <w:rPr>
          <w:rFonts w:ascii="Times New Roman" w:eastAsia="Times New Roman" w:hAnsi="Times New Roman" w:cs="Times New Roman"/>
          <w:sz w:val="20"/>
          <w:szCs w:val="20"/>
        </w:rPr>
        <w:t xml:space="preserve"> function for the final classification.</w:t>
      </w:r>
      <w:r>
        <w:rPr>
          <w:noProof/>
        </w:rPr>
        <w:drawing>
          <wp:anchor distT="57150" distB="57150" distL="57150" distR="57150" simplePos="0" relativeHeight="251660288" behindDoc="0" locked="0" layoutInCell="1" hidden="0" allowOverlap="1" wp14:anchorId="299B12F1" wp14:editId="3D3271BB">
            <wp:simplePos x="0" y="0"/>
            <wp:positionH relativeFrom="column">
              <wp:posOffset>-123824</wp:posOffset>
            </wp:positionH>
            <wp:positionV relativeFrom="paragraph">
              <wp:posOffset>743806</wp:posOffset>
            </wp:positionV>
            <wp:extent cx="3108930" cy="1433513"/>
            <wp:effectExtent l="0" t="0" r="0" b="0"/>
            <wp:wrapTopAndBottom distT="57150" distB="5715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08930" cy="1433513"/>
                    </a:xfrm>
                    <a:prstGeom prst="rect">
                      <a:avLst/>
                    </a:prstGeom>
                    <a:ln/>
                  </pic:spPr>
                </pic:pic>
              </a:graphicData>
            </a:graphic>
          </wp:anchor>
        </w:drawing>
      </w:r>
    </w:p>
    <w:p w14:paraId="3764EBB8" w14:textId="77777777" w:rsidR="00341885" w:rsidRDefault="00000000">
      <w:pPr>
        <w:spacing w:before="120" w:after="120"/>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VI. RESULT AND COMPARATIVE ANALYSIS</w:t>
      </w:r>
    </w:p>
    <w:p w14:paraId="35B3BE0C" w14:textId="77777777" w:rsidR="00341885" w:rsidRDefault="00000000">
      <w:pPr>
        <w:numPr>
          <w:ilvl w:val="0"/>
          <w:numId w:val="5"/>
        </w:numPr>
        <w:tabs>
          <w:tab w:val="left" w:pos="400"/>
        </w:tabs>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Baseline Comparison:</w:t>
      </w:r>
      <w:r>
        <w:rPr>
          <w:rFonts w:ascii="Times New Roman" w:eastAsia="Times New Roman" w:hAnsi="Times New Roman" w:cs="Times New Roman"/>
          <w:sz w:val="20"/>
          <w:szCs w:val="20"/>
        </w:rPr>
        <w:t xml:space="preserve"> Traditional methods of forgery detection, such as pixel-based analysis or statistical techniques, generally achieve lower accuracy than CNN-based methods. A comparison with methods like Local Binary Patterns (LBP) and Discrete Wavelet Transform (DWT) highlights the CNN model’s superior performance in capturing complex, non-linear patterns of forgery.</w:t>
      </w:r>
    </w:p>
    <w:p w14:paraId="4B8EA1C8" w14:textId="77777777" w:rsidR="00341885" w:rsidRDefault="00000000">
      <w:pPr>
        <w:tabs>
          <w:tab w:val="left" w:pos="400"/>
        </w:tabs>
        <w:spacing w:before="240" w:after="240"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i/>
          <w:sz w:val="20"/>
          <w:szCs w:val="20"/>
        </w:rPr>
        <w:t>A. Comparison with Traditional Methods</w:t>
      </w:r>
    </w:p>
    <w:p w14:paraId="39E1642D" w14:textId="77777777" w:rsidR="00341885" w:rsidRDefault="00000000">
      <w:pPr>
        <w:tabs>
          <w:tab w:val="left" w:pos="400"/>
        </w:tabs>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method was compared with several traditional forgery detection techniques, including:</w:t>
      </w:r>
    </w:p>
    <w:p w14:paraId="16CCE91E" w14:textId="77777777" w:rsidR="00341885" w:rsidRDefault="00000000">
      <w:pPr>
        <w:numPr>
          <w:ilvl w:val="0"/>
          <w:numId w:val="1"/>
        </w:numPr>
        <w:tabs>
          <w:tab w:val="left" w:pos="400"/>
        </w:tabs>
        <w:spacing w:before="24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Pixel-based detection</w:t>
      </w:r>
      <w:r>
        <w:rPr>
          <w:rFonts w:ascii="Times New Roman" w:eastAsia="Times New Roman" w:hAnsi="Times New Roman" w:cs="Times New Roman"/>
          <w:sz w:val="20"/>
          <w:szCs w:val="20"/>
        </w:rPr>
        <w:t>: Achieved 70% accuracy, often failing with highly compressed images.</w:t>
      </w:r>
    </w:p>
    <w:p w14:paraId="4E17E469" w14:textId="77777777" w:rsidR="00341885" w:rsidRDefault="00000000">
      <w:pPr>
        <w:numPr>
          <w:ilvl w:val="0"/>
          <w:numId w:val="1"/>
        </w:numPr>
        <w:tabs>
          <w:tab w:val="left" w:pos="40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Histogram-based detection</w:t>
      </w:r>
      <w:r>
        <w:rPr>
          <w:rFonts w:ascii="Times New Roman" w:eastAsia="Times New Roman" w:hAnsi="Times New Roman" w:cs="Times New Roman"/>
          <w:sz w:val="20"/>
          <w:szCs w:val="20"/>
        </w:rPr>
        <w:t>: Achieved 75% accuracy, mainly effective for detecting high-contrast forgeries.</w:t>
      </w:r>
    </w:p>
    <w:p w14:paraId="05A2790C" w14:textId="77777777" w:rsidR="00341885" w:rsidRDefault="00000000">
      <w:pPr>
        <w:numPr>
          <w:ilvl w:val="0"/>
          <w:numId w:val="1"/>
        </w:numPr>
        <w:tabs>
          <w:tab w:val="left" w:pos="400"/>
        </w:tabs>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Support Vector Machines (SVM)</w:t>
      </w:r>
      <w:r>
        <w:rPr>
          <w:rFonts w:ascii="Times New Roman" w:eastAsia="Times New Roman" w:hAnsi="Times New Roman" w:cs="Times New Roman"/>
          <w:sz w:val="20"/>
          <w:szCs w:val="20"/>
        </w:rPr>
        <w:t>: Required extensive feature engineering, with an accuracy of 80%.</w:t>
      </w:r>
    </w:p>
    <w:p w14:paraId="450A8039" w14:textId="77777777" w:rsidR="00341885" w:rsidRDefault="00000000">
      <w:pPr>
        <w:tabs>
          <w:tab w:val="left" w:pos="400"/>
        </w:tabs>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comparison, our </w:t>
      </w:r>
      <w:r>
        <w:rPr>
          <w:rFonts w:ascii="Times New Roman" w:eastAsia="Times New Roman" w:hAnsi="Times New Roman" w:cs="Times New Roman"/>
          <w:b/>
          <w:sz w:val="20"/>
          <w:szCs w:val="20"/>
        </w:rPr>
        <w:t>CNN+ELA model</w:t>
      </w:r>
      <w:r>
        <w:rPr>
          <w:rFonts w:ascii="Times New Roman" w:eastAsia="Times New Roman" w:hAnsi="Times New Roman" w:cs="Times New Roman"/>
          <w:sz w:val="20"/>
          <w:szCs w:val="20"/>
        </w:rPr>
        <w:t xml:space="preserve"> achieved 94% accuracy, outperforming these methods, particularly in cases involving subtle or low-contrast tampering.</w:t>
      </w:r>
    </w:p>
    <w:p w14:paraId="3EE5F3C2" w14:textId="77777777" w:rsidR="00341885" w:rsidRDefault="00000000">
      <w:pPr>
        <w:tabs>
          <w:tab w:val="left" w:pos="400"/>
        </w:tabs>
        <w:spacing w:before="240" w:after="24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i/>
          <w:sz w:val="20"/>
          <w:szCs w:val="20"/>
        </w:rPr>
        <w:t>B. Comparison with State-of-the-Art Approaches</w:t>
      </w:r>
    </w:p>
    <w:p w14:paraId="16C52648" w14:textId="77777777" w:rsidR="00341885" w:rsidRDefault="00000000">
      <w:pPr>
        <w:tabs>
          <w:tab w:val="left" w:pos="400"/>
        </w:tabs>
        <w:spacing w:before="240" w:after="240"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sz w:val="20"/>
          <w:szCs w:val="20"/>
        </w:rPr>
        <w:t xml:space="preserve">Table 1 summarizes the comparison of our approach with recent models, including those utilizing </w:t>
      </w:r>
      <w:r>
        <w:rPr>
          <w:rFonts w:ascii="Times New Roman" w:eastAsia="Times New Roman" w:hAnsi="Times New Roman" w:cs="Times New Roman"/>
          <w:b/>
          <w:sz w:val="20"/>
          <w:szCs w:val="20"/>
        </w:rPr>
        <w:t>Generative Adversarial Networks (GANs)</w:t>
      </w:r>
      <w:r>
        <w:rPr>
          <w:rFonts w:ascii="Times New Roman" w:eastAsia="Times New Roman" w:hAnsi="Times New Roman" w:cs="Times New Roman"/>
          <w:sz w:val="20"/>
          <w:szCs w:val="20"/>
        </w:rPr>
        <w:t xml:space="preserve"> and other deep learning techniques:</w:t>
      </w:r>
    </w:p>
    <w:p w14:paraId="245A529A" w14:textId="77777777" w:rsidR="00341885" w:rsidRDefault="00000000">
      <w:pPr>
        <w:tabs>
          <w:tab w:val="left" w:pos="400"/>
        </w:tabs>
        <w:spacing w:before="240" w:after="24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Table 1: Summary of Evaluation Metrics for different Methods</w:t>
      </w:r>
    </w:p>
    <w:tbl>
      <w:tblPr>
        <w:tblStyle w:val="a"/>
        <w:tblW w:w="49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855"/>
        <w:gridCol w:w="930"/>
        <w:gridCol w:w="780"/>
        <w:gridCol w:w="870"/>
      </w:tblGrid>
      <w:tr w:rsidR="00341885" w14:paraId="2FCBD96F" w14:textId="77777777">
        <w:tc>
          <w:tcPr>
            <w:tcW w:w="1515" w:type="dxa"/>
            <w:shd w:val="clear" w:color="auto" w:fill="auto"/>
            <w:tcMar>
              <w:top w:w="100" w:type="dxa"/>
              <w:left w:w="100" w:type="dxa"/>
              <w:bottom w:w="100" w:type="dxa"/>
              <w:right w:w="100" w:type="dxa"/>
            </w:tcMar>
          </w:tcPr>
          <w:p w14:paraId="381FAB7F" w14:textId="77777777" w:rsidR="00341885"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Method</w:t>
            </w:r>
          </w:p>
        </w:tc>
        <w:tc>
          <w:tcPr>
            <w:tcW w:w="855" w:type="dxa"/>
            <w:shd w:val="clear" w:color="auto" w:fill="auto"/>
            <w:tcMar>
              <w:top w:w="100" w:type="dxa"/>
              <w:left w:w="100" w:type="dxa"/>
              <w:bottom w:w="100" w:type="dxa"/>
              <w:right w:w="100" w:type="dxa"/>
            </w:tcMar>
          </w:tcPr>
          <w:p w14:paraId="320300E7" w14:textId="77777777" w:rsidR="00341885"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Accuracy</w:t>
            </w:r>
          </w:p>
        </w:tc>
        <w:tc>
          <w:tcPr>
            <w:tcW w:w="930" w:type="dxa"/>
            <w:shd w:val="clear" w:color="auto" w:fill="auto"/>
            <w:tcMar>
              <w:top w:w="100" w:type="dxa"/>
              <w:left w:w="100" w:type="dxa"/>
              <w:bottom w:w="100" w:type="dxa"/>
              <w:right w:w="100" w:type="dxa"/>
            </w:tcMar>
          </w:tcPr>
          <w:p w14:paraId="3846689F" w14:textId="77777777" w:rsidR="00341885"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Precision</w:t>
            </w:r>
          </w:p>
        </w:tc>
        <w:tc>
          <w:tcPr>
            <w:tcW w:w="780" w:type="dxa"/>
            <w:shd w:val="clear" w:color="auto" w:fill="auto"/>
            <w:tcMar>
              <w:top w:w="100" w:type="dxa"/>
              <w:left w:w="100" w:type="dxa"/>
              <w:bottom w:w="100" w:type="dxa"/>
              <w:right w:w="100" w:type="dxa"/>
            </w:tcMar>
          </w:tcPr>
          <w:p w14:paraId="00287947" w14:textId="77777777" w:rsidR="00341885"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Recall</w:t>
            </w:r>
          </w:p>
        </w:tc>
        <w:tc>
          <w:tcPr>
            <w:tcW w:w="870" w:type="dxa"/>
            <w:shd w:val="clear" w:color="auto" w:fill="auto"/>
            <w:tcMar>
              <w:top w:w="100" w:type="dxa"/>
              <w:left w:w="100" w:type="dxa"/>
              <w:bottom w:w="100" w:type="dxa"/>
              <w:right w:w="100" w:type="dxa"/>
            </w:tcMar>
          </w:tcPr>
          <w:p w14:paraId="2BC14048" w14:textId="77777777" w:rsidR="00341885"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F1-score</w:t>
            </w:r>
          </w:p>
        </w:tc>
      </w:tr>
      <w:tr w:rsidR="00341885" w14:paraId="29BAD468" w14:textId="77777777">
        <w:trPr>
          <w:trHeight w:val="578"/>
        </w:trPr>
        <w:tc>
          <w:tcPr>
            <w:tcW w:w="1515" w:type="dxa"/>
            <w:shd w:val="clear" w:color="auto" w:fill="auto"/>
            <w:tcMar>
              <w:top w:w="100" w:type="dxa"/>
              <w:left w:w="100" w:type="dxa"/>
              <w:bottom w:w="100" w:type="dxa"/>
              <w:right w:w="100" w:type="dxa"/>
            </w:tcMar>
          </w:tcPr>
          <w:p w14:paraId="3A613FEE" w14:textId="77777777" w:rsidR="00341885"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Pixel-based</w:t>
            </w:r>
          </w:p>
        </w:tc>
        <w:tc>
          <w:tcPr>
            <w:tcW w:w="855" w:type="dxa"/>
            <w:shd w:val="clear" w:color="auto" w:fill="auto"/>
            <w:tcMar>
              <w:top w:w="100" w:type="dxa"/>
              <w:left w:w="100" w:type="dxa"/>
              <w:bottom w:w="100" w:type="dxa"/>
              <w:right w:w="100" w:type="dxa"/>
            </w:tcMar>
          </w:tcPr>
          <w:p w14:paraId="3FDE67AD"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70 %</w:t>
            </w:r>
          </w:p>
        </w:tc>
        <w:tc>
          <w:tcPr>
            <w:tcW w:w="930" w:type="dxa"/>
            <w:shd w:val="clear" w:color="auto" w:fill="auto"/>
            <w:tcMar>
              <w:top w:w="100" w:type="dxa"/>
              <w:left w:w="100" w:type="dxa"/>
              <w:bottom w:w="100" w:type="dxa"/>
              <w:right w:w="100" w:type="dxa"/>
            </w:tcMar>
          </w:tcPr>
          <w:p w14:paraId="523C25FF"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0.65</w:t>
            </w:r>
          </w:p>
        </w:tc>
        <w:tc>
          <w:tcPr>
            <w:tcW w:w="780" w:type="dxa"/>
            <w:shd w:val="clear" w:color="auto" w:fill="auto"/>
            <w:tcMar>
              <w:top w:w="100" w:type="dxa"/>
              <w:left w:w="100" w:type="dxa"/>
              <w:bottom w:w="100" w:type="dxa"/>
              <w:right w:w="100" w:type="dxa"/>
            </w:tcMar>
          </w:tcPr>
          <w:p w14:paraId="688A92C8"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0.67</w:t>
            </w:r>
          </w:p>
        </w:tc>
        <w:tc>
          <w:tcPr>
            <w:tcW w:w="870" w:type="dxa"/>
            <w:shd w:val="clear" w:color="auto" w:fill="auto"/>
            <w:tcMar>
              <w:top w:w="100" w:type="dxa"/>
              <w:left w:w="100" w:type="dxa"/>
              <w:bottom w:w="100" w:type="dxa"/>
              <w:right w:w="100" w:type="dxa"/>
            </w:tcMar>
          </w:tcPr>
          <w:p w14:paraId="272DF91F"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0.68</w:t>
            </w:r>
          </w:p>
        </w:tc>
      </w:tr>
      <w:tr w:rsidR="00341885" w14:paraId="563B1DEE" w14:textId="77777777">
        <w:tc>
          <w:tcPr>
            <w:tcW w:w="1515" w:type="dxa"/>
            <w:shd w:val="clear" w:color="auto" w:fill="auto"/>
            <w:tcMar>
              <w:top w:w="100" w:type="dxa"/>
              <w:left w:w="100" w:type="dxa"/>
              <w:bottom w:w="100" w:type="dxa"/>
              <w:right w:w="100" w:type="dxa"/>
            </w:tcMar>
          </w:tcPr>
          <w:p w14:paraId="7F7371D2" w14:textId="77777777" w:rsidR="00341885"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Histogram-based</w:t>
            </w:r>
          </w:p>
        </w:tc>
        <w:tc>
          <w:tcPr>
            <w:tcW w:w="855" w:type="dxa"/>
            <w:shd w:val="clear" w:color="auto" w:fill="auto"/>
            <w:tcMar>
              <w:top w:w="100" w:type="dxa"/>
              <w:left w:w="100" w:type="dxa"/>
              <w:bottom w:w="100" w:type="dxa"/>
              <w:right w:w="100" w:type="dxa"/>
            </w:tcMar>
          </w:tcPr>
          <w:p w14:paraId="0AE26F8A"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75%</w:t>
            </w:r>
          </w:p>
        </w:tc>
        <w:tc>
          <w:tcPr>
            <w:tcW w:w="930" w:type="dxa"/>
            <w:shd w:val="clear" w:color="auto" w:fill="auto"/>
            <w:tcMar>
              <w:top w:w="100" w:type="dxa"/>
              <w:left w:w="100" w:type="dxa"/>
              <w:bottom w:w="100" w:type="dxa"/>
              <w:right w:w="100" w:type="dxa"/>
            </w:tcMar>
          </w:tcPr>
          <w:p w14:paraId="2BDDCA7D"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0.72</w:t>
            </w:r>
          </w:p>
        </w:tc>
        <w:tc>
          <w:tcPr>
            <w:tcW w:w="780" w:type="dxa"/>
            <w:shd w:val="clear" w:color="auto" w:fill="auto"/>
            <w:tcMar>
              <w:top w:w="100" w:type="dxa"/>
              <w:left w:w="100" w:type="dxa"/>
              <w:bottom w:w="100" w:type="dxa"/>
              <w:right w:w="100" w:type="dxa"/>
            </w:tcMar>
          </w:tcPr>
          <w:p w14:paraId="76ADF094"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0.73</w:t>
            </w:r>
          </w:p>
        </w:tc>
        <w:tc>
          <w:tcPr>
            <w:tcW w:w="870" w:type="dxa"/>
            <w:shd w:val="clear" w:color="auto" w:fill="auto"/>
            <w:tcMar>
              <w:top w:w="100" w:type="dxa"/>
              <w:left w:w="100" w:type="dxa"/>
              <w:bottom w:w="100" w:type="dxa"/>
              <w:right w:w="100" w:type="dxa"/>
            </w:tcMar>
          </w:tcPr>
          <w:p w14:paraId="09F34F6F"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0.74</w:t>
            </w:r>
          </w:p>
        </w:tc>
      </w:tr>
      <w:tr w:rsidR="00341885" w14:paraId="121A1FD3" w14:textId="77777777">
        <w:tc>
          <w:tcPr>
            <w:tcW w:w="1515" w:type="dxa"/>
            <w:shd w:val="clear" w:color="auto" w:fill="auto"/>
            <w:tcMar>
              <w:top w:w="100" w:type="dxa"/>
              <w:left w:w="100" w:type="dxa"/>
              <w:bottom w:w="100" w:type="dxa"/>
              <w:right w:w="100" w:type="dxa"/>
            </w:tcMar>
          </w:tcPr>
          <w:p w14:paraId="34F80DAD" w14:textId="77777777" w:rsidR="00341885"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SVM</w:t>
            </w:r>
          </w:p>
        </w:tc>
        <w:tc>
          <w:tcPr>
            <w:tcW w:w="855" w:type="dxa"/>
            <w:shd w:val="clear" w:color="auto" w:fill="auto"/>
            <w:tcMar>
              <w:top w:w="100" w:type="dxa"/>
              <w:left w:w="100" w:type="dxa"/>
              <w:bottom w:w="100" w:type="dxa"/>
              <w:right w:w="100" w:type="dxa"/>
            </w:tcMar>
          </w:tcPr>
          <w:p w14:paraId="2B317400"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80%</w:t>
            </w:r>
          </w:p>
        </w:tc>
        <w:tc>
          <w:tcPr>
            <w:tcW w:w="930" w:type="dxa"/>
            <w:shd w:val="clear" w:color="auto" w:fill="auto"/>
            <w:tcMar>
              <w:top w:w="100" w:type="dxa"/>
              <w:left w:w="100" w:type="dxa"/>
              <w:bottom w:w="100" w:type="dxa"/>
              <w:right w:w="100" w:type="dxa"/>
            </w:tcMar>
          </w:tcPr>
          <w:p w14:paraId="233BE8C9"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780" w:type="dxa"/>
            <w:shd w:val="clear" w:color="auto" w:fill="auto"/>
            <w:tcMar>
              <w:top w:w="100" w:type="dxa"/>
              <w:left w:w="100" w:type="dxa"/>
              <w:bottom w:w="100" w:type="dxa"/>
              <w:right w:w="100" w:type="dxa"/>
            </w:tcMar>
          </w:tcPr>
          <w:p w14:paraId="4C5E371E"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0.80</w:t>
            </w:r>
          </w:p>
        </w:tc>
        <w:tc>
          <w:tcPr>
            <w:tcW w:w="870" w:type="dxa"/>
            <w:shd w:val="clear" w:color="auto" w:fill="auto"/>
            <w:tcMar>
              <w:top w:w="100" w:type="dxa"/>
              <w:left w:w="100" w:type="dxa"/>
              <w:bottom w:w="100" w:type="dxa"/>
              <w:right w:w="100" w:type="dxa"/>
            </w:tcMar>
          </w:tcPr>
          <w:p w14:paraId="55755A68"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0.79</w:t>
            </w:r>
          </w:p>
        </w:tc>
      </w:tr>
      <w:tr w:rsidR="00341885" w14:paraId="4D5D5CF0" w14:textId="77777777">
        <w:trPr>
          <w:trHeight w:val="465"/>
        </w:trPr>
        <w:tc>
          <w:tcPr>
            <w:tcW w:w="1515" w:type="dxa"/>
            <w:shd w:val="clear" w:color="auto" w:fill="auto"/>
            <w:tcMar>
              <w:top w:w="100" w:type="dxa"/>
              <w:left w:w="100" w:type="dxa"/>
              <w:bottom w:w="100" w:type="dxa"/>
              <w:right w:w="100" w:type="dxa"/>
            </w:tcMar>
          </w:tcPr>
          <w:p w14:paraId="0F43A58A" w14:textId="77777777" w:rsidR="00341885" w:rsidRDefault="00000000">
            <w:pPr>
              <w:widowControl w:val="0"/>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GAN-based</w:t>
            </w:r>
          </w:p>
        </w:tc>
        <w:tc>
          <w:tcPr>
            <w:tcW w:w="855" w:type="dxa"/>
            <w:shd w:val="clear" w:color="auto" w:fill="auto"/>
            <w:tcMar>
              <w:top w:w="100" w:type="dxa"/>
              <w:left w:w="100" w:type="dxa"/>
              <w:bottom w:w="100" w:type="dxa"/>
              <w:right w:w="100" w:type="dxa"/>
            </w:tcMar>
          </w:tcPr>
          <w:p w14:paraId="31326857"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89%</w:t>
            </w:r>
          </w:p>
        </w:tc>
        <w:tc>
          <w:tcPr>
            <w:tcW w:w="930" w:type="dxa"/>
            <w:shd w:val="clear" w:color="auto" w:fill="auto"/>
            <w:tcMar>
              <w:top w:w="100" w:type="dxa"/>
              <w:left w:w="100" w:type="dxa"/>
              <w:bottom w:w="100" w:type="dxa"/>
              <w:right w:w="100" w:type="dxa"/>
            </w:tcMar>
          </w:tcPr>
          <w:p w14:paraId="75D996D6"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0.86</w:t>
            </w:r>
          </w:p>
        </w:tc>
        <w:tc>
          <w:tcPr>
            <w:tcW w:w="780" w:type="dxa"/>
            <w:shd w:val="clear" w:color="auto" w:fill="auto"/>
            <w:tcMar>
              <w:top w:w="100" w:type="dxa"/>
              <w:left w:w="100" w:type="dxa"/>
              <w:bottom w:w="100" w:type="dxa"/>
              <w:right w:w="100" w:type="dxa"/>
            </w:tcMar>
          </w:tcPr>
          <w:p w14:paraId="377C89A7"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0.87</w:t>
            </w:r>
          </w:p>
        </w:tc>
        <w:tc>
          <w:tcPr>
            <w:tcW w:w="870" w:type="dxa"/>
            <w:shd w:val="clear" w:color="auto" w:fill="auto"/>
            <w:tcMar>
              <w:top w:w="100" w:type="dxa"/>
              <w:left w:w="100" w:type="dxa"/>
              <w:bottom w:w="100" w:type="dxa"/>
              <w:right w:w="100" w:type="dxa"/>
            </w:tcMar>
          </w:tcPr>
          <w:p w14:paraId="3FB99386" w14:textId="77777777" w:rsidR="00341885"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0.88</w:t>
            </w:r>
          </w:p>
        </w:tc>
      </w:tr>
    </w:tbl>
    <w:p w14:paraId="11C33430" w14:textId="77777777" w:rsidR="00341885" w:rsidRDefault="00000000">
      <w:pPr>
        <w:tabs>
          <w:tab w:val="left" w:pos="400"/>
        </w:tabs>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shown in Table 1, the proposed </w:t>
      </w:r>
      <w:r>
        <w:rPr>
          <w:rFonts w:ascii="Times New Roman" w:eastAsia="Times New Roman" w:hAnsi="Times New Roman" w:cs="Times New Roman"/>
          <w:b/>
          <w:sz w:val="20"/>
          <w:szCs w:val="20"/>
        </w:rPr>
        <w:t>CNN+ELA</w:t>
      </w:r>
      <w:r>
        <w:rPr>
          <w:rFonts w:ascii="Times New Roman" w:eastAsia="Times New Roman" w:hAnsi="Times New Roman" w:cs="Times New Roman"/>
          <w:sz w:val="20"/>
          <w:szCs w:val="20"/>
        </w:rPr>
        <w:t xml:space="preserve"> model achieves a higher accuracy and F1-score than both traditional approaches and other deep learning models, including GAN-based detection methods. This is particularly due to the model's ability to capture fine-grained discrepancies between authentic and tampered regions, thanks to </w:t>
      </w:r>
      <w:r>
        <w:rPr>
          <w:rFonts w:ascii="Times New Roman" w:eastAsia="Times New Roman" w:hAnsi="Times New Roman" w:cs="Times New Roman"/>
          <w:b/>
          <w:sz w:val="20"/>
          <w:szCs w:val="20"/>
        </w:rPr>
        <w:t>Error Level Analysis (ELA)</w:t>
      </w:r>
      <w:r>
        <w:rPr>
          <w:rFonts w:ascii="Times New Roman" w:eastAsia="Times New Roman" w:hAnsi="Times New Roman" w:cs="Times New Roman"/>
          <w:sz w:val="20"/>
          <w:szCs w:val="20"/>
        </w:rPr>
        <w:t xml:space="preserve"> preprocessing and the deep feature extraction capabilities of the CNN.</w:t>
      </w:r>
    </w:p>
    <w:p w14:paraId="08B5D67B" w14:textId="77777777" w:rsidR="00341885" w:rsidRDefault="00000000">
      <w:pPr>
        <w:tabs>
          <w:tab w:val="left" w:pos="400"/>
        </w:tabs>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Moreover, the precision and recall scores of 0.91 and 0.93 respectively indicate that the model not only correctly identifies most tampered images but also minimizes the number of false positives, where an authentic image is wrongly classified as tampered.</w:t>
      </w:r>
    </w:p>
    <w:p w14:paraId="42F1D346" w14:textId="77777777" w:rsidR="00341885" w:rsidRDefault="00000000">
      <w:pPr>
        <w:tabs>
          <w:tab w:val="left" w:pos="400"/>
        </w:tabs>
        <w:spacing w:before="240" w:after="240" w:line="240" w:lineRule="auto"/>
        <w:rPr>
          <w:rFonts w:ascii="Times New Roman" w:eastAsia="Times New Roman" w:hAnsi="Times New Roman" w:cs="Times New Roman"/>
          <w:b/>
          <w:sz w:val="20"/>
          <w:szCs w:val="20"/>
        </w:rPr>
      </w:pPr>
      <w:r>
        <w:rPr>
          <w:rFonts w:ascii="Times New Roman" w:eastAsia="Times New Roman" w:hAnsi="Times New Roman" w:cs="Times New Roman"/>
          <w:i/>
          <w:sz w:val="20"/>
          <w:szCs w:val="20"/>
        </w:rPr>
        <w:t>C. Performance Analysis of Different Image Type</w:t>
      </w:r>
      <w:r>
        <w:rPr>
          <w:rFonts w:ascii="Times New Roman" w:eastAsia="Times New Roman" w:hAnsi="Times New Roman" w:cs="Times New Roman"/>
          <w:b/>
          <w:sz w:val="20"/>
          <w:szCs w:val="20"/>
        </w:rPr>
        <w:t>s</w:t>
      </w:r>
    </w:p>
    <w:p w14:paraId="5242ECCF" w14:textId="77777777" w:rsidR="00341885" w:rsidRDefault="00000000">
      <w:pPr>
        <w:tabs>
          <w:tab w:val="left" w:pos="400"/>
        </w:tabs>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Our model was further evaluated across a range of image conditions, including:</w:t>
      </w:r>
    </w:p>
    <w:p w14:paraId="6C83ACDE" w14:textId="77777777" w:rsidR="00341885" w:rsidRDefault="00000000">
      <w:pPr>
        <w:numPr>
          <w:ilvl w:val="0"/>
          <w:numId w:val="10"/>
        </w:numPr>
        <w:tabs>
          <w:tab w:val="left" w:pos="400"/>
        </w:tabs>
        <w:spacing w:before="24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Low-resolution images:</w:t>
      </w:r>
      <w:r>
        <w:rPr>
          <w:rFonts w:ascii="Times New Roman" w:eastAsia="Times New Roman" w:hAnsi="Times New Roman" w:cs="Times New Roman"/>
          <w:sz w:val="20"/>
          <w:szCs w:val="20"/>
        </w:rPr>
        <w:t xml:space="preserve"> Tampering detection accuracy slightly decreased to </w:t>
      </w:r>
      <w:r>
        <w:rPr>
          <w:rFonts w:ascii="Times New Roman" w:eastAsia="Times New Roman" w:hAnsi="Times New Roman" w:cs="Times New Roman"/>
          <w:b/>
          <w:sz w:val="20"/>
          <w:szCs w:val="20"/>
        </w:rPr>
        <w:t>91%</w:t>
      </w:r>
      <w:r>
        <w:rPr>
          <w:rFonts w:ascii="Times New Roman" w:eastAsia="Times New Roman" w:hAnsi="Times New Roman" w:cs="Times New Roman"/>
          <w:sz w:val="20"/>
          <w:szCs w:val="20"/>
        </w:rPr>
        <w:t>, showing the model’s sensitivity to image resolution.</w:t>
      </w:r>
    </w:p>
    <w:p w14:paraId="128BC187" w14:textId="77777777" w:rsidR="00341885" w:rsidRDefault="00000000">
      <w:pPr>
        <w:numPr>
          <w:ilvl w:val="0"/>
          <w:numId w:val="10"/>
        </w:numPr>
        <w:tabs>
          <w:tab w:val="left" w:pos="40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Highly compressed images:</w:t>
      </w:r>
      <w:r>
        <w:rPr>
          <w:rFonts w:ascii="Times New Roman" w:eastAsia="Times New Roman" w:hAnsi="Times New Roman" w:cs="Times New Roman"/>
          <w:sz w:val="20"/>
          <w:szCs w:val="20"/>
        </w:rPr>
        <w:t xml:space="preserve"> Achieved </w:t>
      </w:r>
      <w:r>
        <w:rPr>
          <w:rFonts w:ascii="Times New Roman" w:eastAsia="Times New Roman" w:hAnsi="Times New Roman" w:cs="Times New Roman"/>
          <w:b/>
          <w:sz w:val="20"/>
          <w:szCs w:val="20"/>
        </w:rPr>
        <w:t>90% accuracy</w:t>
      </w:r>
      <w:r>
        <w:rPr>
          <w:rFonts w:ascii="Times New Roman" w:eastAsia="Times New Roman" w:hAnsi="Times New Roman" w:cs="Times New Roman"/>
          <w:sz w:val="20"/>
          <w:szCs w:val="20"/>
        </w:rPr>
        <w:t>, as compression artifacts were sometimes mistaken for tampered regions.</w:t>
      </w:r>
    </w:p>
    <w:p w14:paraId="168C1BB5" w14:textId="77777777" w:rsidR="00341885" w:rsidRDefault="00000000">
      <w:pPr>
        <w:numPr>
          <w:ilvl w:val="0"/>
          <w:numId w:val="10"/>
        </w:numPr>
        <w:tabs>
          <w:tab w:val="left" w:pos="40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Subtle manipulations:</w:t>
      </w:r>
      <w:r>
        <w:rPr>
          <w:rFonts w:ascii="Times New Roman" w:eastAsia="Times New Roman" w:hAnsi="Times New Roman" w:cs="Times New Roman"/>
          <w:sz w:val="20"/>
          <w:szCs w:val="20"/>
        </w:rPr>
        <w:t xml:space="preserve"> Images with subtle color or brightness alterations were more challenging, but the model maintained an accuracy of </w:t>
      </w:r>
      <w:r>
        <w:rPr>
          <w:rFonts w:ascii="Times New Roman" w:eastAsia="Times New Roman" w:hAnsi="Times New Roman" w:cs="Times New Roman"/>
          <w:b/>
          <w:sz w:val="20"/>
          <w:szCs w:val="20"/>
        </w:rPr>
        <w:t>92%</w:t>
      </w:r>
      <w:r>
        <w:rPr>
          <w:rFonts w:ascii="Times New Roman" w:eastAsia="Times New Roman" w:hAnsi="Times New Roman" w:cs="Times New Roman"/>
          <w:sz w:val="20"/>
          <w:szCs w:val="20"/>
        </w:rPr>
        <w:t>.</w:t>
      </w:r>
    </w:p>
    <w:p w14:paraId="180FA30E" w14:textId="77777777" w:rsidR="00341885" w:rsidRDefault="00000000">
      <w:pPr>
        <w:numPr>
          <w:ilvl w:val="0"/>
          <w:numId w:val="10"/>
        </w:numPr>
        <w:tabs>
          <w:tab w:val="left" w:pos="400"/>
        </w:tabs>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These results highlight the robustness of the </w:t>
      </w:r>
      <w:r>
        <w:rPr>
          <w:rFonts w:ascii="Times New Roman" w:eastAsia="Times New Roman" w:hAnsi="Times New Roman" w:cs="Times New Roman"/>
          <w:b/>
          <w:i/>
          <w:sz w:val="20"/>
          <w:szCs w:val="20"/>
        </w:rPr>
        <w:t>CNN+ELA</w:t>
      </w:r>
      <w:r>
        <w:rPr>
          <w:rFonts w:ascii="Times New Roman" w:eastAsia="Times New Roman" w:hAnsi="Times New Roman" w:cs="Times New Roman"/>
          <w:sz w:val="20"/>
          <w:szCs w:val="20"/>
        </w:rPr>
        <w:t xml:space="preserve"> approach across various image types, although opportunities remain for further fine-tuning to improve performance on highly compressed and subtly manipulated images.</w:t>
      </w:r>
    </w:p>
    <w:p w14:paraId="2AEF21AF" w14:textId="77777777" w:rsidR="00341885" w:rsidRDefault="00000000">
      <w:pPr>
        <w:tabs>
          <w:tab w:val="left" w:pos="400"/>
        </w:tabs>
        <w:spacing w:before="240" w:after="240" w:line="240" w:lineRule="auto"/>
        <w:rPr>
          <w:rFonts w:ascii="Times New Roman" w:eastAsia="Times New Roman" w:hAnsi="Times New Roman" w:cs="Times New Roman"/>
          <w:sz w:val="18"/>
          <w:szCs w:val="18"/>
        </w:rPr>
      </w:pPr>
      <w:r>
        <w:rPr>
          <w:rFonts w:ascii="Times New Roman" w:eastAsia="Times New Roman" w:hAnsi="Times New Roman" w:cs="Times New Roman"/>
          <w:i/>
          <w:sz w:val="20"/>
          <w:szCs w:val="20"/>
        </w:rPr>
        <w:t>D.  Advantages of Combining ELA with CNN</w:t>
      </w:r>
    </w:p>
    <w:p w14:paraId="32EC08FF" w14:textId="77777777" w:rsidR="00341885" w:rsidRDefault="00000000">
      <w:pPr>
        <w:tabs>
          <w:tab w:val="left" w:pos="400"/>
        </w:tabs>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Advantages of ELA + CNN: Combining ELA with CNN offers several advantages:</w:t>
      </w:r>
    </w:p>
    <w:p w14:paraId="2421F0FC" w14:textId="77777777" w:rsidR="00341885" w:rsidRDefault="00000000">
      <w:pPr>
        <w:numPr>
          <w:ilvl w:val="0"/>
          <w:numId w:val="9"/>
        </w:numPr>
        <w:tabs>
          <w:tab w:val="left" w:pos="400"/>
        </w:tabs>
        <w:spacing w:before="240"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Automation:</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ELA preprocesses the images in a way that highlights manipulated regions, and CNNs automate the detection process by learning these patterns.</w:t>
      </w:r>
    </w:p>
    <w:p w14:paraId="4526BEED" w14:textId="77777777" w:rsidR="00341885" w:rsidRDefault="00000000">
      <w:pPr>
        <w:numPr>
          <w:ilvl w:val="0"/>
          <w:numId w:val="9"/>
        </w:numPr>
        <w:tabs>
          <w:tab w:val="left" w:pos="400"/>
        </w:tabs>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Accuracy:</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The CNN can learn from the subtle differences detected by ELA, leading to higher accuracy, particularly in detecting less obvious manipulations.</w:t>
      </w:r>
    </w:p>
    <w:p w14:paraId="7A775998" w14:textId="77777777" w:rsidR="00341885" w:rsidRDefault="00000000">
      <w:pPr>
        <w:numPr>
          <w:ilvl w:val="0"/>
          <w:numId w:val="9"/>
        </w:numPr>
        <w:tabs>
          <w:tab w:val="left" w:pos="400"/>
        </w:tabs>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i/>
          <w:sz w:val="20"/>
          <w:szCs w:val="20"/>
        </w:rPr>
        <w:t>Scalability:</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The model can easily be scaled to process larger datasets and more complex forgery cases by adjusting the network’s architecture.</w:t>
      </w:r>
    </w:p>
    <w:p w14:paraId="4FB511B5" w14:textId="77777777" w:rsidR="00341885" w:rsidRDefault="00000000">
      <w:pPr>
        <w:spacing w:before="120" w:after="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VII. CONCLUSION</w:t>
      </w:r>
    </w:p>
    <w:p w14:paraId="70751F66" w14:textId="77777777" w:rsidR="00341885" w:rsidRDefault="00000000">
      <w:pPr>
        <w:spacing w:after="0" w:line="238" w:lineRule="auto"/>
        <w:ind w:left="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paper, we introduced a hybrid approach to image forgery detection that combines </w:t>
      </w:r>
      <w:r>
        <w:rPr>
          <w:rFonts w:ascii="Times New Roman" w:eastAsia="Times New Roman" w:hAnsi="Times New Roman" w:cs="Times New Roman"/>
          <w:b/>
          <w:sz w:val="20"/>
          <w:szCs w:val="20"/>
        </w:rPr>
        <w:t>Error Level Analysis (ELA)</w:t>
      </w:r>
      <w:r>
        <w:rPr>
          <w:rFonts w:ascii="Times New Roman" w:eastAsia="Times New Roman" w:hAnsi="Times New Roman" w:cs="Times New Roman"/>
          <w:sz w:val="20"/>
          <w:szCs w:val="20"/>
        </w:rPr>
        <w:t xml:space="preserve"> with a </w:t>
      </w:r>
      <w:r>
        <w:rPr>
          <w:rFonts w:ascii="Times New Roman" w:eastAsia="Times New Roman" w:hAnsi="Times New Roman" w:cs="Times New Roman"/>
          <w:b/>
          <w:sz w:val="20"/>
          <w:szCs w:val="20"/>
        </w:rPr>
        <w:t>Convolutional Neural Network (CNN)</w:t>
      </w:r>
      <w:r>
        <w:rPr>
          <w:rFonts w:ascii="Times New Roman" w:eastAsia="Times New Roman" w:hAnsi="Times New Roman" w:cs="Times New Roman"/>
          <w:sz w:val="20"/>
          <w:szCs w:val="20"/>
        </w:rPr>
        <w:t xml:space="preserve"> for enhanced accuracy. The </w:t>
      </w:r>
      <w:r>
        <w:rPr>
          <w:rFonts w:ascii="Times New Roman" w:eastAsia="Times New Roman" w:hAnsi="Times New Roman" w:cs="Times New Roman"/>
          <w:b/>
          <w:sz w:val="20"/>
          <w:szCs w:val="20"/>
        </w:rPr>
        <w:t>CNN+ELA</w:t>
      </w:r>
      <w:r>
        <w:rPr>
          <w:rFonts w:ascii="Times New Roman" w:eastAsia="Times New Roman" w:hAnsi="Times New Roman" w:cs="Times New Roman"/>
          <w:sz w:val="20"/>
          <w:szCs w:val="20"/>
        </w:rPr>
        <w:t xml:space="preserve"> model demonstrated exceptional performance, achieving an accuracy of </w:t>
      </w:r>
      <w:r>
        <w:rPr>
          <w:rFonts w:ascii="Times New Roman" w:eastAsia="Times New Roman" w:hAnsi="Times New Roman" w:cs="Times New Roman"/>
          <w:b/>
          <w:sz w:val="20"/>
          <w:szCs w:val="20"/>
        </w:rPr>
        <w:t>94%</w:t>
      </w:r>
      <w:r>
        <w:rPr>
          <w:rFonts w:ascii="Times New Roman" w:eastAsia="Times New Roman" w:hAnsi="Times New Roman" w:cs="Times New Roman"/>
          <w:sz w:val="20"/>
          <w:szCs w:val="20"/>
        </w:rPr>
        <w:t>, outperforming traditional detection methods and recent deep learning models, such as GAN-based detection systems. The proposed model's strength lies in its ability to detect subtle manipulations in compressed images, a challenge for many other detection methods.</w:t>
      </w:r>
    </w:p>
    <w:p w14:paraId="5842734E" w14:textId="77777777" w:rsidR="00341885" w:rsidRDefault="00341885">
      <w:pPr>
        <w:spacing w:after="0" w:line="238" w:lineRule="auto"/>
        <w:ind w:left="1" w:firstLine="284"/>
        <w:jc w:val="both"/>
        <w:rPr>
          <w:rFonts w:ascii="Times New Roman" w:eastAsia="Times New Roman" w:hAnsi="Times New Roman" w:cs="Times New Roman"/>
          <w:sz w:val="20"/>
          <w:szCs w:val="20"/>
        </w:rPr>
      </w:pPr>
    </w:p>
    <w:p w14:paraId="084E5CDE" w14:textId="77777777" w:rsidR="00341885" w:rsidRDefault="00000000">
      <w:pPr>
        <w:spacing w:after="0" w:line="238" w:lineRule="auto"/>
        <w:ind w:left="1"/>
        <w:jc w:val="both"/>
        <w:rPr>
          <w:sz w:val="20"/>
          <w:szCs w:val="20"/>
        </w:rPr>
      </w:pPr>
      <w:r>
        <w:rPr>
          <w:rFonts w:ascii="Times New Roman" w:eastAsia="Times New Roman" w:hAnsi="Times New Roman" w:cs="Times New Roman"/>
          <w:sz w:val="20"/>
          <w:szCs w:val="20"/>
        </w:rPr>
        <w:t xml:space="preserve">In future work, we aim to further improve the model's robustness against </w:t>
      </w:r>
      <w:r>
        <w:rPr>
          <w:rFonts w:ascii="Times New Roman" w:eastAsia="Times New Roman" w:hAnsi="Times New Roman" w:cs="Times New Roman"/>
          <w:b/>
          <w:sz w:val="20"/>
          <w:szCs w:val="20"/>
        </w:rPr>
        <w:t>adversarial attacks</w:t>
      </w:r>
      <w:r>
        <w:rPr>
          <w:rFonts w:ascii="Times New Roman" w:eastAsia="Times New Roman" w:hAnsi="Times New Roman" w:cs="Times New Roman"/>
          <w:sz w:val="20"/>
          <w:szCs w:val="20"/>
        </w:rPr>
        <w:t xml:space="preserve"> and enhance its performance on </w:t>
      </w:r>
      <w:r>
        <w:rPr>
          <w:rFonts w:ascii="Times New Roman" w:eastAsia="Times New Roman" w:hAnsi="Times New Roman" w:cs="Times New Roman"/>
          <w:b/>
          <w:sz w:val="20"/>
          <w:szCs w:val="20"/>
        </w:rPr>
        <w:t>highly compressed images</w:t>
      </w:r>
      <w:r>
        <w:rPr>
          <w:rFonts w:ascii="Times New Roman" w:eastAsia="Times New Roman" w:hAnsi="Times New Roman" w:cs="Times New Roman"/>
          <w:sz w:val="20"/>
          <w:szCs w:val="20"/>
        </w:rPr>
        <w:t xml:space="preserve"> by incorporating techniques such as </w:t>
      </w:r>
      <w:r>
        <w:rPr>
          <w:rFonts w:ascii="Times New Roman" w:eastAsia="Times New Roman" w:hAnsi="Times New Roman" w:cs="Times New Roman"/>
          <w:b/>
          <w:sz w:val="20"/>
          <w:szCs w:val="20"/>
        </w:rPr>
        <w:t>attention mechanisms</w:t>
      </w:r>
      <w:r>
        <w:rPr>
          <w:rFonts w:ascii="Times New Roman" w:eastAsia="Times New Roman" w:hAnsi="Times New Roman" w:cs="Times New Roman"/>
          <w:sz w:val="20"/>
          <w:szCs w:val="20"/>
        </w:rPr>
        <w:t xml:space="preserve"> and </w:t>
      </w:r>
      <w:r>
        <w:rPr>
          <w:rFonts w:ascii="Times New Roman" w:eastAsia="Times New Roman" w:hAnsi="Times New Roman" w:cs="Times New Roman"/>
          <w:b/>
          <w:sz w:val="20"/>
          <w:szCs w:val="20"/>
        </w:rPr>
        <w:t>multi-scale feature extraction</w:t>
      </w:r>
      <w:r>
        <w:rPr>
          <w:rFonts w:ascii="Times New Roman" w:eastAsia="Times New Roman" w:hAnsi="Times New Roman" w:cs="Times New Roman"/>
          <w:sz w:val="20"/>
          <w:szCs w:val="20"/>
        </w:rPr>
        <w:t>. Additionally, we plan to explore the model’s applicability to video forgery detection, expanding its use cases to include dynamic media verification.</w:t>
      </w:r>
    </w:p>
    <w:p w14:paraId="414D68D8" w14:textId="77777777" w:rsidR="00341885" w:rsidRDefault="00341885">
      <w:pPr>
        <w:spacing w:after="0" w:line="238" w:lineRule="auto"/>
        <w:ind w:left="1" w:firstLine="284"/>
        <w:jc w:val="both"/>
        <w:rPr>
          <w:rFonts w:ascii="Times New Roman" w:eastAsia="Times New Roman" w:hAnsi="Times New Roman" w:cs="Times New Roman"/>
          <w:sz w:val="20"/>
          <w:szCs w:val="20"/>
        </w:rPr>
      </w:pPr>
    </w:p>
    <w:p w14:paraId="51BC0926" w14:textId="77777777" w:rsidR="00341885" w:rsidRDefault="00000000">
      <w:pPr>
        <w:spacing w:after="0" w:line="238" w:lineRule="auto"/>
        <w:ind w:left="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conclusion, deep learning offers a powerful approach to image forgery detection, enabling scalable and automated analysis. As the field continues to evolve, we anticipate that such techniques will play a pivotal role in digital forensics, ensuring the integrity of multimedia content.</w:t>
      </w:r>
    </w:p>
    <w:p w14:paraId="35B7D91D" w14:textId="77777777" w:rsidR="00341885" w:rsidRDefault="00341885">
      <w:pPr>
        <w:spacing w:after="0"/>
        <w:ind w:right="85"/>
        <w:jc w:val="both"/>
        <w:rPr>
          <w:rFonts w:ascii="Times New Roman" w:eastAsia="Times New Roman" w:hAnsi="Times New Roman" w:cs="Times New Roman"/>
          <w:sz w:val="20"/>
          <w:szCs w:val="20"/>
        </w:rPr>
      </w:pPr>
    </w:p>
    <w:p w14:paraId="6910ECFF" w14:textId="77777777" w:rsidR="00341885" w:rsidRDefault="00000000">
      <w:pPr>
        <w:spacing w:before="120" w:after="120"/>
        <w:ind w:right="9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APPENDIX</w:t>
      </w:r>
    </w:p>
    <w:p w14:paraId="4960ED12" w14:textId="77777777" w:rsidR="00341885" w:rsidRDefault="00000000">
      <w:pPr>
        <w:widowControl w:val="0"/>
        <w:spacing w:before="241" w:after="0" w:line="240" w:lineRule="auto"/>
        <w:rPr>
          <w:rFonts w:ascii="Times New Roman" w:eastAsia="Times New Roman" w:hAnsi="Times New Roman" w:cs="Times New Roman"/>
        </w:rPr>
      </w:pPr>
      <w:r>
        <w:rPr>
          <w:rFonts w:ascii="Times New Roman" w:eastAsia="Times New Roman" w:hAnsi="Times New Roman" w:cs="Times New Roman"/>
          <w:i/>
          <w:sz w:val="20"/>
          <w:szCs w:val="20"/>
        </w:rPr>
        <w:t xml:space="preserve"> A. Additional Methods</w:t>
      </w:r>
    </w:p>
    <w:p w14:paraId="26739DBD" w14:textId="77777777" w:rsidR="00341885" w:rsidRDefault="00000000">
      <w:pPr>
        <w:widowControl w:val="0"/>
        <w:spacing w:before="241"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utilized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-based CNNs with data augmentation (rotation, scaling, flipping) and transfer </w:t>
      </w:r>
      <w:r>
        <w:rPr>
          <w:rFonts w:ascii="Times New Roman" w:eastAsia="Times New Roman" w:hAnsi="Times New Roman" w:cs="Times New Roman"/>
          <w:sz w:val="20"/>
          <w:szCs w:val="20"/>
        </w:rPr>
        <w:lastRenderedPageBreak/>
        <w:t>learning to detect image forgeries efficiently. These methods enhanced model robustness, reduced training time, and prevented overfitting.</w:t>
      </w:r>
    </w:p>
    <w:p w14:paraId="3C77191A" w14:textId="77777777" w:rsidR="00341885" w:rsidRDefault="00000000">
      <w:pPr>
        <w:widowControl w:val="0"/>
        <w:spacing w:before="241" w:after="0" w:line="240" w:lineRule="auto"/>
        <w:rPr>
          <w:rFonts w:ascii="Times New Roman" w:eastAsia="Times New Roman" w:hAnsi="Times New Roman" w:cs="Times New Roman"/>
        </w:rPr>
      </w:pPr>
      <w:r>
        <w:rPr>
          <w:rFonts w:ascii="Times New Roman" w:eastAsia="Times New Roman" w:hAnsi="Times New Roman" w:cs="Times New Roman"/>
          <w:i/>
          <w:sz w:val="20"/>
          <w:szCs w:val="20"/>
        </w:rPr>
        <w:t>B. Dataset Information</w:t>
      </w:r>
    </w:p>
    <w:p w14:paraId="400AD230" w14:textId="77777777" w:rsidR="00341885" w:rsidRDefault="00000000">
      <w:pPr>
        <w:widowControl w:val="0"/>
        <w:spacing w:before="241"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used the Columbia Uncompressed and CASIA datasets, categorizing forged images by type (copy-move, splicing, removal) and preprocessed them uniformly. An 80/10/10 data split ensured robust training and evaluation.</w:t>
      </w:r>
    </w:p>
    <w:p w14:paraId="7A2E49CF" w14:textId="77777777" w:rsidR="00341885" w:rsidRDefault="00000000">
      <w:pPr>
        <w:widowControl w:val="0"/>
        <w:spacing w:before="241" w:after="0" w:line="240" w:lineRule="auto"/>
        <w:jc w:val="both"/>
        <w:rPr>
          <w:rFonts w:ascii="Times New Roman" w:eastAsia="Times New Roman" w:hAnsi="Times New Roman" w:cs="Times New Roman"/>
          <w:b/>
        </w:rPr>
      </w:pPr>
      <w:r>
        <w:rPr>
          <w:rFonts w:ascii="Times New Roman" w:eastAsia="Times New Roman" w:hAnsi="Times New Roman" w:cs="Times New Roman"/>
          <w:i/>
          <w:sz w:val="20"/>
          <w:szCs w:val="20"/>
        </w:rPr>
        <w:t>C. Experimental Setup</w:t>
      </w:r>
    </w:p>
    <w:p w14:paraId="5CD28A40" w14:textId="77777777" w:rsidR="00341885" w:rsidRDefault="00000000">
      <w:pPr>
        <w:widowControl w:val="0"/>
        <w:spacing w:before="241"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Evaluation metrics included accuracy, precision, recall, and F1-score, with stratified k-fold cross-validation ensuring generalizability. These metrics highlighted the model's sensitivity and robustness against dataset variations.</w:t>
      </w:r>
    </w:p>
    <w:p w14:paraId="140EA36D" w14:textId="77777777" w:rsidR="00341885" w:rsidRDefault="00000000">
      <w:pPr>
        <w:widowControl w:val="0"/>
        <w:pBdr>
          <w:top w:val="nil"/>
          <w:left w:val="nil"/>
          <w:bottom w:val="nil"/>
          <w:right w:val="nil"/>
          <w:between w:val="nil"/>
        </w:pBdr>
        <w:spacing w:before="241" w:after="0"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D. Results and Additional Visualizations</w:t>
      </w:r>
    </w:p>
    <w:p w14:paraId="10A04ED6" w14:textId="77777777" w:rsidR="00341885" w:rsidRDefault="00000000">
      <w:pPr>
        <w:widowControl w:val="0"/>
        <w:spacing w:before="241"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Confusion matrices and ROC curves demonstrated classification performance and trade-offs between sensitivity and specificity. Tabular summaries of precision, recall, and F1-scores allowed comparisons with existing methods.</w:t>
      </w:r>
    </w:p>
    <w:p w14:paraId="70FD3118" w14:textId="77777777" w:rsidR="00341885" w:rsidRDefault="00000000">
      <w:pPr>
        <w:widowControl w:val="0"/>
        <w:spacing w:before="241" w:after="0"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E. Code and Reproducibility</w:t>
      </w:r>
    </w:p>
    <w:p w14:paraId="3C515F41" w14:textId="77777777" w:rsidR="00341885" w:rsidRDefault="00000000">
      <w:pPr>
        <w:widowControl w:val="0"/>
        <w:spacing w:before="241"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 code, datasets, and trained model weights are available on GitHub, with comprehensive documentation and reproducibility measures (e.g., random seed settings) to ensure replicability.</w:t>
      </w:r>
    </w:p>
    <w:p w14:paraId="18C00C12" w14:textId="77777777" w:rsidR="00341885" w:rsidRDefault="00000000">
      <w:pPr>
        <w:widowControl w:val="0"/>
        <w:spacing w:before="241" w:after="0" w:line="240" w:lineRule="auto"/>
        <w:jc w:val="both"/>
        <w:rPr>
          <w:rFonts w:ascii="Times New Roman" w:eastAsia="Times New Roman" w:hAnsi="Times New Roman" w:cs="Times New Roman"/>
          <w:b/>
        </w:rPr>
      </w:pPr>
      <w:r>
        <w:rPr>
          <w:rFonts w:ascii="Times New Roman" w:eastAsia="Times New Roman" w:hAnsi="Times New Roman" w:cs="Times New Roman"/>
          <w:i/>
          <w:sz w:val="20"/>
          <w:szCs w:val="20"/>
        </w:rPr>
        <w:t>F. Ethical Considerations</w:t>
      </w:r>
    </w:p>
    <w:p w14:paraId="1A9BBEA5" w14:textId="77777777" w:rsidR="00341885" w:rsidRDefault="00000000">
      <w:pPr>
        <w:widowControl w:val="0"/>
        <w:pBdr>
          <w:top w:val="nil"/>
          <w:left w:val="nil"/>
          <w:bottom w:val="nil"/>
          <w:right w:val="nil"/>
          <w:between w:val="nil"/>
        </w:pBdr>
        <w:spacing w:before="241"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stress ethical use of forgery detection tools, balancing their potential to combat misinformation with the risks of misuse, such as deep-fake generation. Transparent practices and guidelines are essential for responsible deployment.</w:t>
      </w:r>
    </w:p>
    <w:p w14:paraId="63ED8AF1" w14:textId="77777777" w:rsidR="00341885" w:rsidRDefault="00341885">
      <w:pPr>
        <w:widowControl w:val="0"/>
        <w:pBdr>
          <w:top w:val="nil"/>
          <w:left w:val="nil"/>
          <w:bottom w:val="nil"/>
          <w:right w:val="nil"/>
          <w:between w:val="nil"/>
        </w:pBdr>
        <w:spacing w:before="241" w:after="0" w:line="240" w:lineRule="auto"/>
        <w:jc w:val="both"/>
        <w:rPr>
          <w:rFonts w:ascii="Times New Roman" w:eastAsia="Times New Roman" w:hAnsi="Times New Roman" w:cs="Times New Roman"/>
          <w:sz w:val="20"/>
          <w:szCs w:val="20"/>
        </w:rPr>
      </w:pPr>
    </w:p>
    <w:p w14:paraId="2AF838F0" w14:textId="77777777" w:rsidR="00341885" w:rsidRDefault="00000000">
      <w:pPr>
        <w:spacing w:before="120" w:after="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ACKNOWLEDGMENT</w:t>
      </w:r>
    </w:p>
    <w:p w14:paraId="0FAD0C8F" w14:textId="77777777" w:rsidR="00341885" w:rsidRDefault="00000000">
      <w:pPr>
        <w:spacing w:after="0" w:line="234" w:lineRule="auto"/>
        <w:ind w:left="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authors would like to express their gratitude to the ICTACT Journal of Image and Video Processing for providing a platform to present this research. Special thanks are extended to the research institutions and colleagues who contributed to the development and improvement of the methods discussed. We acknowledge the availability of various public datasets such as CASIA and Columbia Splicing datasets, which were invaluable for training and validating our model.</w:t>
      </w:r>
    </w:p>
    <w:p w14:paraId="7CC7745B" w14:textId="77777777" w:rsidR="00341885" w:rsidRDefault="00341885">
      <w:pPr>
        <w:spacing w:after="0" w:line="234" w:lineRule="auto"/>
        <w:ind w:left="6" w:firstLine="283"/>
        <w:jc w:val="both"/>
        <w:rPr>
          <w:rFonts w:ascii="Times New Roman" w:eastAsia="Times New Roman" w:hAnsi="Times New Roman" w:cs="Times New Roman"/>
          <w:sz w:val="20"/>
          <w:szCs w:val="20"/>
        </w:rPr>
      </w:pPr>
    </w:p>
    <w:p w14:paraId="0AC7BFEC" w14:textId="77777777" w:rsidR="00341885" w:rsidRDefault="00000000">
      <w:pPr>
        <w:spacing w:after="0" w:line="234" w:lineRule="auto"/>
        <w:ind w:left="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are also grateful to the deep learning community for the open-source frameworks, such as TensorFlow and </w:t>
      </w:r>
      <w:proofErr w:type="spellStart"/>
      <w:r>
        <w:rPr>
          <w:rFonts w:ascii="Times New Roman" w:eastAsia="Times New Roman" w:hAnsi="Times New Roman" w:cs="Times New Roman"/>
          <w:sz w:val="20"/>
          <w:szCs w:val="20"/>
        </w:rPr>
        <w:t>PyTorch</w:t>
      </w:r>
      <w:proofErr w:type="spellEnd"/>
      <w:r>
        <w:rPr>
          <w:rFonts w:ascii="Times New Roman" w:eastAsia="Times New Roman" w:hAnsi="Times New Roman" w:cs="Times New Roman"/>
          <w:sz w:val="20"/>
          <w:szCs w:val="20"/>
        </w:rPr>
        <w:t>, which facilitated the implementation and experimentation of our models. Finally, we would like to thank our mentors and peer reviewers for their valuable insights and feedback during the research process.</w:t>
      </w:r>
    </w:p>
    <w:p w14:paraId="2C1A73C3" w14:textId="77777777" w:rsidR="00341885" w:rsidRDefault="00341885">
      <w:pPr>
        <w:spacing w:after="0" w:line="234" w:lineRule="auto"/>
        <w:ind w:left="6" w:firstLine="283"/>
        <w:rPr>
          <w:rFonts w:ascii="Times New Roman" w:eastAsia="Times New Roman" w:hAnsi="Times New Roman" w:cs="Times New Roman"/>
          <w:sz w:val="20"/>
          <w:szCs w:val="20"/>
        </w:rPr>
      </w:pPr>
    </w:p>
    <w:p w14:paraId="0DD7CE12" w14:textId="77777777" w:rsidR="00341885" w:rsidRDefault="00341885">
      <w:pPr>
        <w:spacing w:after="0"/>
        <w:ind w:right="80"/>
        <w:jc w:val="both"/>
        <w:rPr>
          <w:rFonts w:ascii="Times New Roman" w:eastAsia="Times New Roman" w:hAnsi="Times New Roman" w:cs="Times New Roman"/>
          <w:sz w:val="20"/>
          <w:szCs w:val="20"/>
        </w:rPr>
      </w:pPr>
    </w:p>
    <w:p w14:paraId="2B092DEE" w14:textId="77777777" w:rsidR="00341885" w:rsidRDefault="00000000">
      <w:pPr>
        <w:spacing w:before="120" w:after="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REFERENCES</w:t>
      </w:r>
    </w:p>
    <w:p w14:paraId="1A33CF71" w14:textId="77777777" w:rsidR="00341885" w:rsidRDefault="00341885">
      <w:pPr>
        <w:spacing w:after="0"/>
        <w:jc w:val="both"/>
        <w:rPr>
          <w:rFonts w:ascii="Times New Roman" w:eastAsia="Times New Roman" w:hAnsi="Times New Roman" w:cs="Times New Roman"/>
          <w:sz w:val="20"/>
          <w:szCs w:val="20"/>
        </w:rPr>
      </w:pPr>
    </w:p>
    <w:p w14:paraId="50A9DC92" w14:textId="77777777" w:rsidR="00341885" w:rsidRDefault="00000000">
      <w:pPr>
        <w:spacing w:after="0"/>
        <w:ind w:left="360" w:right="88"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P. Subathra, R. Vennila, "Detecting Digital Image Forgeries Using Resampling by Automatic Region of Interest (ROI) Selection," ICTACT Journal on Image and Video Processing, Vol. 2, No. 4, May 2012, pp. 403-408.</w:t>
      </w:r>
    </w:p>
    <w:p w14:paraId="1F7FA18F" w14:textId="77777777" w:rsidR="00341885" w:rsidRDefault="00000000">
      <w:pPr>
        <w:spacing w:after="0"/>
        <w:ind w:right="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7E65C097" w14:textId="77777777" w:rsidR="00341885" w:rsidRDefault="00000000">
      <w:pPr>
        <w:spacing w:after="0"/>
        <w:ind w:left="360" w:right="88"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S. Priya, M. Keerthika, "Image Forgery Detection Using Error Level Analysis and Transfer Learning," ICTACT Journal on Image and Video Processing, Vol. 9, Issue 1, August 2018, pp. 45-50.</w:t>
      </w:r>
    </w:p>
    <w:p w14:paraId="209A524D" w14:textId="77777777" w:rsidR="00341885" w:rsidRDefault="00000000">
      <w:pPr>
        <w:spacing w:after="0"/>
        <w:ind w:left="360" w:right="88"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D. G. Lowe, "Distinctive Image Features from Scale-Invariant </w:t>
      </w:r>
      <w:proofErr w:type="spellStart"/>
      <w:r>
        <w:rPr>
          <w:rFonts w:ascii="Times New Roman" w:eastAsia="Times New Roman" w:hAnsi="Times New Roman" w:cs="Times New Roman"/>
          <w:sz w:val="20"/>
          <w:szCs w:val="20"/>
        </w:rPr>
        <w:t>Keypoints</w:t>
      </w:r>
      <w:proofErr w:type="spellEnd"/>
      <w:r>
        <w:rPr>
          <w:rFonts w:ascii="Times New Roman" w:eastAsia="Times New Roman" w:hAnsi="Times New Roman" w:cs="Times New Roman"/>
          <w:sz w:val="20"/>
          <w:szCs w:val="20"/>
        </w:rPr>
        <w:t xml:space="preserve">," International Journal of Computer Vision, 2004. </w:t>
      </w:r>
    </w:p>
    <w:p w14:paraId="5B5407BF" w14:textId="77777777" w:rsidR="00341885" w:rsidRDefault="00341885">
      <w:pPr>
        <w:spacing w:after="0"/>
        <w:jc w:val="both"/>
        <w:rPr>
          <w:rFonts w:ascii="Times New Roman" w:eastAsia="Times New Roman" w:hAnsi="Times New Roman" w:cs="Times New Roman"/>
          <w:sz w:val="20"/>
          <w:szCs w:val="20"/>
        </w:rPr>
      </w:pPr>
    </w:p>
    <w:p w14:paraId="41BA17EF" w14:textId="77777777" w:rsidR="00341885" w:rsidRDefault="00000000">
      <w:pPr>
        <w:spacing w:after="0"/>
        <w:ind w:left="36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N. Dalal, B. Triggs, "Histograms of Oriented Gradients for Human Detection," IEEE Computer Society Conference on Computer Vision and Pattern Recognition (CVPR), 2005.</w:t>
      </w:r>
    </w:p>
    <w:p w14:paraId="1B34F4BB" w14:textId="77777777" w:rsidR="00341885" w:rsidRDefault="00000000">
      <w:pPr>
        <w:spacing w:after="0"/>
        <w:ind w:left="36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  A. Farid, "Exposing Digital Forgeries in Images," IEEE Signal Processing Magazine, Vol. 26, No. 2, March 2009.</w:t>
      </w:r>
    </w:p>
    <w:p w14:paraId="599D79A8" w14:textId="77777777" w:rsidR="00341885" w:rsidRDefault="00341885">
      <w:pPr>
        <w:spacing w:after="0"/>
        <w:jc w:val="both"/>
        <w:rPr>
          <w:rFonts w:ascii="Times New Roman" w:eastAsia="Times New Roman" w:hAnsi="Times New Roman" w:cs="Times New Roman"/>
          <w:sz w:val="20"/>
          <w:szCs w:val="20"/>
        </w:rPr>
      </w:pPr>
    </w:p>
    <w:sectPr w:rsidR="00341885">
      <w:type w:val="continuous"/>
      <w:pgSz w:w="12240" w:h="15840"/>
      <w:pgMar w:top="1440" w:right="1440" w:bottom="1440"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58BB74" w14:textId="77777777" w:rsidR="00A165DA" w:rsidRDefault="00A165DA">
      <w:pPr>
        <w:spacing w:after="0" w:line="240" w:lineRule="auto"/>
      </w:pPr>
      <w:r>
        <w:separator/>
      </w:r>
    </w:p>
  </w:endnote>
  <w:endnote w:type="continuationSeparator" w:id="0">
    <w:p w14:paraId="4A314D4F" w14:textId="77777777" w:rsidR="00A165DA" w:rsidRDefault="00A16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F476A" w14:textId="77777777" w:rsidR="00341885" w:rsidRDefault="00000000">
    <w:pPr>
      <w:pBdr>
        <w:top w:val="nil"/>
        <w:left w:val="nil"/>
        <w:bottom w:val="nil"/>
        <w:right w:val="nil"/>
        <w:between w:val="nil"/>
      </w:pBdr>
      <w:tabs>
        <w:tab w:val="center" w:pos="4680"/>
        <w:tab w:val="right" w:pos="9360"/>
        <w:tab w:val="center" w:pos="522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IJIRT 140001</w:t>
    </w:r>
    <w:r>
      <w:rPr>
        <w:color w:val="000000"/>
      </w:rPr>
      <w:tab/>
    </w:r>
    <w:r>
      <w:rPr>
        <w:rFonts w:ascii="Cambria" w:eastAsia="Cambria" w:hAnsi="Cambria" w:cs="Cambria"/>
        <w:color w:val="000000"/>
        <w:sz w:val="20"/>
        <w:szCs w:val="20"/>
      </w:rPr>
      <w:t>INTERNATIONAL JOURNAL OF INNOVATIVE RESEARCH IN TECHNOLOGY</w:t>
    </w:r>
    <w:r>
      <w:rPr>
        <w:color w:val="000000"/>
      </w:rPr>
      <w:tab/>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1E6925">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6CB3840C" w14:textId="77777777" w:rsidR="00341885" w:rsidRDefault="0034188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0F7E3" w14:textId="77777777" w:rsidR="00A165DA" w:rsidRDefault="00A165DA">
      <w:pPr>
        <w:spacing w:after="0" w:line="240" w:lineRule="auto"/>
      </w:pPr>
      <w:r>
        <w:separator/>
      </w:r>
    </w:p>
  </w:footnote>
  <w:footnote w:type="continuationSeparator" w:id="0">
    <w:p w14:paraId="7B9E0A88" w14:textId="77777777" w:rsidR="00A165DA" w:rsidRDefault="00A16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09E92" w14:textId="66C3F930" w:rsidR="00341885" w:rsidRDefault="00341885">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218A4"/>
    <w:multiLevelType w:val="multilevel"/>
    <w:tmpl w:val="F410A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D6D8D"/>
    <w:multiLevelType w:val="multilevel"/>
    <w:tmpl w:val="2528B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0E242CF"/>
    <w:multiLevelType w:val="multilevel"/>
    <w:tmpl w:val="76E46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C6125C"/>
    <w:multiLevelType w:val="multilevel"/>
    <w:tmpl w:val="140A4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F145C9"/>
    <w:multiLevelType w:val="multilevel"/>
    <w:tmpl w:val="092AF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A409C9"/>
    <w:multiLevelType w:val="multilevel"/>
    <w:tmpl w:val="3FBEE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8744B3"/>
    <w:multiLevelType w:val="multilevel"/>
    <w:tmpl w:val="8CB69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557E44"/>
    <w:multiLevelType w:val="multilevel"/>
    <w:tmpl w:val="B95EF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7B7AAE"/>
    <w:multiLevelType w:val="multilevel"/>
    <w:tmpl w:val="726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9B5484"/>
    <w:multiLevelType w:val="hybridMultilevel"/>
    <w:tmpl w:val="01E05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392ED6"/>
    <w:multiLevelType w:val="hybridMultilevel"/>
    <w:tmpl w:val="E52A4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7A3BF7"/>
    <w:multiLevelType w:val="multilevel"/>
    <w:tmpl w:val="6C022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16531B0"/>
    <w:multiLevelType w:val="multilevel"/>
    <w:tmpl w:val="F78443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23733779">
    <w:abstractNumId w:val="6"/>
  </w:num>
  <w:num w:numId="2" w16cid:durableId="1451128137">
    <w:abstractNumId w:val="1"/>
  </w:num>
  <w:num w:numId="3" w16cid:durableId="1379161618">
    <w:abstractNumId w:val="0"/>
  </w:num>
  <w:num w:numId="4" w16cid:durableId="1648627414">
    <w:abstractNumId w:val="7"/>
  </w:num>
  <w:num w:numId="5" w16cid:durableId="1765497398">
    <w:abstractNumId w:val="4"/>
  </w:num>
  <w:num w:numId="6" w16cid:durableId="918440514">
    <w:abstractNumId w:val="11"/>
  </w:num>
  <w:num w:numId="7" w16cid:durableId="1422144660">
    <w:abstractNumId w:val="8"/>
  </w:num>
  <w:num w:numId="8" w16cid:durableId="2138141396">
    <w:abstractNumId w:val="5"/>
  </w:num>
  <w:num w:numId="9" w16cid:durableId="1831215215">
    <w:abstractNumId w:val="2"/>
  </w:num>
  <w:num w:numId="10" w16cid:durableId="334764792">
    <w:abstractNumId w:val="3"/>
  </w:num>
  <w:num w:numId="11" w16cid:durableId="1425608793">
    <w:abstractNumId w:val="12"/>
  </w:num>
  <w:num w:numId="12" w16cid:durableId="1032650833">
    <w:abstractNumId w:val="10"/>
  </w:num>
  <w:num w:numId="13" w16cid:durableId="17612177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885"/>
    <w:rsid w:val="001D559E"/>
    <w:rsid w:val="001E6925"/>
    <w:rsid w:val="002807D7"/>
    <w:rsid w:val="00341885"/>
    <w:rsid w:val="004F4B7E"/>
    <w:rsid w:val="00616EA2"/>
    <w:rsid w:val="00A165DA"/>
    <w:rsid w:val="00AA660B"/>
    <w:rsid w:val="00BF4DED"/>
    <w:rsid w:val="00C62B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26D0E"/>
  <w15:docId w15:val="{0687CBAD-A2D6-4242-A75F-BC9C3131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D559E"/>
    <w:pPr>
      <w:ind w:left="720"/>
      <w:contextualSpacing/>
    </w:pPr>
  </w:style>
  <w:style w:type="paragraph" w:styleId="Header">
    <w:name w:val="header"/>
    <w:basedOn w:val="Normal"/>
    <w:link w:val="HeaderChar"/>
    <w:uiPriority w:val="99"/>
    <w:unhideWhenUsed/>
    <w:rsid w:val="002807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7D7"/>
  </w:style>
  <w:style w:type="paragraph" w:styleId="Footer">
    <w:name w:val="footer"/>
    <w:basedOn w:val="Normal"/>
    <w:link w:val="FooterChar"/>
    <w:uiPriority w:val="99"/>
    <w:unhideWhenUsed/>
    <w:rsid w:val="002807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Pages>
  <Words>2524</Words>
  <Characters>14390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PRITHWIRAJ</dc:creator>
  <cp:lastModifiedBy>Prithwiraj Solunke</cp:lastModifiedBy>
  <cp:revision>3</cp:revision>
  <dcterms:created xsi:type="dcterms:W3CDTF">2025-01-19T18:25:00Z</dcterms:created>
  <dcterms:modified xsi:type="dcterms:W3CDTF">2025-03-17T06:39:00Z</dcterms:modified>
</cp:coreProperties>
</file>