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WEEK 1 TASK</w:t>
      </w:r>
    </w:p>
    <w:p>
      <w:pPr>
        <w:jc w:val="center"/>
      </w:pPr>
      <w:r>
        <w:rPr>
          <w:b/>
          <w:sz w:val="44"/>
        </w:rPr>
        <w:t>Strategic Planning and Data Exploration in Logistics</w:t>
      </w:r>
    </w:p>
    <w:p>
      <w:pPr>
        <w:jc w:val="center"/>
      </w:pPr>
      <w:r>
        <w:rPr>
          <w:i/>
          <w:sz w:val="26"/>
        </w:rPr>
        <w:t>Inventory Demand Forecasting and Delivery Efficiency</w:t>
      </w:r>
    </w:p>
    <w:p>
      <w:pPr>
        <w:jc w:val="center"/>
      </w:pPr>
      <w:r>
        <w:rPr>
          <w:sz w:val="21"/>
        </w:rPr>
        <w:t>Prepared as a strategic planning and data science proposal</w:t>
      </w:r>
    </w:p>
    <w:p/>
    <w:p>
      <w:pPr>
        <w:pStyle w:val="Heading1"/>
      </w:pPr>
      <w:r>
        <w:t>1. Executive Summary</w:t>
      </w:r>
    </w:p>
    <w:p>
      <w:r>
        <w:t>This report proposes a data-driven logistics project for a hypothetical retail distribution company that manages inventory and delivers customer orders from warehouses to multiple locations. The company faces common logistics challenges such as stockouts, excess inventory, delayed deliveries, and inefficient vehicle routes. The proposed solution uses historical order, product, warehouse, delivery, and transportation data to understand current performance and support better planning.</w:t>
      </w:r>
    </w:p>
    <w:p>
      <w:r>
        <w:t>The analysis will begin with data collection and cleaning, followed by exploratory data analysis (EDA) to identify demand patterns, high-performing products, delivery bottlenecks, and unusual observations. Forecasting/regression methods can then estimate future demand, clustering can group products or customers with similar behavior, and optimization can support more efficient allocation and routing. Python will be used for data preparation, visualization, analysis, and model development. The expected result is a practical decision-support framework that can help managers reduce stockouts, improve delivery performance, and allocate resources more effectively.</w:t>
      </w:r>
    </w:p>
    <w:p>
      <w:pPr>
        <w:pStyle w:val="Heading1"/>
      </w:pPr>
      <w:r>
        <w:t>2. Background and Logistics Scenario</w:t>
      </w:r>
    </w:p>
    <w:p>
      <w:r>
        <w:t>The selected scenario is a mid-sized retail distribution business operating one or more warehouses and serving customers across different delivery zones. Every day, the business receives customer orders, checks inventory, prepares shipments, assigns vehicles, and delivers products. Management wants to use historical data rather than relying only on manual judgment.</w:t>
      </w:r>
    </w:p>
    <w:p>
      <w:r>
        <w:t>The major business problems considered in this project are:</w:t>
      </w:r>
    </w:p>
    <w:p>
      <w:pPr>
        <w:pStyle w:val="ListBullet"/>
        <w:spacing w:after="40"/>
      </w:pPr>
      <w:r>
        <w:t>Frequent stockouts for fast-moving products.</w:t>
      </w:r>
    </w:p>
    <w:p>
      <w:pPr>
        <w:pStyle w:val="ListBullet"/>
        <w:spacing w:after="40"/>
      </w:pPr>
      <w:r>
        <w:t>Excess inventory for slow-moving products, increasing holding costs.</w:t>
      </w:r>
    </w:p>
    <w:p>
      <w:pPr>
        <w:pStyle w:val="ListBullet"/>
        <w:spacing w:after="40"/>
      </w:pPr>
      <w:r>
        <w:t>Variation in delivery times across routes and locations.</w:t>
      </w:r>
    </w:p>
    <w:p>
      <w:pPr>
        <w:pStyle w:val="ListBullet"/>
        <w:spacing w:after="40"/>
      </w:pPr>
      <w:r>
        <w:t>Low vehicle utilization because routes are not always planned efficiently.</w:t>
      </w:r>
    </w:p>
    <w:p>
      <w:pPr>
        <w:pStyle w:val="ListBullet"/>
        <w:spacing w:after="40"/>
      </w:pPr>
      <w:r>
        <w:t>Difficulty predicting future demand during high- and low-demand periods.</w:t>
      </w:r>
    </w:p>
    <w:p>
      <w:pPr>
        <w:pStyle w:val="ListBullet"/>
        <w:spacing w:after="40"/>
      </w:pPr>
      <w:r>
        <w:t>Limited visibility into which products, customers, and routes require management attention.</w:t>
      </w:r>
    </w:p>
    <w:p>
      <w:pPr>
        <w:pStyle w:val="Heading1"/>
      </w:pPr>
      <w:r>
        <w:t>3. Project Objectives</w:t>
      </w:r>
    </w:p>
    <w:p>
      <w:pPr>
        <w:pStyle w:val="ListNumber"/>
        <w:spacing w:after="40"/>
      </w:pPr>
      <w:r>
        <w:t>Understand historical sales, inventory, and delivery patterns.</w:t>
      </w:r>
    </w:p>
    <w:p>
      <w:pPr>
        <w:pStyle w:val="ListNumber"/>
        <w:spacing w:after="40"/>
      </w:pPr>
      <w:r>
        <w:t>Identify products and locations with high demand and high stockout risk.</w:t>
      </w:r>
    </w:p>
    <w:p>
      <w:pPr>
        <w:pStyle w:val="ListNumber"/>
        <w:spacing w:after="40"/>
      </w:pPr>
      <w:r>
        <w:t>Forecast short-term product demand to support inventory planning.</w:t>
      </w:r>
    </w:p>
    <w:p>
      <w:pPr>
        <w:pStyle w:val="ListNumber"/>
        <w:spacing w:after="40"/>
      </w:pPr>
      <w:r>
        <w:t>Measure delivery performance and identify inefficient routes or zones.</w:t>
      </w:r>
    </w:p>
    <w:p>
      <w:pPr>
        <w:pStyle w:val="ListNumber"/>
        <w:spacing w:after="40"/>
      </w:pPr>
      <w:r>
        <w:t>Segment products/customers into meaningful groups using clustering where appropriate.</w:t>
      </w:r>
    </w:p>
    <w:p>
      <w:pPr>
        <w:pStyle w:val="ListNumber"/>
        <w:spacing w:after="40"/>
      </w:pPr>
      <w:r>
        <w:t>Create data-driven recommendations for inventory allocation and logistics planning.</w:t>
      </w:r>
    </w:p>
    <w:p>
      <w:pPr>
        <w:pStyle w:val="ListNumber"/>
        <w:spacing w:after="40"/>
      </w:pPr>
      <w:r>
        <w:t>Develop a repeatable Python-based analytical workflow that management can use for future decisions.</w:t>
      </w:r>
    </w:p>
    <w:p>
      <w:pPr>
        <w:pStyle w:val="Heading1"/>
      </w:pPr>
      <w:r>
        <w:t>4.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KPI</w:t>
            </w:r>
          </w:p>
        </w:tc>
        <w:tc>
          <w:tcPr>
            <w:tcW w:type="dxa" w:w="2484"/>
            <w:vAlign w:val="center"/>
            <w:shd w:fill="D9EAF7"/>
          </w:tcPr>
          <w:p>
            <w:r/>
            <w:r>
              <w:rPr>
                <w:rFonts w:ascii="Aptos" w:hAnsi="Aptos"/>
                <w:b/>
                <w:sz w:val="19"/>
              </w:rPr>
              <w:t>Meaning</w:t>
            </w:r>
          </w:p>
        </w:tc>
        <w:tc>
          <w:tcPr>
            <w:tcW w:type="dxa" w:w="2484"/>
            <w:vAlign w:val="center"/>
            <w:shd w:fill="D9EAF7"/>
          </w:tcPr>
          <w:p>
            <w:r/>
            <w:r>
              <w:rPr>
                <w:rFonts w:ascii="Aptos" w:hAnsi="Aptos"/>
                <w:b/>
                <w:sz w:val="19"/>
              </w:rPr>
              <w:t>Example Calculation</w:t>
            </w:r>
          </w:p>
        </w:tc>
        <w:tc>
          <w:tcPr>
            <w:tcW w:type="dxa" w:w="2484"/>
            <w:vAlign w:val="center"/>
            <w:shd w:fill="D9EAF7"/>
          </w:tcPr>
          <w:p>
            <w:r/>
            <w:r>
              <w:rPr>
                <w:rFonts w:ascii="Aptos" w:hAnsi="Aptos"/>
                <w:b/>
                <w:sz w:val="19"/>
              </w:rPr>
              <w:t>Business Use</w:t>
            </w:r>
          </w:p>
        </w:tc>
      </w:tr>
      <w:tr>
        <w:tc>
          <w:tcPr>
            <w:tcW w:type="dxa" w:w="2484"/>
            <w:vAlign w:val="center"/>
          </w:tcPr>
          <w:p>
            <w:r/>
            <w:r>
              <w:rPr>
                <w:rFonts w:ascii="Aptos" w:hAnsi="Aptos"/>
                <w:b w:val="0"/>
                <w:sz w:val="19"/>
              </w:rPr>
              <w:t>On-Time Delivery Rate</w:t>
            </w:r>
          </w:p>
        </w:tc>
        <w:tc>
          <w:tcPr>
            <w:tcW w:type="dxa" w:w="2484"/>
            <w:vAlign w:val="center"/>
          </w:tcPr>
          <w:p>
            <w:r/>
            <w:r>
              <w:rPr>
                <w:rFonts w:ascii="Aptos" w:hAnsi="Aptos"/>
                <w:b w:val="0"/>
                <w:sz w:val="19"/>
              </w:rPr>
              <w:t>Percentage of deliveries completed on or before the promised time.</w:t>
            </w:r>
          </w:p>
        </w:tc>
        <w:tc>
          <w:tcPr>
            <w:tcW w:type="dxa" w:w="2484"/>
            <w:vAlign w:val="center"/>
          </w:tcPr>
          <w:p>
            <w:r/>
            <w:r>
              <w:rPr>
                <w:rFonts w:ascii="Aptos" w:hAnsi="Aptos"/>
                <w:b w:val="0"/>
                <w:sz w:val="19"/>
              </w:rPr>
              <w:t>On-time deliveries / total deliveries × 100</w:t>
            </w:r>
          </w:p>
        </w:tc>
        <w:tc>
          <w:tcPr>
            <w:tcW w:type="dxa" w:w="2484"/>
            <w:vAlign w:val="center"/>
          </w:tcPr>
          <w:p>
            <w:r/>
            <w:r>
              <w:rPr>
                <w:rFonts w:ascii="Aptos" w:hAnsi="Aptos"/>
                <w:b w:val="0"/>
                <w:sz w:val="19"/>
              </w:rPr>
              <w:t>Measures service reliability and highlights delivery problems.</w:t>
            </w:r>
          </w:p>
        </w:tc>
      </w:tr>
      <w:tr>
        <w:tc>
          <w:tcPr>
            <w:tcW w:type="dxa" w:w="2484"/>
            <w:vAlign w:val="center"/>
          </w:tcPr>
          <w:p>
            <w:r/>
            <w:r>
              <w:rPr>
                <w:rFonts w:ascii="Aptos" w:hAnsi="Aptos"/>
                <w:b w:val="0"/>
                <w:sz w:val="19"/>
              </w:rPr>
              <w:t>Inventory Turnover</w:t>
            </w:r>
          </w:p>
        </w:tc>
        <w:tc>
          <w:tcPr>
            <w:tcW w:type="dxa" w:w="2484"/>
            <w:vAlign w:val="center"/>
          </w:tcPr>
          <w:p>
            <w:r/>
            <w:r>
              <w:rPr>
                <w:rFonts w:ascii="Aptos" w:hAnsi="Aptos"/>
                <w:b w:val="0"/>
                <w:sz w:val="19"/>
              </w:rPr>
              <w:t>How frequently inventory is sold/replaced during a period.</w:t>
            </w:r>
          </w:p>
        </w:tc>
        <w:tc>
          <w:tcPr>
            <w:tcW w:type="dxa" w:w="2484"/>
            <w:vAlign w:val="center"/>
          </w:tcPr>
          <w:p>
            <w:r/>
            <w:r>
              <w:rPr>
                <w:rFonts w:ascii="Aptos" w:hAnsi="Aptos"/>
                <w:b w:val="0"/>
                <w:sz w:val="19"/>
              </w:rPr>
              <w:t>Cost of goods sold / average inventory</w:t>
            </w:r>
          </w:p>
        </w:tc>
        <w:tc>
          <w:tcPr>
            <w:tcW w:type="dxa" w:w="2484"/>
            <w:vAlign w:val="center"/>
          </w:tcPr>
          <w:p>
            <w:r/>
            <w:r>
              <w:rPr>
                <w:rFonts w:ascii="Aptos" w:hAnsi="Aptos"/>
                <w:b w:val="0"/>
                <w:sz w:val="19"/>
              </w:rPr>
              <w:t>Helps identify slow-moving and overstocked inventory.</w:t>
            </w:r>
          </w:p>
        </w:tc>
      </w:tr>
      <w:tr>
        <w:tc>
          <w:tcPr>
            <w:tcW w:type="dxa" w:w="2484"/>
            <w:vAlign w:val="center"/>
          </w:tcPr>
          <w:p>
            <w:r/>
            <w:r>
              <w:rPr>
                <w:rFonts w:ascii="Aptos" w:hAnsi="Aptos"/>
                <w:b w:val="0"/>
                <w:sz w:val="19"/>
              </w:rPr>
              <w:t>Stockout Rate</w:t>
            </w:r>
          </w:p>
        </w:tc>
        <w:tc>
          <w:tcPr>
            <w:tcW w:type="dxa" w:w="2484"/>
            <w:vAlign w:val="center"/>
          </w:tcPr>
          <w:p>
            <w:r/>
            <w:r>
              <w:rPr>
                <w:rFonts w:ascii="Aptos" w:hAnsi="Aptos"/>
                <w:b w:val="0"/>
                <w:sz w:val="19"/>
              </w:rPr>
              <w:t>Percentage of demand/orders affected because inventory was unavailable.</w:t>
            </w:r>
          </w:p>
        </w:tc>
        <w:tc>
          <w:tcPr>
            <w:tcW w:type="dxa" w:w="2484"/>
            <w:vAlign w:val="center"/>
          </w:tcPr>
          <w:p>
            <w:r/>
            <w:r>
              <w:rPr>
                <w:rFonts w:ascii="Aptos" w:hAnsi="Aptos"/>
                <w:b w:val="0"/>
                <w:sz w:val="19"/>
              </w:rPr>
              <w:t>Stockout orders / total orders × 100</w:t>
            </w:r>
          </w:p>
        </w:tc>
        <w:tc>
          <w:tcPr>
            <w:tcW w:type="dxa" w:w="2484"/>
            <w:vAlign w:val="center"/>
          </w:tcPr>
          <w:p>
            <w:r/>
            <w:r>
              <w:rPr>
                <w:rFonts w:ascii="Aptos" w:hAnsi="Aptos"/>
                <w:b w:val="0"/>
                <w:sz w:val="19"/>
              </w:rPr>
              <w:t>Shows lost-sales and service-risk areas.</w:t>
            </w:r>
          </w:p>
        </w:tc>
      </w:tr>
      <w:tr>
        <w:tc>
          <w:tcPr>
            <w:tcW w:type="dxa" w:w="2484"/>
            <w:vAlign w:val="center"/>
          </w:tcPr>
          <w:p>
            <w:r/>
            <w:r>
              <w:rPr>
                <w:rFonts w:ascii="Aptos" w:hAnsi="Aptos"/>
                <w:b w:val="0"/>
                <w:sz w:val="19"/>
              </w:rPr>
              <w:t>Average Delivery Time</w:t>
            </w:r>
          </w:p>
        </w:tc>
        <w:tc>
          <w:tcPr>
            <w:tcW w:type="dxa" w:w="2484"/>
            <w:vAlign w:val="center"/>
          </w:tcPr>
          <w:p>
            <w:r/>
            <w:r>
              <w:rPr>
                <w:rFonts w:ascii="Aptos" w:hAnsi="Aptos"/>
                <w:b w:val="0"/>
                <w:sz w:val="19"/>
              </w:rPr>
              <w:t>Average time taken from dispatch to delivery.</w:t>
            </w:r>
          </w:p>
        </w:tc>
        <w:tc>
          <w:tcPr>
            <w:tcW w:type="dxa" w:w="2484"/>
            <w:vAlign w:val="center"/>
          </w:tcPr>
          <w:p>
            <w:r/>
            <w:r>
              <w:rPr>
                <w:rFonts w:ascii="Aptos" w:hAnsi="Aptos"/>
                <w:b w:val="0"/>
                <w:sz w:val="19"/>
              </w:rPr>
              <w:t>Total delivery time / completed deliveries</w:t>
            </w:r>
          </w:p>
        </w:tc>
        <w:tc>
          <w:tcPr>
            <w:tcW w:type="dxa" w:w="2484"/>
            <w:vAlign w:val="center"/>
          </w:tcPr>
          <w:p>
            <w:r/>
            <w:r>
              <w:rPr>
                <w:rFonts w:ascii="Aptos" w:hAnsi="Aptos"/>
                <w:b w:val="0"/>
                <w:sz w:val="19"/>
              </w:rPr>
              <w:t>Supports route and transport improvement.</w:t>
            </w:r>
          </w:p>
        </w:tc>
      </w:tr>
      <w:tr>
        <w:tc>
          <w:tcPr>
            <w:tcW w:type="dxa" w:w="2484"/>
            <w:vAlign w:val="center"/>
          </w:tcPr>
          <w:p>
            <w:r/>
            <w:r>
              <w:rPr>
                <w:rFonts w:ascii="Aptos" w:hAnsi="Aptos"/>
                <w:b w:val="0"/>
                <w:sz w:val="19"/>
              </w:rPr>
              <w:t>Vehicle Utilization</w:t>
            </w:r>
          </w:p>
        </w:tc>
        <w:tc>
          <w:tcPr>
            <w:tcW w:type="dxa" w:w="2484"/>
            <w:vAlign w:val="center"/>
          </w:tcPr>
          <w:p>
            <w:r/>
            <w:r>
              <w:rPr>
                <w:rFonts w:ascii="Aptos" w:hAnsi="Aptos"/>
                <w:b w:val="0"/>
                <w:sz w:val="19"/>
              </w:rPr>
              <w:t>How effectively available vehicle capacity is being used.</w:t>
            </w:r>
          </w:p>
        </w:tc>
        <w:tc>
          <w:tcPr>
            <w:tcW w:type="dxa" w:w="2484"/>
            <w:vAlign w:val="center"/>
          </w:tcPr>
          <w:p>
            <w:r/>
            <w:r>
              <w:rPr>
                <w:rFonts w:ascii="Aptos" w:hAnsi="Aptos"/>
                <w:b w:val="0"/>
                <w:sz w:val="19"/>
              </w:rPr>
              <w:t>Used capacity / available capacity × 100</w:t>
            </w:r>
          </w:p>
        </w:tc>
        <w:tc>
          <w:tcPr>
            <w:tcW w:type="dxa" w:w="2484"/>
            <w:vAlign w:val="center"/>
          </w:tcPr>
          <w:p>
            <w:r/>
            <w:r>
              <w:rPr>
                <w:rFonts w:ascii="Aptos" w:hAnsi="Aptos"/>
                <w:b w:val="0"/>
                <w:sz w:val="19"/>
              </w:rPr>
              <w:t>Helps improve vehicle allocation and reduce wasted capacity.</w:t>
            </w:r>
          </w:p>
        </w:tc>
      </w:tr>
    </w:tbl>
    <w:p>
      <w:pPr>
        <w:pStyle w:val="Heading1"/>
      </w:pPr>
      <w:r>
        <w:t>5. Literature and Data Research</w:t>
      </w:r>
    </w:p>
    <w:p>
      <w:r>
        <w:t>The proposed project can combine company-level operational data with publicly available reference data. For a practical portfolio implementation, the analyst can use a public retail transaction dataset for demand patterns and supplement it with simulated warehouse and delivery fields when actual logistics data are not available. The World Bank Logistics Performance Index (LPI) is also useful as a high-level reference for understanding logistics dimensions such as infrastructure, logistics competence, shipment performance, and timeliness.</w:t>
      </w:r>
    </w:p>
    <w:p>
      <w:pPr>
        <w:pStyle w:val="ListBullet"/>
        <w:spacing w:after="40"/>
      </w:pPr>
      <w:r>
        <w:t>World Bank Logistics Performance Index: useful for understanding country-level logistics performance and benchmarking concepts.</w:t>
      </w:r>
    </w:p>
    <w:p>
      <w:pPr>
        <w:pStyle w:val="ListBullet"/>
        <w:spacing w:after="40"/>
      </w:pPr>
      <w:r>
        <w:t>Public retail transaction datasets: useful for product demand, order frequency, revenue, and customer-level exploration.</w:t>
      </w:r>
    </w:p>
    <w:p>
      <w:pPr>
        <w:pStyle w:val="ListBullet"/>
        <w:spacing w:after="40"/>
      </w:pPr>
      <w:r>
        <w:t>Public road/route or geographic datasets: useful for route distance, travel time, and location-based analysis.</w:t>
      </w:r>
    </w:p>
    <w:p>
      <w:pPr>
        <w:pStyle w:val="ListBullet"/>
        <w:spacing w:after="40"/>
      </w:pPr>
      <w:r>
        <w:t>Company operational data, if available: inventory levels, purchase orders, dispatch times, promised delivery dates, actual delivery dates, vehicle capacity, and route information.</w:t>
      </w:r>
    </w:p>
    <w:p>
      <w:r>
        <w:t>Important assumption: if real company data are unavailable, the project will clearly label simulated logistics fields as assumptions rather than presenting them as real observations.</w:t>
      </w:r>
    </w:p>
    <w:p>
      <w:pPr>
        <w:pStyle w:val="Heading1"/>
      </w:pPr>
      <w:r>
        <w:t>6. Data Science Concepts and Their Application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2F0D9"/>
          </w:tcPr>
          <w:p>
            <w:r/>
            <w:r>
              <w:rPr>
                <w:rFonts w:ascii="Aptos" w:hAnsi="Aptos"/>
                <w:b/>
                <w:sz w:val="19"/>
              </w:rPr>
              <w:t>Technique</w:t>
            </w:r>
          </w:p>
        </w:tc>
        <w:tc>
          <w:tcPr>
            <w:tcW w:type="dxa" w:w="3312"/>
            <w:vAlign w:val="center"/>
            <w:shd w:fill="E2F0D9"/>
          </w:tcPr>
          <w:p>
            <w:r/>
            <w:r>
              <w:rPr>
                <w:rFonts w:ascii="Aptos" w:hAnsi="Aptos"/>
                <w:b/>
                <w:sz w:val="19"/>
              </w:rPr>
              <w:t>How It Can Be Applied</w:t>
            </w:r>
          </w:p>
        </w:tc>
        <w:tc>
          <w:tcPr>
            <w:tcW w:type="dxa" w:w="3312"/>
            <w:vAlign w:val="center"/>
            <w:shd w:fill="E2F0D9"/>
          </w:tcPr>
          <w:p>
            <w:r/>
            <w:r>
              <w:rPr>
                <w:rFonts w:ascii="Aptos" w:hAnsi="Aptos"/>
                <w:b/>
                <w:sz w:val="19"/>
              </w:rPr>
              <w:t>Expected Value</w:t>
            </w:r>
          </w:p>
        </w:tc>
      </w:tr>
      <w:tr>
        <w:tc>
          <w:tcPr>
            <w:tcW w:type="dxa" w:w="3312"/>
            <w:vAlign w:val="center"/>
          </w:tcPr>
          <w:p>
            <w:r/>
            <w:r>
              <w:rPr>
                <w:rFonts w:ascii="Aptos" w:hAnsi="Aptos"/>
                <w:b w:val="0"/>
                <w:sz w:val="19"/>
              </w:rPr>
              <w:t>Exploratory Data Analysis (EDA)</w:t>
            </w:r>
          </w:p>
        </w:tc>
        <w:tc>
          <w:tcPr>
            <w:tcW w:type="dxa" w:w="3312"/>
            <w:vAlign w:val="center"/>
          </w:tcPr>
          <w:p>
            <w:r/>
            <w:r>
              <w:rPr>
                <w:rFonts w:ascii="Aptos" w:hAnsi="Aptos"/>
                <w:b w:val="0"/>
                <w:sz w:val="19"/>
              </w:rPr>
              <w:t>Inspect missing values, duplicates, distributions, demand by month/product/location, delivery delays, and outliers.</w:t>
            </w:r>
          </w:p>
        </w:tc>
        <w:tc>
          <w:tcPr>
            <w:tcW w:type="dxa" w:w="3312"/>
            <w:vAlign w:val="center"/>
          </w:tcPr>
          <w:p>
            <w:r/>
            <w:r>
              <w:rPr>
                <w:rFonts w:ascii="Aptos" w:hAnsi="Aptos"/>
                <w:b w:val="0"/>
                <w:sz w:val="19"/>
              </w:rPr>
              <w:t>Builds an evidence-based understanding of current logistics performance.</w:t>
            </w:r>
          </w:p>
        </w:tc>
      </w:tr>
      <w:tr>
        <w:tc>
          <w:tcPr>
            <w:tcW w:type="dxa" w:w="3312"/>
            <w:vAlign w:val="center"/>
          </w:tcPr>
          <w:p>
            <w:r/>
            <w:r>
              <w:rPr>
                <w:rFonts w:ascii="Aptos" w:hAnsi="Aptos"/>
                <w:b w:val="0"/>
                <w:sz w:val="19"/>
              </w:rPr>
              <w:t>Regression / Forecasting</w:t>
            </w:r>
          </w:p>
        </w:tc>
        <w:tc>
          <w:tcPr>
            <w:tcW w:type="dxa" w:w="3312"/>
            <w:vAlign w:val="center"/>
          </w:tcPr>
          <w:p>
            <w:r/>
            <w:r>
              <w:rPr>
                <w:rFonts w:ascii="Aptos" w:hAnsi="Aptos"/>
                <w:b w:val="0"/>
                <w:sz w:val="19"/>
              </w:rPr>
              <w:t>Use historical demand and relevant variables to estimate future product demand or delivery time.</w:t>
            </w:r>
          </w:p>
        </w:tc>
        <w:tc>
          <w:tcPr>
            <w:tcW w:type="dxa" w:w="3312"/>
            <w:vAlign w:val="center"/>
          </w:tcPr>
          <w:p>
            <w:r/>
            <w:r>
              <w:rPr>
                <w:rFonts w:ascii="Aptos" w:hAnsi="Aptos"/>
                <w:b w:val="0"/>
                <w:sz w:val="19"/>
              </w:rPr>
              <w:t>Supports inventory and capacity planning.</w:t>
            </w:r>
          </w:p>
        </w:tc>
      </w:tr>
      <w:tr>
        <w:tc>
          <w:tcPr>
            <w:tcW w:type="dxa" w:w="3312"/>
            <w:vAlign w:val="center"/>
          </w:tcPr>
          <w:p>
            <w:r/>
            <w:r>
              <w:rPr>
                <w:rFonts w:ascii="Aptos" w:hAnsi="Aptos"/>
                <w:b w:val="0"/>
                <w:sz w:val="19"/>
              </w:rPr>
              <w:t>Clustering</w:t>
            </w:r>
          </w:p>
        </w:tc>
        <w:tc>
          <w:tcPr>
            <w:tcW w:type="dxa" w:w="3312"/>
            <w:vAlign w:val="center"/>
          </w:tcPr>
          <w:p>
            <w:r/>
            <w:r>
              <w:rPr>
                <w:rFonts w:ascii="Aptos" w:hAnsi="Aptos"/>
                <w:b w:val="0"/>
                <w:sz w:val="19"/>
              </w:rPr>
              <w:t>Group products or customers using demand frequency, order value, volume, or delivery behavior.</w:t>
            </w:r>
          </w:p>
        </w:tc>
        <w:tc>
          <w:tcPr>
            <w:tcW w:type="dxa" w:w="3312"/>
            <w:vAlign w:val="center"/>
          </w:tcPr>
          <w:p>
            <w:r/>
            <w:r>
              <w:rPr>
                <w:rFonts w:ascii="Aptos" w:hAnsi="Aptos"/>
                <w:b w:val="0"/>
                <w:sz w:val="19"/>
              </w:rPr>
              <w:t>Allows different service and inventory strategies for different groups.</w:t>
            </w:r>
          </w:p>
        </w:tc>
      </w:tr>
      <w:tr>
        <w:tc>
          <w:tcPr>
            <w:tcW w:type="dxa" w:w="3312"/>
            <w:vAlign w:val="center"/>
          </w:tcPr>
          <w:p>
            <w:r/>
            <w:r>
              <w:rPr>
                <w:rFonts w:ascii="Aptos" w:hAnsi="Aptos"/>
                <w:b w:val="0"/>
                <w:sz w:val="19"/>
              </w:rPr>
              <w:t>Optimization</w:t>
            </w:r>
          </w:p>
        </w:tc>
        <w:tc>
          <w:tcPr>
            <w:tcW w:type="dxa" w:w="3312"/>
            <w:vAlign w:val="center"/>
          </w:tcPr>
          <w:p>
            <w:r/>
            <w:r>
              <w:rPr>
                <w:rFonts w:ascii="Aptos" w:hAnsi="Aptos"/>
                <w:b w:val="0"/>
                <w:sz w:val="19"/>
              </w:rPr>
              <w:t>Evaluate vehicle capacity, route distance, delivery windows, and demand to propose efficient assignments.</w:t>
            </w:r>
          </w:p>
        </w:tc>
        <w:tc>
          <w:tcPr>
            <w:tcW w:type="dxa" w:w="3312"/>
            <w:vAlign w:val="center"/>
          </w:tcPr>
          <w:p>
            <w:r/>
            <w:r>
              <w:rPr>
                <w:rFonts w:ascii="Aptos" w:hAnsi="Aptos"/>
                <w:b w:val="0"/>
                <w:sz w:val="19"/>
              </w:rPr>
              <w:t>Can reduce distance, time, and transportation resource waste.</w:t>
            </w:r>
          </w:p>
        </w:tc>
      </w:tr>
      <w:tr>
        <w:tc>
          <w:tcPr>
            <w:tcW w:type="dxa" w:w="3312"/>
            <w:vAlign w:val="center"/>
          </w:tcPr>
          <w:p>
            <w:r/>
            <w:r>
              <w:rPr>
                <w:rFonts w:ascii="Aptos" w:hAnsi="Aptos"/>
                <w:b w:val="0"/>
                <w:sz w:val="19"/>
              </w:rPr>
              <w:t>Anomaly Detection</w:t>
            </w:r>
          </w:p>
        </w:tc>
        <w:tc>
          <w:tcPr>
            <w:tcW w:type="dxa" w:w="3312"/>
            <w:vAlign w:val="center"/>
          </w:tcPr>
          <w:p>
            <w:r/>
            <w:r>
              <w:rPr>
                <w:rFonts w:ascii="Aptos" w:hAnsi="Aptos"/>
                <w:b w:val="0"/>
                <w:sz w:val="19"/>
              </w:rPr>
              <w:t>Identify unusual spikes in demand, unusually late deliveries, or abnormal inventory movements.</w:t>
            </w:r>
          </w:p>
        </w:tc>
        <w:tc>
          <w:tcPr>
            <w:tcW w:type="dxa" w:w="3312"/>
            <w:vAlign w:val="center"/>
          </w:tcPr>
          <w:p>
            <w:r/>
            <w:r>
              <w:rPr>
                <w:rFonts w:ascii="Aptos" w:hAnsi="Aptos"/>
                <w:b w:val="0"/>
                <w:sz w:val="19"/>
              </w:rPr>
              <w:t>Helps managers investigate operational problems early.</w:t>
            </w:r>
          </w:p>
        </w:tc>
      </w:tr>
    </w:tbl>
    <w:p>
      <w:pPr>
        <w:pStyle w:val="Heading1"/>
      </w:pPr>
      <w:r>
        <w:t>7. Strategic Roadmap: End-to-End Analysis</w:t>
      </w:r>
    </w:p>
    <w:tbl>
      <w:tblPr>
        <w:tblStyle w:val="TableGrid"/>
        <w:tblW w:type="auto" w:w="0"/>
        <w:tblLook w:firstColumn="1" w:firstRow="1" w:lastColumn="0" w:lastRow="0" w:noHBand="0" w:noVBand="1" w:val="04A0"/>
      </w:tblPr>
      <w:tblGrid>
        <w:gridCol w:w="4968"/>
        <w:gridCol w:w="4968"/>
      </w:tblGrid>
      <w:tr>
        <w:tc>
          <w:tcPr>
            <w:tcW w:type="dxa" w:w="4968"/>
            <w:vAlign w:val="center"/>
            <w:shd w:fill="FCE4D6"/>
          </w:tcPr>
          <w:p>
            <w:r/>
            <w:r>
              <w:rPr>
                <w:rFonts w:ascii="Aptos" w:hAnsi="Aptos"/>
                <w:b/>
                <w:sz w:val="19"/>
              </w:rPr>
              <w:t>Stage</w:t>
            </w:r>
          </w:p>
        </w:tc>
        <w:tc>
          <w:tcPr>
            <w:tcW w:type="dxa" w:w="4968"/>
            <w:vAlign w:val="center"/>
            <w:shd w:fill="FCE4D6"/>
          </w:tcPr>
          <w:p>
            <w:r/>
            <w:r>
              <w:rPr>
                <w:rFonts w:ascii="Aptos" w:hAnsi="Aptos"/>
                <w:b/>
                <w:sz w:val="19"/>
              </w:rPr>
              <w:t>Planned Work</w:t>
            </w:r>
          </w:p>
        </w:tc>
      </w:tr>
      <w:tr>
        <w:tc>
          <w:tcPr>
            <w:tcW w:type="dxa" w:w="4968"/>
            <w:vAlign w:val="center"/>
          </w:tcPr>
          <w:p>
            <w:r/>
            <w:r>
              <w:rPr>
                <w:rFonts w:ascii="Aptos" w:hAnsi="Aptos"/>
                <w:b/>
                <w:sz w:val="19"/>
              </w:rPr>
              <w:t>Step 1 – Define the business problem</w:t>
            </w:r>
          </w:p>
        </w:tc>
        <w:tc>
          <w:tcPr>
            <w:tcW w:type="dxa" w:w="4968"/>
            <w:vAlign w:val="center"/>
          </w:tcPr>
          <w:p>
            <w:r/>
            <w:r>
              <w:rPr>
                <w:rFonts w:ascii="Aptos" w:hAnsi="Aptos"/>
                <w:b w:val="0"/>
                <w:sz w:val="19"/>
              </w:rPr>
              <w:t>Agree on the logistics problem, stakeholders, decisions to improve, KPIs, and success criteria.</w:t>
            </w:r>
          </w:p>
        </w:tc>
      </w:tr>
      <w:tr>
        <w:tc>
          <w:tcPr>
            <w:tcW w:type="dxa" w:w="4968"/>
            <w:vAlign w:val="center"/>
          </w:tcPr>
          <w:p>
            <w:r/>
            <w:r>
              <w:rPr>
                <w:rFonts w:ascii="Aptos" w:hAnsi="Aptos"/>
                <w:b/>
                <w:sz w:val="19"/>
              </w:rPr>
              <w:t>Step 2 – Collect data</w:t>
            </w:r>
          </w:p>
        </w:tc>
        <w:tc>
          <w:tcPr>
            <w:tcW w:type="dxa" w:w="4968"/>
            <w:vAlign w:val="center"/>
          </w:tcPr>
          <w:p>
            <w:r/>
            <w:r>
              <w:rPr>
                <w:rFonts w:ascii="Aptos" w:hAnsi="Aptos"/>
                <w:b w:val="0"/>
                <w:sz w:val="19"/>
              </w:rPr>
              <w:t>Gather order, product, inventory, warehouse, delivery, route, vehicle, and customer/location data.</w:t>
            </w:r>
          </w:p>
        </w:tc>
      </w:tr>
      <w:tr>
        <w:tc>
          <w:tcPr>
            <w:tcW w:type="dxa" w:w="4968"/>
            <w:vAlign w:val="center"/>
          </w:tcPr>
          <w:p>
            <w:r/>
            <w:r>
              <w:rPr>
                <w:rFonts w:ascii="Aptos" w:hAnsi="Aptos"/>
                <w:b/>
                <w:sz w:val="19"/>
              </w:rPr>
              <w:t>Step 3 – Clean and prepare</w:t>
            </w:r>
          </w:p>
        </w:tc>
        <w:tc>
          <w:tcPr>
            <w:tcW w:type="dxa" w:w="4968"/>
            <w:vAlign w:val="center"/>
          </w:tcPr>
          <w:p>
            <w:r/>
            <w:r>
              <w:rPr>
                <w:rFonts w:ascii="Aptos" w:hAnsi="Aptos"/>
                <w:b w:val="0"/>
                <w:sz w:val="19"/>
              </w:rPr>
              <w:t>Handle missing values, duplicates, inconsistent dates, incorrect data types, and invalid records.</w:t>
            </w:r>
          </w:p>
        </w:tc>
      </w:tr>
      <w:tr>
        <w:tc>
          <w:tcPr>
            <w:tcW w:type="dxa" w:w="4968"/>
            <w:vAlign w:val="center"/>
          </w:tcPr>
          <w:p>
            <w:r/>
            <w:r>
              <w:rPr>
                <w:rFonts w:ascii="Aptos" w:hAnsi="Aptos"/>
                <w:b/>
                <w:sz w:val="19"/>
              </w:rPr>
              <w:t>Step 4 – Exploratory analysis</w:t>
            </w:r>
          </w:p>
        </w:tc>
        <w:tc>
          <w:tcPr>
            <w:tcW w:type="dxa" w:w="4968"/>
            <w:vAlign w:val="center"/>
          </w:tcPr>
          <w:p>
            <w:r/>
            <w:r>
              <w:rPr>
                <w:rFonts w:ascii="Aptos" w:hAnsi="Aptos"/>
                <w:b w:val="0"/>
                <w:sz w:val="19"/>
              </w:rPr>
              <w:t>Use summary statistics and charts to study demand, inventory, delays, routes, and product/location performance.</w:t>
            </w:r>
          </w:p>
        </w:tc>
      </w:tr>
      <w:tr>
        <w:tc>
          <w:tcPr>
            <w:tcW w:type="dxa" w:w="4968"/>
            <w:vAlign w:val="center"/>
          </w:tcPr>
          <w:p>
            <w:r/>
            <w:r>
              <w:rPr>
                <w:rFonts w:ascii="Aptos" w:hAnsi="Aptos"/>
                <w:b/>
                <w:sz w:val="19"/>
              </w:rPr>
              <w:t>Step 5 – Feature engineering</w:t>
            </w:r>
          </w:p>
        </w:tc>
        <w:tc>
          <w:tcPr>
            <w:tcW w:type="dxa" w:w="4968"/>
            <w:vAlign w:val="center"/>
          </w:tcPr>
          <w:p>
            <w:r/>
            <w:r>
              <w:rPr>
                <w:rFonts w:ascii="Aptos" w:hAnsi="Aptos"/>
                <w:b w:val="0"/>
                <w:sz w:val="19"/>
              </w:rPr>
              <w:t>Create useful fields such as order month, delivery delay, lead time, revenue, demand frequency, and utilization.</w:t>
            </w:r>
          </w:p>
        </w:tc>
      </w:tr>
      <w:tr>
        <w:tc>
          <w:tcPr>
            <w:tcW w:type="dxa" w:w="4968"/>
            <w:vAlign w:val="center"/>
          </w:tcPr>
          <w:p>
            <w:r/>
            <w:r>
              <w:rPr>
                <w:rFonts w:ascii="Aptos" w:hAnsi="Aptos"/>
                <w:b/>
                <w:sz w:val="19"/>
              </w:rPr>
              <w:t>Step 6 – Predictive analysis</w:t>
            </w:r>
          </w:p>
        </w:tc>
        <w:tc>
          <w:tcPr>
            <w:tcW w:type="dxa" w:w="4968"/>
            <w:vAlign w:val="center"/>
          </w:tcPr>
          <w:p>
            <w:r/>
            <w:r>
              <w:rPr>
                <w:rFonts w:ascii="Aptos" w:hAnsi="Aptos"/>
                <w:b w:val="0"/>
                <w:sz w:val="19"/>
              </w:rPr>
              <w:t>Build a baseline demand forecast/regression model and evaluate it using appropriate error metrics.</w:t>
            </w:r>
          </w:p>
        </w:tc>
      </w:tr>
      <w:tr>
        <w:tc>
          <w:tcPr>
            <w:tcW w:type="dxa" w:w="4968"/>
            <w:vAlign w:val="center"/>
          </w:tcPr>
          <w:p>
            <w:r/>
            <w:r>
              <w:rPr>
                <w:rFonts w:ascii="Aptos" w:hAnsi="Aptos"/>
                <w:b/>
                <w:sz w:val="19"/>
              </w:rPr>
              <w:t>Step 7 – Segmentation</w:t>
            </w:r>
          </w:p>
        </w:tc>
        <w:tc>
          <w:tcPr>
            <w:tcW w:type="dxa" w:w="4968"/>
            <w:vAlign w:val="center"/>
          </w:tcPr>
          <w:p>
            <w:r/>
            <w:r>
              <w:rPr>
                <w:rFonts w:ascii="Aptos" w:hAnsi="Aptos"/>
                <w:b w:val="0"/>
                <w:sz w:val="19"/>
              </w:rPr>
              <w:t>Use clustering where the data support it to identify similar products/customers/locations.</w:t>
            </w:r>
          </w:p>
        </w:tc>
      </w:tr>
      <w:tr>
        <w:tc>
          <w:tcPr>
            <w:tcW w:type="dxa" w:w="4968"/>
            <w:vAlign w:val="center"/>
          </w:tcPr>
          <w:p>
            <w:r/>
            <w:r>
              <w:rPr>
                <w:rFonts w:ascii="Aptos" w:hAnsi="Aptos"/>
                <w:b/>
                <w:sz w:val="19"/>
              </w:rPr>
              <w:t>Step 8 – Optimization</w:t>
            </w:r>
          </w:p>
        </w:tc>
        <w:tc>
          <w:tcPr>
            <w:tcW w:type="dxa" w:w="4968"/>
            <w:vAlign w:val="center"/>
          </w:tcPr>
          <w:p>
            <w:r/>
            <w:r>
              <w:rPr>
                <w:rFonts w:ascii="Aptos" w:hAnsi="Aptos"/>
                <w:b w:val="0"/>
                <w:sz w:val="19"/>
              </w:rPr>
              <w:t>Use business constraints such as capacity and delivery windows to compare route/resource allocation options.</w:t>
            </w:r>
          </w:p>
        </w:tc>
      </w:tr>
      <w:tr>
        <w:tc>
          <w:tcPr>
            <w:tcW w:type="dxa" w:w="4968"/>
            <w:vAlign w:val="center"/>
          </w:tcPr>
          <w:p>
            <w:r/>
            <w:r>
              <w:rPr>
                <w:rFonts w:ascii="Aptos" w:hAnsi="Aptos"/>
                <w:b/>
                <w:sz w:val="19"/>
              </w:rPr>
              <w:t>Step 9 – Validate results</w:t>
            </w:r>
          </w:p>
        </w:tc>
        <w:tc>
          <w:tcPr>
            <w:tcW w:type="dxa" w:w="4968"/>
            <w:vAlign w:val="center"/>
          </w:tcPr>
          <w:p>
            <w:r/>
            <w:r>
              <w:rPr>
                <w:rFonts w:ascii="Aptos" w:hAnsi="Aptos"/>
                <w:b w:val="0"/>
                <w:sz w:val="19"/>
              </w:rPr>
              <w:t>Check model performance, business logic, data quality, and whether recommendations are practical.</w:t>
            </w:r>
          </w:p>
        </w:tc>
      </w:tr>
      <w:tr>
        <w:tc>
          <w:tcPr>
            <w:tcW w:type="dxa" w:w="4968"/>
            <w:vAlign w:val="center"/>
          </w:tcPr>
          <w:p>
            <w:r/>
            <w:r>
              <w:rPr>
                <w:rFonts w:ascii="Aptos" w:hAnsi="Aptos"/>
                <w:b/>
                <w:sz w:val="19"/>
              </w:rPr>
              <w:t>Step 10 – Communicate recommendations</w:t>
            </w:r>
          </w:p>
        </w:tc>
        <w:tc>
          <w:tcPr>
            <w:tcW w:type="dxa" w:w="4968"/>
            <w:vAlign w:val="center"/>
          </w:tcPr>
          <w:p>
            <w:r/>
            <w:r>
              <w:rPr>
                <w:rFonts w:ascii="Aptos" w:hAnsi="Aptos"/>
                <w:b w:val="0"/>
                <w:sz w:val="19"/>
              </w:rPr>
              <w:t>Create a concise dashboard/report showing KPIs, findings, risks, and recommended actions.</w:t>
            </w:r>
          </w:p>
        </w:tc>
      </w:tr>
      <w:tr>
        <w:tc>
          <w:tcPr>
            <w:tcW w:type="dxa" w:w="4968"/>
            <w:vAlign w:val="center"/>
          </w:tcPr>
          <w:p>
            <w:r/>
            <w:r>
              <w:rPr>
                <w:rFonts w:ascii="Aptos" w:hAnsi="Aptos"/>
                <w:b/>
                <w:sz w:val="19"/>
              </w:rPr>
              <w:t>Step 11 – Monitor</w:t>
            </w:r>
          </w:p>
        </w:tc>
        <w:tc>
          <w:tcPr>
            <w:tcW w:type="dxa" w:w="4968"/>
            <w:vAlign w:val="center"/>
          </w:tcPr>
          <w:p>
            <w:r/>
            <w:r>
              <w:rPr>
                <w:rFonts w:ascii="Aptos" w:hAnsi="Aptos"/>
                <w:b w:val="0"/>
                <w:sz w:val="19"/>
              </w:rPr>
              <w:t>Track KPIs over time and retrain/update models as new operational data become available.</w:t>
            </w:r>
          </w:p>
        </w:tc>
      </w:tr>
    </w:tbl>
    <w:p>
      <w:pPr>
        <w:pStyle w:val="Heading1"/>
      </w:pPr>
      <w:r>
        <w:t>8. Python Code Illustration</w:t>
      </w:r>
    </w:p>
    <w:p>
      <w:r>
        <w:t>The following snippets illustrate the proposed approach. They are intentionally written as a baseline workflow; the exact columns will depend on the selected dataset.</w:t>
      </w:r>
    </w:p>
    <w:p>
      <w:r>
        <w:rPr>
          <w:b/>
          <w:sz w:val="21"/>
        </w:rPr>
        <w:t>A. Data loading, cleaning, feature creation and EDA</w:t>
      </w:r>
    </w:p>
    <w:p>
      <w:pPr>
        <w:spacing w:after="140"/>
        <w:ind w:left="360"/>
      </w:pPr>
      <w:r>
        <w:rPr>
          <w:rFonts w:ascii="Consolas" w:hAnsi="Consolas"/>
          <w:sz w:val="17"/>
        </w:rPr>
        <w:t>import pandas as pd</w:t>
        <w:br/>
      </w:r>
      <w:r>
        <w:rPr>
          <w:rFonts w:ascii="Consolas" w:hAnsi="Consolas"/>
          <w:sz w:val="17"/>
        </w:rPr>
        <w:t>import matplotlib.pyplot as plt</w:t>
        <w:br/>
      </w:r>
      <w:r>
        <w:rPr>
          <w:rFonts w:ascii="Consolas" w:hAnsi="Consolas"/>
          <w:sz w:val="17"/>
        </w:rPr>
        <w:br/>
      </w:r>
      <w:r>
        <w:rPr>
          <w:rFonts w:ascii="Consolas" w:hAnsi="Consolas"/>
          <w:sz w:val="17"/>
        </w:rPr>
        <w:t># Load data</w:t>
        <w:br/>
      </w:r>
      <w:r>
        <w:rPr>
          <w:rFonts w:ascii="Consolas" w:hAnsi="Consolas"/>
          <w:sz w:val="17"/>
        </w:rPr>
        <w:t>df = pd.read_csv("logistics_data.csv")</w:t>
        <w:br/>
      </w:r>
      <w:r>
        <w:rPr>
          <w:rFonts w:ascii="Consolas" w:hAnsi="Consolas"/>
          <w:sz w:val="17"/>
        </w:rPr>
        <w:br/>
      </w:r>
      <w:r>
        <w:rPr>
          <w:rFonts w:ascii="Consolas" w:hAnsi="Consolas"/>
          <w:sz w:val="17"/>
        </w:rPr>
        <w:t># Basic inspection</w:t>
        <w:br/>
      </w:r>
      <w:r>
        <w:rPr>
          <w:rFonts w:ascii="Consolas" w:hAnsi="Consolas"/>
          <w:sz w:val="17"/>
        </w:rPr>
        <w:t>print(df.head())</w:t>
        <w:br/>
      </w:r>
      <w:r>
        <w:rPr>
          <w:rFonts w:ascii="Consolas" w:hAnsi="Consolas"/>
          <w:sz w:val="17"/>
        </w:rPr>
        <w:t>print(df.info())</w:t>
        <w:br/>
      </w:r>
      <w:r>
        <w:rPr>
          <w:rFonts w:ascii="Consolas" w:hAnsi="Consolas"/>
          <w:sz w:val="17"/>
        </w:rPr>
        <w:t>print(df.isna().sum())</w:t>
        <w:br/>
      </w:r>
      <w:r>
        <w:rPr>
          <w:rFonts w:ascii="Consolas" w:hAnsi="Consolas"/>
          <w:sz w:val="17"/>
        </w:rPr>
        <w:br/>
      </w:r>
      <w:r>
        <w:rPr>
          <w:rFonts w:ascii="Consolas" w:hAnsi="Consolas"/>
          <w:sz w:val="17"/>
        </w:rPr>
        <w:t># Remove duplicate records</w:t>
        <w:br/>
      </w:r>
      <w:r>
        <w:rPr>
          <w:rFonts w:ascii="Consolas" w:hAnsi="Consolas"/>
          <w:sz w:val="17"/>
        </w:rPr>
        <w:t>df = df.drop_duplicates()</w:t>
        <w:br/>
      </w:r>
      <w:r>
        <w:rPr>
          <w:rFonts w:ascii="Consolas" w:hAnsi="Consolas"/>
          <w:sz w:val="17"/>
        </w:rPr>
        <w:br/>
      </w:r>
      <w:r>
        <w:rPr>
          <w:rFonts w:ascii="Consolas" w:hAnsi="Consolas"/>
          <w:sz w:val="17"/>
        </w:rPr>
        <w:t># Convert dates</w:t>
        <w:br/>
      </w:r>
      <w:r>
        <w:rPr>
          <w:rFonts w:ascii="Consolas" w:hAnsi="Consolas"/>
          <w:sz w:val="17"/>
        </w:rPr>
        <w:t>df["OrderDate"] = pd.to_datetime(df["OrderDate"])</w:t>
        <w:br/>
      </w:r>
      <w:r>
        <w:rPr>
          <w:rFonts w:ascii="Consolas" w:hAnsi="Consolas"/>
          <w:sz w:val="17"/>
        </w:rPr>
        <w:br/>
      </w:r>
      <w:r>
        <w:rPr>
          <w:rFonts w:ascii="Consolas" w:hAnsi="Consolas"/>
          <w:sz w:val="17"/>
        </w:rPr>
        <w:t># Create useful business fields</w:t>
        <w:br/>
      </w:r>
      <w:r>
        <w:rPr>
          <w:rFonts w:ascii="Consolas" w:hAnsi="Consolas"/>
          <w:sz w:val="17"/>
        </w:rPr>
        <w:t>df["Revenue"] = df["Quantity"] * df["UnitPrice"]</w:t>
        <w:br/>
      </w:r>
      <w:r>
        <w:rPr>
          <w:rFonts w:ascii="Consolas" w:hAnsi="Consolas"/>
          <w:sz w:val="17"/>
        </w:rPr>
        <w:t>df["DeliveryDelayDays"] = (</w:t>
        <w:br/>
      </w:r>
      <w:r>
        <w:rPr>
          <w:rFonts w:ascii="Consolas" w:hAnsi="Consolas"/>
          <w:sz w:val="17"/>
        </w:rPr>
        <w:t xml:space="preserve">    pd.to_datetime(df["ActualDeliveryDate"]) -</w:t>
        <w:br/>
      </w:r>
      <w:r>
        <w:rPr>
          <w:rFonts w:ascii="Consolas" w:hAnsi="Consolas"/>
          <w:sz w:val="17"/>
        </w:rPr>
        <w:t xml:space="preserve">    pd.to_datetime(df["PromisedDeliveryDate"])</w:t>
        <w:br/>
      </w:r>
      <w:r>
        <w:rPr>
          <w:rFonts w:ascii="Consolas" w:hAnsi="Consolas"/>
          <w:sz w:val="17"/>
        </w:rPr>
        <w:t>).dt.days</w:t>
        <w:br/>
      </w:r>
      <w:r>
        <w:rPr>
          <w:rFonts w:ascii="Consolas" w:hAnsi="Consolas"/>
          <w:sz w:val="17"/>
        </w:rPr>
        <w:br/>
      </w:r>
      <w:r>
        <w:rPr>
          <w:rFonts w:ascii="Consolas" w:hAnsi="Consolas"/>
          <w:sz w:val="17"/>
        </w:rPr>
        <w:t># Monthly demand</w:t>
        <w:br/>
      </w:r>
      <w:r>
        <w:rPr>
          <w:rFonts w:ascii="Consolas" w:hAnsi="Consolas"/>
          <w:sz w:val="17"/>
        </w:rPr>
        <w:t>monthly_demand = (</w:t>
        <w:br/>
      </w:r>
      <w:r>
        <w:rPr>
          <w:rFonts w:ascii="Consolas" w:hAnsi="Consolas"/>
          <w:sz w:val="17"/>
        </w:rPr>
        <w:t xml:space="preserve">    df.groupby(df["OrderDate"].dt.to_period("M"))["Quantity"]</w:t>
        <w:br/>
      </w:r>
      <w:r>
        <w:rPr>
          <w:rFonts w:ascii="Consolas" w:hAnsi="Consolas"/>
          <w:sz w:val="17"/>
        </w:rPr>
        <w:t xml:space="preserve">      .sum()</w:t>
        <w:br/>
      </w:r>
      <w:r>
        <w:rPr>
          <w:rFonts w:ascii="Consolas" w:hAnsi="Consolas"/>
          <w:sz w:val="17"/>
        </w:rPr>
        <w:t>)</w:t>
        <w:br/>
      </w:r>
      <w:r>
        <w:rPr>
          <w:rFonts w:ascii="Consolas" w:hAnsi="Consolas"/>
          <w:sz w:val="17"/>
        </w:rPr>
        <w:br/>
      </w:r>
      <w:r>
        <w:rPr>
          <w:rFonts w:ascii="Consolas" w:hAnsi="Consolas"/>
          <w:sz w:val="17"/>
        </w:rPr>
        <w:t>monthly_demand.plot(kind="line", title="Monthly Demand")</w:t>
        <w:br/>
      </w:r>
      <w:r>
        <w:rPr>
          <w:rFonts w:ascii="Consolas" w:hAnsi="Consolas"/>
          <w:sz w:val="17"/>
        </w:rPr>
        <w:t>plt.xlabel("Month")</w:t>
        <w:br/>
      </w:r>
      <w:r>
        <w:rPr>
          <w:rFonts w:ascii="Consolas" w:hAnsi="Consolas"/>
          <w:sz w:val="17"/>
        </w:rPr>
        <w:t>plt.ylabel("Units")</w:t>
        <w:br/>
      </w:r>
      <w:r>
        <w:rPr>
          <w:rFonts w:ascii="Consolas" w:hAnsi="Consolas"/>
          <w:sz w:val="17"/>
        </w:rPr>
        <w:t>plt.show()</w:t>
        <w:br/>
      </w:r>
    </w:p>
    <w:p>
      <w:r>
        <w:rPr>
          <w:b/>
          <w:sz w:val="21"/>
        </w:rPr>
        <w:t>B. Example predictive model for delivery time</w:t>
      </w:r>
    </w:p>
    <w:p>
      <w:pPr>
        <w:spacing w:after="140"/>
        <w:ind w:left="360"/>
      </w:pPr>
      <w:r>
        <w:rPr>
          <w:rFonts w:ascii="Consolas" w:hAnsi="Consolas"/>
          <w:sz w:val="17"/>
        </w:rPr>
        <w:t># Example baseline regression/forecasting idea</w:t>
        <w:br/>
      </w:r>
      <w:r>
        <w:rPr>
          <w:rFonts w:ascii="Consolas" w:hAnsi="Consolas"/>
          <w:sz w:val="17"/>
        </w:rPr>
        <w:br/>
      </w:r>
      <w:r>
        <w:rPr>
          <w:rFonts w:ascii="Consolas" w:hAnsi="Consolas"/>
          <w:sz w:val="17"/>
        </w:rPr>
        <w:t>from sklearn.model_selection import train_test_split</w:t>
        <w:br/>
      </w:r>
      <w:r>
        <w:rPr>
          <w:rFonts w:ascii="Consolas" w:hAnsi="Consolas"/>
          <w:sz w:val="17"/>
        </w:rPr>
        <w:t>from sklearn.linear_model import LinearRegression</w:t>
        <w:br/>
      </w:r>
      <w:r>
        <w:rPr>
          <w:rFonts w:ascii="Consolas" w:hAnsi="Consolas"/>
          <w:sz w:val="17"/>
        </w:rPr>
        <w:t>from sklearn.metrics import mean_absolute_error</w:t>
        <w:br/>
      </w:r>
      <w:r>
        <w:rPr>
          <w:rFonts w:ascii="Consolas" w:hAnsi="Consolas"/>
          <w:sz w:val="17"/>
        </w:rPr>
        <w:br/>
      </w:r>
      <w:r>
        <w:rPr>
          <w:rFonts w:ascii="Consolas" w:hAnsi="Consolas"/>
          <w:sz w:val="17"/>
        </w:rPr>
        <w:t>features = ["Quantity", "DistanceKM", "VehicleCapacity"]</w:t>
        <w:br/>
      </w:r>
      <w:r>
        <w:rPr>
          <w:rFonts w:ascii="Consolas" w:hAnsi="Consolas"/>
          <w:sz w:val="17"/>
        </w:rPr>
        <w:t>target = "DeliveryTimeHours"</w:t>
        <w:br/>
      </w:r>
      <w:r>
        <w:rPr>
          <w:rFonts w:ascii="Consolas" w:hAnsi="Consolas"/>
          <w:sz w:val="17"/>
        </w:rPr>
        <w:br/>
      </w:r>
      <w:r>
        <w:rPr>
          <w:rFonts w:ascii="Consolas" w:hAnsi="Consolas"/>
          <w:sz w:val="17"/>
        </w:rPr>
        <w:t>model_data = df[features + [target]].dropna()</w:t>
        <w:br/>
      </w:r>
      <w:r>
        <w:rPr>
          <w:rFonts w:ascii="Consolas" w:hAnsi="Consolas"/>
          <w:sz w:val="17"/>
        </w:rPr>
        <w:br/>
      </w:r>
      <w:r>
        <w:rPr>
          <w:rFonts w:ascii="Consolas" w:hAnsi="Consolas"/>
          <w:sz w:val="17"/>
        </w:rPr>
        <w:t>X = model_data[features]</w:t>
        <w:br/>
      </w:r>
      <w:r>
        <w:rPr>
          <w:rFonts w:ascii="Consolas" w:hAnsi="Consolas"/>
          <w:sz w:val="17"/>
        </w:rPr>
        <w:t>y = model_data[target]</w:t>
        <w:br/>
      </w:r>
      <w:r>
        <w:rPr>
          <w:rFonts w:ascii="Consolas" w:hAnsi="Consolas"/>
          <w:sz w:val="17"/>
        </w:rPr>
        <w:br/>
      </w:r>
      <w:r>
        <w:rPr>
          <w:rFonts w:ascii="Consolas" w:hAnsi="Consolas"/>
          <w:sz w:val="17"/>
        </w:rPr>
        <w:t>X_train, X_test, y_train, y_test = train_test_split(</w:t>
        <w:br/>
      </w:r>
      <w:r>
        <w:rPr>
          <w:rFonts w:ascii="Consolas" w:hAnsi="Consolas"/>
          <w:sz w:val="17"/>
        </w:rPr>
        <w:t xml:space="preserve">    X, y, test_size=0.2, random_state=42</w:t>
        <w:br/>
      </w:r>
      <w:r>
        <w:rPr>
          <w:rFonts w:ascii="Consolas" w:hAnsi="Consolas"/>
          <w:sz w:val="17"/>
        </w:rPr>
        <w:t>)</w:t>
        <w:br/>
      </w:r>
      <w:r>
        <w:rPr>
          <w:rFonts w:ascii="Consolas" w:hAnsi="Consolas"/>
          <w:sz w:val="17"/>
        </w:rPr>
        <w:br/>
      </w:r>
      <w:r>
        <w:rPr>
          <w:rFonts w:ascii="Consolas" w:hAnsi="Consolas"/>
          <w:sz w:val="17"/>
        </w:rPr>
        <w:t>model = LinearRegression()</w:t>
        <w:br/>
      </w:r>
      <w:r>
        <w:rPr>
          <w:rFonts w:ascii="Consolas" w:hAnsi="Consolas"/>
          <w:sz w:val="17"/>
        </w:rPr>
        <w:t>model.fit(X_train, y_train)</w:t>
        <w:br/>
      </w:r>
      <w:r>
        <w:rPr>
          <w:rFonts w:ascii="Consolas" w:hAnsi="Consolas"/>
          <w:sz w:val="17"/>
        </w:rPr>
        <w:br/>
      </w:r>
      <w:r>
        <w:rPr>
          <w:rFonts w:ascii="Consolas" w:hAnsi="Consolas"/>
          <w:sz w:val="17"/>
        </w:rPr>
        <w:t>pred = model.predict(X_test)</w:t>
        <w:br/>
      </w:r>
      <w:r>
        <w:rPr>
          <w:rFonts w:ascii="Consolas" w:hAnsi="Consolas"/>
          <w:sz w:val="17"/>
        </w:rPr>
        <w:t>mae = mean_absolute_error(y_test, pred)</w:t>
        <w:br/>
      </w:r>
      <w:r>
        <w:rPr>
          <w:rFonts w:ascii="Consolas" w:hAnsi="Consolas"/>
          <w:sz w:val="17"/>
        </w:rPr>
        <w:br/>
      </w:r>
      <w:r>
        <w:rPr>
          <w:rFonts w:ascii="Consolas" w:hAnsi="Consolas"/>
          <w:sz w:val="17"/>
        </w:rPr>
        <w:t>print("Mean Absolute Error:", mae)</w:t>
        <w:br/>
      </w:r>
    </w:p>
    <w:p>
      <w:r>
        <w:rPr>
          <w:b/>
          <w:sz w:val="21"/>
        </w:rPr>
        <w:t>C. Example customer segmentation</w:t>
      </w:r>
    </w:p>
    <w:p>
      <w:pPr>
        <w:spacing w:after="140"/>
        <w:ind w:left="360"/>
      </w:pPr>
      <w:r>
        <w:rPr>
          <w:rFonts w:ascii="Consolas" w:hAnsi="Consolas"/>
          <w:sz w:val="17"/>
        </w:rPr>
        <w:t># Example clustering idea</w:t>
        <w:br/>
      </w:r>
      <w:r>
        <w:rPr>
          <w:rFonts w:ascii="Consolas" w:hAnsi="Consolas"/>
          <w:sz w:val="17"/>
        </w:rPr>
        <w:br/>
      </w:r>
      <w:r>
        <w:rPr>
          <w:rFonts w:ascii="Consolas" w:hAnsi="Consolas"/>
          <w:sz w:val="17"/>
        </w:rPr>
        <w:t>from sklearn.preprocessing import StandardScaler</w:t>
        <w:br/>
      </w:r>
      <w:r>
        <w:rPr>
          <w:rFonts w:ascii="Consolas" w:hAnsi="Consolas"/>
          <w:sz w:val="17"/>
        </w:rPr>
        <w:t>from sklearn.cluster import KMeans</w:t>
        <w:br/>
      </w:r>
      <w:r>
        <w:rPr>
          <w:rFonts w:ascii="Consolas" w:hAnsi="Consolas"/>
          <w:sz w:val="17"/>
        </w:rPr>
        <w:br/>
      </w:r>
      <w:r>
        <w:rPr>
          <w:rFonts w:ascii="Consolas" w:hAnsi="Consolas"/>
          <w:sz w:val="17"/>
        </w:rPr>
        <w:t>customer_features = (</w:t>
        <w:br/>
      </w:r>
      <w:r>
        <w:rPr>
          <w:rFonts w:ascii="Consolas" w:hAnsi="Consolas"/>
          <w:sz w:val="17"/>
        </w:rPr>
        <w:t xml:space="preserve">    df.groupby("CustomerID")</w:t>
        <w:br/>
      </w:r>
      <w:r>
        <w:rPr>
          <w:rFonts w:ascii="Consolas" w:hAnsi="Consolas"/>
          <w:sz w:val="17"/>
        </w:rPr>
        <w:t xml:space="preserve">      .agg(TotalQuantity=("Quantity", "sum"),</w:t>
        <w:br/>
      </w:r>
      <w:r>
        <w:rPr>
          <w:rFonts w:ascii="Consolas" w:hAnsi="Consolas"/>
          <w:sz w:val="17"/>
        </w:rPr>
        <w:t xml:space="preserve">           TotalRevenue=("Revenue", "sum"),</w:t>
        <w:br/>
      </w:r>
      <w:r>
        <w:rPr>
          <w:rFonts w:ascii="Consolas" w:hAnsi="Consolas"/>
          <w:sz w:val="17"/>
        </w:rPr>
        <w:t xml:space="preserve">           OrderCount=("OrderID", "nunique"))</w:t>
        <w:br/>
      </w:r>
      <w:r>
        <w:rPr>
          <w:rFonts w:ascii="Consolas" w:hAnsi="Consolas"/>
          <w:sz w:val="17"/>
        </w:rPr>
        <w:t xml:space="preserve">      .reset_index()</w:t>
        <w:br/>
      </w:r>
      <w:r>
        <w:rPr>
          <w:rFonts w:ascii="Consolas" w:hAnsi="Consolas"/>
          <w:sz w:val="17"/>
        </w:rPr>
        <w:t>)</w:t>
        <w:br/>
      </w:r>
      <w:r>
        <w:rPr>
          <w:rFonts w:ascii="Consolas" w:hAnsi="Consolas"/>
          <w:sz w:val="17"/>
        </w:rPr>
        <w:br/>
      </w:r>
      <w:r>
        <w:rPr>
          <w:rFonts w:ascii="Consolas" w:hAnsi="Consolas"/>
          <w:sz w:val="17"/>
        </w:rPr>
        <w:t>X = customer_features[["TotalQuantity", "TotalRevenue", "OrderCount"]]</w:t>
        <w:br/>
      </w:r>
      <w:r>
        <w:rPr>
          <w:rFonts w:ascii="Consolas" w:hAnsi="Consolas"/>
          <w:sz w:val="17"/>
        </w:rPr>
        <w:br/>
      </w:r>
      <w:r>
        <w:rPr>
          <w:rFonts w:ascii="Consolas" w:hAnsi="Consolas"/>
          <w:sz w:val="17"/>
        </w:rPr>
        <w:t>X_scaled = StandardScaler().fit_transform(X)</w:t>
        <w:br/>
      </w:r>
      <w:r>
        <w:rPr>
          <w:rFonts w:ascii="Consolas" w:hAnsi="Consolas"/>
          <w:sz w:val="17"/>
        </w:rPr>
        <w:br/>
      </w:r>
      <w:r>
        <w:rPr>
          <w:rFonts w:ascii="Consolas" w:hAnsi="Consolas"/>
          <w:sz w:val="17"/>
        </w:rPr>
        <w:t>kmeans = KMeans(n_clusters=3, random_state=42, n_init=10)</w:t>
        <w:br/>
      </w:r>
      <w:r>
        <w:rPr>
          <w:rFonts w:ascii="Consolas" w:hAnsi="Consolas"/>
          <w:sz w:val="17"/>
        </w:rPr>
        <w:t>customer_features["Cluster"] = kmeans.fit_predict(X_scaled)</w:t>
        <w:br/>
      </w:r>
      <w:r>
        <w:rPr>
          <w:rFonts w:ascii="Consolas" w:hAnsi="Consolas"/>
          <w:sz w:val="17"/>
        </w:rPr>
        <w:br/>
      </w:r>
      <w:r>
        <w:rPr>
          <w:rFonts w:ascii="Consolas" w:hAnsi="Consolas"/>
          <w:sz w:val="17"/>
        </w:rPr>
        <w:t>print(customer_features.head())</w:t>
        <w:br/>
      </w:r>
    </w:p>
    <w:p>
      <w:r>
        <w:rPr>
          <w:b/>
          <w:sz w:val="21"/>
        </w:rPr>
        <w:t>D. Route optimization pseudocode</w:t>
      </w:r>
    </w:p>
    <w:p>
      <w:pPr>
        <w:spacing w:after="140"/>
        <w:ind w:left="360"/>
      </w:pPr>
      <w:r>
        <w:rPr>
          <w:rFonts w:ascii="Consolas" w:hAnsi="Consolas"/>
          <w:sz w:val="17"/>
        </w:rPr>
        <w:t># High-level route optimization pseudocode</w:t>
        <w:br/>
      </w:r>
      <w:r>
        <w:rPr>
          <w:rFonts w:ascii="Consolas" w:hAnsi="Consolas"/>
          <w:sz w:val="17"/>
        </w:rPr>
        <w:br/>
      </w:r>
      <w:r>
        <w:rPr>
          <w:rFonts w:ascii="Consolas" w:hAnsi="Consolas"/>
          <w:sz w:val="17"/>
        </w:rPr>
        <w:t>for vehicle in vehicles:</w:t>
        <w:br/>
      </w:r>
      <w:r>
        <w:rPr>
          <w:rFonts w:ascii="Consolas" w:hAnsi="Consolas"/>
          <w:sz w:val="17"/>
        </w:rPr>
        <w:t xml:space="preserve">    check vehicle capacity</w:t>
        <w:br/>
      </w:r>
      <w:r>
        <w:rPr>
          <w:rFonts w:ascii="Consolas" w:hAnsi="Consolas"/>
          <w:sz w:val="17"/>
        </w:rPr>
        <w:t xml:space="preserve">    check delivery time windows</w:t>
        <w:br/>
      </w:r>
      <w:r>
        <w:rPr>
          <w:rFonts w:ascii="Consolas" w:hAnsi="Consolas"/>
          <w:sz w:val="17"/>
        </w:rPr>
        <w:t xml:space="preserve">    calculate feasible customer stops</w:t>
        <w:br/>
      </w:r>
      <w:r>
        <w:rPr>
          <w:rFonts w:ascii="Consolas" w:hAnsi="Consolas"/>
          <w:sz w:val="17"/>
        </w:rPr>
        <w:t xml:space="preserve">    estimate route distance and travel time</w:t>
        <w:br/>
      </w:r>
      <w:r>
        <w:rPr>
          <w:rFonts w:ascii="Consolas" w:hAnsi="Consolas"/>
          <w:sz w:val="17"/>
        </w:rPr>
        <w:br/>
      </w:r>
      <w:r>
        <w:rPr>
          <w:rFonts w:ascii="Consolas" w:hAnsi="Consolas"/>
          <w:sz w:val="17"/>
        </w:rPr>
        <w:t>select route combination that:</w:t>
        <w:br/>
      </w:r>
      <w:r>
        <w:rPr>
          <w:rFonts w:ascii="Consolas" w:hAnsi="Consolas"/>
          <w:sz w:val="17"/>
        </w:rPr>
        <w:t xml:space="preserve">    satisfies capacity and time constraints</w:t>
        <w:br/>
      </w:r>
      <w:r>
        <w:rPr>
          <w:rFonts w:ascii="Consolas" w:hAnsi="Consolas"/>
          <w:sz w:val="17"/>
        </w:rPr>
        <w:t xml:space="preserve">    minimizes total distance/time</w:t>
        <w:br/>
      </w:r>
      <w:r>
        <w:rPr>
          <w:rFonts w:ascii="Consolas" w:hAnsi="Consolas"/>
          <w:sz w:val="17"/>
        </w:rPr>
        <w:br/>
      </w:r>
      <w:r>
        <w:rPr>
          <w:rFonts w:ascii="Consolas" w:hAnsi="Consolas"/>
          <w:sz w:val="17"/>
        </w:rPr>
        <w:t>report:</w:t>
        <w:br/>
      </w:r>
      <w:r>
        <w:rPr>
          <w:rFonts w:ascii="Consolas" w:hAnsi="Consolas"/>
          <w:sz w:val="17"/>
        </w:rPr>
        <w:t xml:space="preserve">    total distance</w:t>
        <w:br/>
      </w:r>
      <w:r>
        <w:rPr>
          <w:rFonts w:ascii="Consolas" w:hAnsi="Consolas"/>
          <w:sz w:val="17"/>
        </w:rPr>
        <w:t xml:space="preserve">    total travel time</w:t>
        <w:br/>
      </w:r>
      <w:r>
        <w:rPr>
          <w:rFonts w:ascii="Consolas" w:hAnsi="Consolas"/>
          <w:sz w:val="17"/>
        </w:rPr>
        <w:t xml:space="preserve">    vehicles used</w:t>
        <w:br/>
      </w:r>
      <w:r>
        <w:rPr>
          <w:rFonts w:ascii="Consolas" w:hAnsi="Consolas"/>
          <w:sz w:val="17"/>
        </w:rPr>
        <w:t xml:space="preserve">    deliveries completed on time</w:t>
        <w:br/>
      </w:r>
    </w:p>
    <w:p>
      <w:pPr>
        <w:pStyle w:val="Heading1"/>
      </w:pPr>
      <w:r>
        <w:t>9. Expected Outcomes and Business Impact</w:t>
      </w:r>
    </w:p>
    <w:p>
      <w:pPr>
        <w:pStyle w:val="ListBullet"/>
        <w:spacing w:after="40"/>
      </w:pPr>
      <w:r>
        <w:t>Better visibility into demand patterns and fast-/slow-moving products.</w:t>
      </w:r>
    </w:p>
    <w:p>
      <w:pPr>
        <w:pStyle w:val="ListBullet"/>
        <w:spacing w:after="40"/>
      </w:pPr>
      <w:r>
        <w:t>Improved inventory planning through demand forecasting and stockout-risk identification.</w:t>
      </w:r>
    </w:p>
    <w:p>
      <w:pPr>
        <w:pStyle w:val="ListBullet"/>
        <w:spacing w:after="40"/>
      </w:pPr>
      <w:r>
        <w:t>Improved delivery reliability through analysis of delays and route performance.</w:t>
      </w:r>
    </w:p>
    <w:p>
      <w:pPr>
        <w:pStyle w:val="ListBullet"/>
        <w:spacing w:after="40"/>
      </w:pPr>
      <w:r>
        <w:t>Better vehicle and warehouse resource allocation.</w:t>
      </w:r>
    </w:p>
    <w:p>
      <w:pPr>
        <w:pStyle w:val="ListBullet"/>
        <w:spacing w:after="40"/>
      </w:pPr>
      <w:r>
        <w:t>Identification of operational bottlenecks and unusual performance.</w:t>
      </w:r>
    </w:p>
    <w:p>
      <w:pPr>
        <w:pStyle w:val="ListBullet"/>
        <w:spacing w:after="40"/>
      </w:pPr>
      <w:r>
        <w:t>A repeatable Python workflow that can be updated as new data arrive.</w:t>
      </w:r>
    </w:p>
    <w:p>
      <w:pPr>
        <w:pStyle w:val="ListBullet"/>
        <w:spacing w:after="40"/>
      </w:pPr>
      <w:r>
        <w:t>A management report/dashboard that translates analytical findings into practical decisions.</w:t>
      </w:r>
    </w:p>
    <w:p>
      <w:r>
        <w:t>The project should not assume that a model automatically produces the best business decision. Model outputs must be checked against operational constraints, cost, service-level requirements, and manager expertise. The final recommendations should therefore combine quantitative evidence with business context.</w:t>
      </w:r>
    </w:p>
    <w:p>
      <w:pPr>
        <w:pStyle w:val="Heading1"/>
      </w:pPr>
      <w:r>
        <w:t>10. Conclusion</w:t>
      </w:r>
    </w:p>
    <w:p>
      <w:r>
        <w:t>This strategic plan demonstrates how data science can support logistics decisions from problem definition through implementation. By combining data cleaning, exploratory analysis, forecasting/regression, clustering, and optimization, a logistics organization can move from reactive decision-making toward more proactive planning. The most important first step is establishing reliable data and clearly defined KPIs. Once the data foundation is available, Python-based analysis can identify demand patterns, delivery risks, and resource inefficiencies. The expected long-term benefit is better service, lower avoidable logistics costs, and more informed allocation of inventory, vehicles, and operational resources.</w:t>
      </w:r>
    </w:p>
    <w:p>
      <w:pPr>
        <w:pStyle w:val="Heading1"/>
      </w:pPr>
      <w:r>
        <w:t>11. References / Public Resources</w:t>
      </w:r>
    </w:p>
    <w:p>
      <w:pPr>
        <w:pStyle w:val="ListBullet"/>
        <w:spacing w:after="40"/>
      </w:pPr>
      <w:r>
        <w:t>World Bank. Logistics Performance Index (LPI). https://lpi.worldbank.org/</w:t>
      </w:r>
    </w:p>
    <w:p>
      <w:pPr>
        <w:pStyle w:val="ListBullet"/>
        <w:spacing w:after="40"/>
      </w:pPr>
      <w:r>
        <w:t>Python Software Foundation. Python Documentation. https://docs.python.org/3/</w:t>
      </w:r>
    </w:p>
    <w:p>
      <w:pPr>
        <w:pStyle w:val="ListBullet"/>
        <w:spacing w:after="40"/>
      </w:pPr>
      <w:r>
        <w:t>pandas documentation. https://pandas.pydata.org/docs/</w:t>
      </w:r>
    </w:p>
    <w:p>
      <w:pPr>
        <w:pStyle w:val="ListBullet"/>
        <w:spacing w:after="40"/>
      </w:pPr>
      <w:r>
        <w:t>scikit-learn documentation. https://scikit-learn.org/stable/</w:t>
      </w:r>
    </w:p>
    <w:p>
      <w:pPr>
        <w:pStyle w:val="ListBullet"/>
        <w:spacing w:after="40"/>
      </w:pPr>
      <w:r>
        <w:t>Matplotlib documentation. https://matplotlib.org/stable/</w:t>
      </w:r>
    </w:p>
    <w:p>
      <w:pPr>
        <w:pStyle w:val="Heading1"/>
      </w:pPr>
      <w:r>
        <w:t>12. Submission Checklist</w:t>
      </w:r>
    </w:p>
    <w:p>
      <w:pPr>
        <w:pStyle w:val="ListBullet"/>
        <w:spacing w:after="40"/>
      </w:pPr>
      <w:r>
        <w:t>Save this report as a .docx file and upload it in the report upload field.</w:t>
      </w:r>
    </w:p>
    <w:p>
      <w:pPr>
        <w:pStyle w:val="ListBullet"/>
        <w:spacing w:after="40"/>
      </w:pPr>
      <w:r>
        <w:t>Paste the short submission description provided below into the portal (minimum 200 words).</w:t>
      </w:r>
    </w:p>
    <w:p>
      <w:pPr>
        <w:pStyle w:val="ListBullet"/>
        <w:spacing w:after="40"/>
      </w:pPr>
      <w:r>
        <w:t>Because this is a technical/software-related internship task, create a GitHub repository and upload the report/project code there if the portal requires the GitHub URL for certificate issuance.</w:t>
      </w:r>
    </w:p>
    <w:p>
      <w:pPr>
        <w:pStyle w:val="ListBullet"/>
        <w:spacing w:after="40"/>
      </w:pPr>
      <w:r>
        <w:t>Use a clear repository name such as logistics-strategic-planning-week1.</w:t>
      </w:r>
    </w:p>
    <w:p>
      <w:pPr>
        <w:pStyle w:val="ListBullet"/>
        <w:spacing w:after="40"/>
      </w:pPr>
      <w:r>
        <w:t>Include a README.md explaining the project objective, data, KPIs, methodology, and how to run the Python code.</w:t>
      </w:r>
    </w:p>
    <w:p>
      <w:pPr>
        <w:pStyle w:val="ListBullet"/>
        <w:spacing w:after="40"/>
      </w:pPr>
      <w:r>
        <w:t>Do not claim that simulated data are real company data; label assumptions clearly.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