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11BA" w:rsidRDefault="007911BA" w:rsidP="00661CCD">
      <w:pPr>
        <w:tabs>
          <w:tab w:val="left" w:pos="5196"/>
        </w:tabs>
        <w:ind w:right="-46"/>
        <w:jc w:val="center"/>
        <w:rPr>
          <w:rFonts w:ascii="Times New Roman" w:hAnsi="Times New Roman" w:cs="Times New Roman"/>
          <w:sz w:val="36"/>
          <w:szCs w:val="40"/>
        </w:rPr>
      </w:pPr>
      <w:r w:rsidRPr="007911BA">
        <w:rPr>
          <w:rFonts w:ascii="Times New Roman" w:hAnsi="Times New Roman" w:cs="Times New Roman"/>
          <w:sz w:val="36"/>
          <w:szCs w:val="40"/>
        </w:rPr>
        <w:t>INTRODUCTION</w:t>
      </w:r>
    </w:p>
    <w:p w:rsidR="007911BA" w:rsidRPr="007911BA" w:rsidRDefault="007911BA" w:rsidP="00661CCD">
      <w:pPr>
        <w:tabs>
          <w:tab w:val="left" w:pos="5196"/>
        </w:tabs>
        <w:ind w:right="-46"/>
        <w:jc w:val="center"/>
        <w:rPr>
          <w:rFonts w:ascii="Times New Roman" w:hAnsi="Times New Roman" w:cs="Times New Roman"/>
          <w:sz w:val="36"/>
          <w:szCs w:val="40"/>
        </w:rPr>
      </w:pPr>
    </w:p>
    <w:p w:rsidR="00300A62" w:rsidRDefault="00300A62" w:rsidP="00661CCD">
      <w:pPr>
        <w:spacing w:line="480" w:lineRule="auto"/>
        <w:ind w:right="-46"/>
        <w:rPr>
          <w:rFonts w:asciiTheme="minorHAnsi" w:eastAsia="Times New Roman" w:hAnsiTheme="minorHAnsi" w:cstheme="minorHAnsi"/>
          <w:color w:val="000000"/>
          <w:szCs w:val="24"/>
          <w:lang w:val="en" w:eastAsia="en-IN"/>
        </w:rPr>
      </w:pPr>
      <w:r w:rsidRPr="003C05B1">
        <w:rPr>
          <w:rFonts w:asciiTheme="minorHAnsi" w:eastAsia="Times New Roman" w:hAnsiTheme="minorHAnsi" w:cstheme="minorHAnsi"/>
          <w:color w:val="000000"/>
          <w:szCs w:val="24"/>
          <w:lang w:val="en" w:eastAsia="en-I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C05B1" w:rsidRDefault="003C05B1">
      <w:pPr>
        <w:spacing w:after="160" w:line="259" w:lineRule="auto"/>
        <w:rPr>
          <w:rFonts w:asciiTheme="minorHAnsi" w:eastAsia="Times New Roman" w:hAnsiTheme="minorHAnsi" w:cstheme="minorHAnsi"/>
          <w:color w:val="000000"/>
          <w:szCs w:val="24"/>
          <w:lang w:val="en" w:eastAsia="en-IN"/>
        </w:rPr>
      </w:pPr>
      <w:r>
        <w:rPr>
          <w:rFonts w:asciiTheme="minorHAnsi" w:eastAsia="Times New Roman" w:hAnsiTheme="minorHAnsi" w:cstheme="minorHAnsi"/>
          <w:color w:val="000000"/>
          <w:szCs w:val="24"/>
          <w:lang w:val="en" w:eastAsia="en-IN"/>
        </w:rPr>
        <w:br w:type="page"/>
      </w:r>
    </w:p>
    <w:p w:rsidR="003C05B1" w:rsidRPr="003C05B1" w:rsidRDefault="003C05B1" w:rsidP="003C05B1">
      <w:pPr>
        <w:spacing w:line="480" w:lineRule="auto"/>
        <w:jc w:val="center"/>
        <w:rPr>
          <w:rFonts w:ascii="Times New Roman" w:eastAsia="Times New Roman" w:hAnsi="Times New Roman" w:cs="Times New Roman"/>
          <w:color w:val="000000"/>
          <w:sz w:val="36"/>
          <w:szCs w:val="24"/>
          <w:lang w:val="en" w:eastAsia="en-IN"/>
        </w:rPr>
      </w:pPr>
      <w:r w:rsidRPr="003C05B1">
        <w:rPr>
          <w:rFonts w:ascii="Times New Roman" w:eastAsia="Times New Roman" w:hAnsi="Times New Roman" w:cs="Times New Roman"/>
          <w:color w:val="000000"/>
          <w:sz w:val="36"/>
          <w:szCs w:val="24"/>
          <w:lang w:val="en" w:eastAsia="en-IN"/>
        </w:rPr>
        <w:lastRenderedPageBreak/>
        <w:t>BRAIN-COMPUTER INTERFACE (BCI)</w:t>
      </w:r>
    </w:p>
    <w:p w:rsidR="003C05B1" w:rsidRPr="003C05B1" w:rsidRDefault="003C05B1" w:rsidP="003C05B1">
      <w:pPr>
        <w:jc w:val="center"/>
        <w:rPr>
          <w:rFonts w:ascii="Times New Roman" w:eastAsia="Times New Roman" w:hAnsi="Times New Roman" w:cs="Times New Roman"/>
          <w:b/>
          <w:color w:val="000000"/>
          <w:szCs w:val="24"/>
          <w:lang w:val="en" w:eastAsia="en-IN"/>
        </w:rPr>
      </w:pPr>
    </w:p>
    <w:p w:rsidR="003C05B1" w:rsidRPr="003C05B1" w:rsidRDefault="003C05B1" w:rsidP="003C05B1">
      <w:pPr>
        <w:spacing w:line="480" w:lineRule="auto"/>
        <w:rPr>
          <w:rFonts w:asciiTheme="minorHAnsi" w:eastAsia="Times New Roman" w:hAnsiTheme="minorHAnsi" w:cstheme="minorHAnsi"/>
          <w:color w:val="000000"/>
          <w:szCs w:val="24"/>
          <w:lang w:val="en" w:eastAsia="en-IN"/>
        </w:rPr>
      </w:pPr>
      <w:r>
        <w:rPr>
          <w:rFonts w:asciiTheme="minorHAnsi" w:eastAsia="Times New Roman" w:hAnsiTheme="minorHAnsi" w:cstheme="minorHAnsi"/>
          <w:color w:val="000000"/>
          <w:szCs w:val="24"/>
          <w:lang w:val="en" w:eastAsia="en-IN"/>
        </w:rPr>
        <w:t>A</w:t>
      </w:r>
      <w:r w:rsidRPr="003C05B1">
        <w:rPr>
          <w:rFonts w:asciiTheme="minorHAnsi" w:eastAsia="Times New Roman" w:hAnsiTheme="minorHAnsi" w:cstheme="minorHAnsi"/>
          <w:color w:val="000000"/>
          <w:szCs w:val="24"/>
          <w:lang w:val="en" w:eastAsia="en-IN"/>
        </w:rPr>
        <w:t xml:space="preserve"> BCI is a computer-based system that acquires brain signals, analyzes them, and translates them into commands that are relayed to an output device to carry out a desired action. </w:t>
      </w:r>
      <w:r w:rsidR="00F020E7" w:rsidRPr="00F020E7">
        <w:rPr>
          <w:rFonts w:asciiTheme="minorHAnsi" w:eastAsia="Times New Roman" w:hAnsiTheme="minorHAnsi" w:cstheme="minorHAnsi"/>
          <w:color w:val="000000"/>
          <w:szCs w:val="24"/>
          <w:lang w:val="en" w:eastAsia="en-IN"/>
        </w:rPr>
        <w:t xml:space="preserve">(E.g. Prosthetic Limb, Bionic Eye, etc.). </w:t>
      </w:r>
      <w:r w:rsidRPr="003C05B1">
        <w:rPr>
          <w:rFonts w:asciiTheme="minorHAnsi" w:eastAsia="Times New Roman" w:hAnsiTheme="minorHAnsi" w:cstheme="minorHAnsi"/>
          <w:color w:val="000000"/>
          <w:szCs w:val="24"/>
          <w:lang w:val="en" w:eastAsia="en-IN"/>
        </w:rPr>
        <w:t>Thus, BCIs do not use the brain's normal output pathways of peripheral nerves and muscles. This definition strictly limits the term BCI to systems that measure and use signals produced by the central nervous system (CNS). Thus, for example, a voice-activated or muscle-activated communication system is not a BCI. Furthermore, an electroencephalogram (EEG) machine alone is not a BCI because it only records brain signals but does not generate an output that acts on the user's environment. It is a misconception that BCIs are mind-reading devices. Brain-computer interfaces do not read minds in the sense of extracting information from unsuspecting or unwilling users but enable users to act on the world by using brain signals rather than muscles. The user and the BCI work together. The user, often after a period of training, generates brain signals that encode intention, and the BCI, also after training, decodes the signals and translates them into commands to an output device that accomplishes the user's intention.</w:t>
      </w:r>
    </w:p>
    <w:p w:rsidR="00F020E7" w:rsidRPr="00F020E7" w:rsidRDefault="00F020E7" w:rsidP="00F020E7">
      <w:pPr>
        <w:spacing w:line="480" w:lineRule="auto"/>
        <w:rPr>
          <w:rFonts w:ascii="Times New Roman" w:eastAsia="Times New Roman" w:hAnsi="Times New Roman" w:cs="Times New Roman"/>
          <w:color w:val="000000"/>
          <w:szCs w:val="24"/>
          <w:lang w:val="en" w:eastAsia="en-IN"/>
        </w:rPr>
      </w:pPr>
      <w:r w:rsidRPr="00F020E7">
        <w:rPr>
          <w:rFonts w:ascii="Times New Roman" w:eastAsia="Times New Roman" w:hAnsi="Times New Roman" w:cs="Times New Roman"/>
          <w:color w:val="000000"/>
          <w:szCs w:val="24"/>
          <w:lang w:val="en" w:eastAsia="en-IN"/>
        </w:rPr>
        <w:t>A Brain-Computer Interfac</w:t>
      </w:r>
      <w:r>
        <w:rPr>
          <w:rFonts w:ascii="Times New Roman" w:eastAsia="Times New Roman" w:hAnsi="Times New Roman" w:cs="Times New Roman"/>
          <w:color w:val="000000"/>
          <w:szCs w:val="24"/>
          <w:lang w:val="en" w:eastAsia="en-IN"/>
        </w:rPr>
        <w:t xml:space="preserve">e (BCI) is sometimes called as </w:t>
      </w:r>
    </w:p>
    <w:p w:rsidR="00F020E7" w:rsidRPr="00F020E7" w:rsidRDefault="00F020E7" w:rsidP="00F020E7">
      <w:pPr>
        <w:pStyle w:val="ListParagraph"/>
        <w:numPr>
          <w:ilvl w:val="0"/>
          <w:numId w:val="2"/>
        </w:numPr>
        <w:spacing w:line="480" w:lineRule="auto"/>
        <w:rPr>
          <w:rFonts w:ascii="Times New Roman" w:eastAsia="Times New Roman" w:hAnsi="Times New Roman" w:cs="Times New Roman"/>
          <w:color w:val="000000"/>
          <w:szCs w:val="24"/>
          <w:lang w:val="en" w:eastAsia="en-IN"/>
        </w:rPr>
      </w:pPr>
      <w:r w:rsidRPr="00F020E7">
        <w:rPr>
          <w:rFonts w:ascii="Times New Roman" w:eastAsia="Times New Roman" w:hAnsi="Times New Roman" w:cs="Times New Roman"/>
          <w:color w:val="000000"/>
          <w:szCs w:val="24"/>
          <w:lang w:val="en" w:eastAsia="en-IN"/>
        </w:rPr>
        <w:t xml:space="preserve">Neural-Control Interface (NCI), </w:t>
      </w:r>
    </w:p>
    <w:p w:rsidR="00F020E7" w:rsidRPr="00F020E7" w:rsidRDefault="00F020E7" w:rsidP="00F020E7">
      <w:pPr>
        <w:pStyle w:val="ListParagraph"/>
        <w:numPr>
          <w:ilvl w:val="0"/>
          <w:numId w:val="2"/>
        </w:numPr>
        <w:spacing w:line="480" w:lineRule="auto"/>
        <w:rPr>
          <w:rFonts w:ascii="Times New Roman" w:eastAsia="Times New Roman" w:hAnsi="Times New Roman" w:cs="Times New Roman"/>
          <w:color w:val="000000"/>
          <w:szCs w:val="24"/>
          <w:lang w:val="en" w:eastAsia="en-IN"/>
        </w:rPr>
      </w:pPr>
      <w:r w:rsidRPr="00F020E7">
        <w:rPr>
          <w:rFonts w:ascii="Times New Roman" w:eastAsia="Times New Roman" w:hAnsi="Times New Roman" w:cs="Times New Roman"/>
          <w:color w:val="000000"/>
          <w:szCs w:val="24"/>
          <w:lang w:val="en" w:eastAsia="en-IN"/>
        </w:rPr>
        <w:t xml:space="preserve">Mind-Machine Interface (MMI), </w:t>
      </w:r>
    </w:p>
    <w:p w:rsidR="00F020E7" w:rsidRPr="00F020E7" w:rsidRDefault="00F020E7" w:rsidP="00F020E7">
      <w:pPr>
        <w:pStyle w:val="ListParagraph"/>
        <w:numPr>
          <w:ilvl w:val="0"/>
          <w:numId w:val="2"/>
        </w:numPr>
        <w:spacing w:line="480" w:lineRule="auto"/>
        <w:rPr>
          <w:rFonts w:ascii="Times New Roman" w:eastAsia="Times New Roman" w:hAnsi="Times New Roman" w:cs="Times New Roman"/>
          <w:color w:val="000000"/>
          <w:szCs w:val="24"/>
          <w:lang w:val="en" w:eastAsia="en-IN"/>
        </w:rPr>
      </w:pPr>
      <w:r w:rsidRPr="00F020E7">
        <w:rPr>
          <w:rFonts w:ascii="Times New Roman" w:eastAsia="Times New Roman" w:hAnsi="Times New Roman" w:cs="Times New Roman"/>
          <w:color w:val="000000"/>
          <w:szCs w:val="24"/>
          <w:lang w:val="en" w:eastAsia="en-IN"/>
        </w:rPr>
        <w:t xml:space="preserve">Direct-Neural Interface (DNI), or </w:t>
      </w:r>
    </w:p>
    <w:p w:rsidR="00F020E7" w:rsidRDefault="00F020E7" w:rsidP="00F020E7">
      <w:pPr>
        <w:pStyle w:val="ListParagraph"/>
        <w:numPr>
          <w:ilvl w:val="0"/>
          <w:numId w:val="2"/>
        </w:numPr>
        <w:spacing w:line="480" w:lineRule="auto"/>
        <w:rPr>
          <w:rFonts w:ascii="Times New Roman" w:eastAsia="Times New Roman" w:hAnsi="Times New Roman" w:cs="Times New Roman"/>
          <w:color w:val="000000"/>
          <w:szCs w:val="24"/>
          <w:lang w:val="en" w:eastAsia="en-IN"/>
        </w:rPr>
      </w:pPr>
      <w:r w:rsidRPr="00F020E7">
        <w:rPr>
          <w:rFonts w:ascii="Times New Roman" w:eastAsia="Times New Roman" w:hAnsi="Times New Roman" w:cs="Times New Roman"/>
          <w:color w:val="000000"/>
          <w:szCs w:val="24"/>
          <w:lang w:val="en" w:eastAsia="en-IN"/>
        </w:rPr>
        <w:t>Brain-Machine Interface (BMI).</w:t>
      </w:r>
    </w:p>
    <w:p w:rsidR="00F020E7" w:rsidRDefault="00F020E7">
      <w:pPr>
        <w:spacing w:after="160" w:line="259" w:lineRule="auto"/>
        <w:rPr>
          <w:rFonts w:ascii="Times New Roman" w:eastAsia="Times New Roman" w:hAnsi="Times New Roman" w:cs="Times New Roman"/>
          <w:color w:val="000000"/>
          <w:szCs w:val="24"/>
          <w:lang w:val="en" w:eastAsia="en-IN"/>
        </w:rPr>
      </w:pPr>
      <w:r>
        <w:rPr>
          <w:rFonts w:ascii="Times New Roman" w:eastAsia="Times New Roman" w:hAnsi="Times New Roman" w:cs="Times New Roman"/>
          <w:color w:val="000000"/>
          <w:szCs w:val="24"/>
          <w:lang w:val="en" w:eastAsia="en-IN"/>
        </w:rPr>
        <w:br w:type="page"/>
      </w:r>
    </w:p>
    <w:p w:rsidR="00F020E7" w:rsidRPr="00F020E7" w:rsidRDefault="00F020E7" w:rsidP="00F020E7">
      <w:pPr>
        <w:spacing w:after="160" w:line="259" w:lineRule="auto"/>
        <w:jc w:val="center"/>
        <w:rPr>
          <w:rFonts w:ascii="Times New Roman" w:eastAsia="Times New Roman" w:hAnsi="Times New Roman" w:cs="Times New Roman"/>
          <w:color w:val="000000"/>
          <w:sz w:val="36"/>
          <w:szCs w:val="24"/>
          <w:lang w:val="en" w:eastAsia="en-IN"/>
        </w:rPr>
      </w:pPr>
      <w:r w:rsidRPr="00F020E7">
        <w:rPr>
          <w:rFonts w:ascii="Times New Roman" w:eastAsia="Times New Roman" w:hAnsi="Times New Roman" w:cs="Times New Roman"/>
          <w:color w:val="000000"/>
          <w:sz w:val="36"/>
          <w:szCs w:val="24"/>
          <w:lang w:val="en" w:eastAsia="en-IN"/>
        </w:rPr>
        <w:lastRenderedPageBreak/>
        <w:t>HISTORY</w:t>
      </w:r>
    </w:p>
    <w:p w:rsidR="00F020E7" w:rsidRDefault="00F020E7" w:rsidP="00F020E7">
      <w:pPr>
        <w:spacing w:after="160" w:line="259" w:lineRule="auto"/>
        <w:rPr>
          <w:rFonts w:ascii="Times New Roman" w:eastAsia="Times New Roman" w:hAnsi="Times New Roman" w:cs="Times New Roman"/>
          <w:color w:val="000000"/>
          <w:szCs w:val="24"/>
          <w:lang w:val="en" w:eastAsia="en-IN"/>
        </w:rPr>
      </w:pPr>
    </w:p>
    <w:p w:rsidR="00F020E7" w:rsidRPr="00806F0F" w:rsidRDefault="00F020E7" w:rsidP="00F020E7">
      <w:pPr>
        <w:spacing w:after="160" w:line="259" w:lineRule="auto"/>
        <w:rPr>
          <w:rFonts w:asciiTheme="minorHAnsi" w:eastAsia="Times New Roman" w:hAnsiTheme="minorHAnsi" w:cstheme="minorHAnsi"/>
          <w:szCs w:val="24"/>
          <w:lang w:val="en" w:eastAsia="en-IN"/>
        </w:rPr>
      </w:pPr>
      <w:r w:rsidRPr="00806F0F">
        <w:rPr>
          <w:rFonts w:asciiTheme="minorHAnsi" w:eastAsia="Times New Roman" w:hAnsiTheme="minorHAnsi" w:cstheme="minorHAnsi"/>
          <w:szCs w:val="24"/>
          <w:lang w:val="en" w:eastAsia="en-IN"/>
        </w:rPr>
        <w:t>The history of brain–computer interfaces (BCIs) starts with Hans Berger's discovery of the electrical activity of the human brain and the development of electroencephalography (EEG). In 1924 Berger was the first to record human brain activity by means of EEG. Berger was able to identify oscillatory activity, such as Berger's wave or the alpha wave (8–1</w:t>
      </w:r>
      <w:r w:rsidR="00806F0F" w:rsidRPr="00806F0F">
        <w:rPr>
          <w:rFonts w:asciiTheme="minorHAnsi" w:eastAsia="Times New Roman" w:hAnsiTheme="minorHAnsi" w:cstheme="minorHAnsi"/>
          <w:szCs w:val="24"/>
          <w:lang w:val="en" w:eastAsia="en-IN"/>
        </w:rPr>
        <w:t>3 Hz), by analyzing EEG traces.</w:t>
      </w:r>
    </w:p>
    <w:p w:rsidR="00F020E7" w:rsidRPr="00806F0F" w:rsidRDefault="00F020E7" w:rsidP="00F020E7">
      <w:pPr>
        <w:spacing w:after="160" w:line="259" w:lineRule="auto"/>
        <w:rPr>
          <w:rFonts w:asciiTheme="minorHAnsi" w:eastAsia="Times New Roman" w:hAnsiTheme="minorHAnsi" w:cstheme="minorHAnsi"/>
          <w:szCs w:val="24"/>
          <w:lang w:val="en" w:eastAsia="en-IN"/>
        </w:rPr>
      </w:pPr>
      <w:r w:rsidRPr="00806F0F">
        <w:rPr>
          <w:rFonts w:asciiTheme="minorHAnsi" w:eastAsia="Times New Roman" w:hAnsiTheme="minorHAnsi" w:cstheme="minorHAnsi"/>
          <w:szCs w:val="24"/>
          <w:lang w:val="en" w:eastAsia="en-IN"/>
        </w:rPr>
        <w:t>Berger's first recording device was very rudimentary. He inserted silver wires under the scalps of his patients. These were later replaced by silver foils attached to the patient's head by rubber bandages. Berger connected these sensors to a Lippmann capillary electrometer, with disappointing results. However, more sophisticated measuring devices, such as the Siemens double-coil recording galvanometer, which displayed electric voltages as small as one ten thousa</w:t>
      </w:r>
      <w:r w:rsidR="00806F0F" w:rsidRPr="00806F0F">
        <w:rPr>
          <w:rFonts w:asciiTheme="minorHAnsi" w:eastAsia="Times New Roman" w:hAnsiTheme="minorHAnsi" w:cstheme="minorHAnsi"/>
          <w:szCs w:val="24"/>
          <w:lang w:val="en" w:eastAsia="en-IN"/>
        </w:rPr>
        <w:t>ndth of a volt, led to success.</w:t>
      </w:r>
    </w:p>
    <w:p w:rsidR="00F020E7" w:rsidRPr="00806F0F" w:rsidRDefault="00F020E7" w:rsidP="00F020E7">
      <w:pPr>
        <w:spacing w:after="160" w:line="259" w:lineRule="auto"/>
        <w:rPr>
          <w:rFonts w:asciiTheme="minorHAnsi" w:eastAsia="Times New Roman" w:hAnsiTheme="minorHAnsi" w:cstheme="minorHAnsi"/>
          <w:szCs w:val="24"/>
          <w:lang w:val="en" w:eastAsia="en-IN"/>
        </w:rPr>
      </w:pPr>
      <w:r w:rsidRPr="00806F0F">
        <w:rPr>
          <w:rFonts w:asciiTheme="minorHAnsi" w:eastAsia="Times New Roman" w:hAnsiTheme="minorHAnsi" w:cstheme="minorHAnsi"/>
          <w:szCs w:val="24"/>
          <w:lang w:val="en" w:eastAsia="en-IN"/>
        </w:rPr>
        <w:t>Berger analyzed the interrelation of alternations in his EEG wave diagrams with brain diseases. EEGs permitted completely new possibilities for the rese</w:t>
      </w:r>
      <w:r w:rsidR="00806F0F" w:rsidRPr="00806F0F">
        <w:rPr>
          <w:rFonts w:asciiTheme="minorHAnsi" w:eastAsia="Times New Roman" w:hAnsiTheme="minorHAnsi" w:cstheme="minorHAnsi"/>
          <w:szCs w:val="24"/>
          <w:lang w:val="en" w:eastAsia="en-IN"/>
        </w:rPr>
        <w:t>arch of human brain activities.</w:t>
      </w:r>
    </w:p>
    <w:p w:rsidR="00F020E7" w:rsidRPr="00806F0F" w:rsidRDefault="00F020E7" w:rsidP="00F020E7">
      <w:pPr>
        <w:pStyle w:val="p"/>
        <w:shd w:val="clear" w:color="auto" w:fill="FFFFFF"/>
        <w:spacing w:before="166" w:beforeAutospacing="0" w:after="166" w:afterAutospacing="0"/>
        <w:rPr>
          <w:rFonts w:asciiTheme="minorHAnsi" w:hAnsiTheme="minorHAnsi" w:cstheme="minorHAnsi"/>
          <w:lang w:val="en"/>
        </w:rPr>
      </w:pPr>
      <w:r w:rsidRPr="00806F0F">
        <w:rPr>
          <w:rFonts w:asciiTheme="minorHAnsi" w:hAnsiTheme="minorHAnsi" w:cstheme="minorHAnsi"/>
          <w:lang w:val="en"/>
        </w:rPr>
        <w:t>Although the term had not yet been coined, one of the earliest examples of a working brain-machine interface was the piece Music for Solo Performer (1965) by the American composer Alvin Lucier. The piece makes use of EEG and analog signal processing hardware (filters, amplifiers, and a mixing board) to stimulate acoustic percussion instruments. To perform the piece one must produce alpha waves and thereby "play" the various percussion instruments via loudspeakers which are placed near or directly on the instruments themselves.</w:t>
      </w:r>
    </w:p>
    <w:p w:rsidR="00806F0F" w:rsidRPr="00806F0F" w:rsidRDefault="00806F0F" w:rsidP="00806F0F">
      <w:pPr>
        <w:rPr>
          <w:rFonts w:asciiTheme="minorHAnsi" w:eastAsia="Times New Roman" w:hAnsiTheme="minorHAnsi" w:cstheme="minorHAnsi"/>
          <w:szCs w:val="24"/>
          <w:lang w:val="en" w:eastAsia="en-IN"/>
        </w:rPr>
      </w:pPr>
      <w:r w:rsidRPr="00806F0F">
        <w:rPr>
          <w:rFonts w:asciiTheme="minorHAnsi" w:eastAsia="Times New Roman" w:hAnsiTheme="minorHAnsi" w:cstheme="minorHAnsi"/>
          <w:szCs w:val="24"/>
          <w:lang w:val="en" w:eastAsia="en-IN"/>
        </w:rPr>
        <w:t>In principle, any type of brain signal could be used to control a BCI system. The most commonly studied signals are the electrical signals produced mainly by neuronal postsynaptic membrane polarity changes that occur because of activation of voltage-gated or ion-gated channels. The scalp EEG, first described by Hans Berger in 1929, is largely a measure of these signals. Most of the early BCI work used scalp-recorded EEG signals, which have the advantages of being easy, safe, and inexpensive to acquire. The main disadvantage of scalp recordings is that the electrical signals are significantly attenuated in the process of passing through the dura, skull, and scalp. Thus, important information may be lost. The problem is not simply theoretical: epileptologists have long known that some seizures that are clearly identifiable during intracranial recordings are not seen on scalp EEG. Given this possible limitation, recent BCI work has also explored ways of recording intracranially.</w:t>
      </w:r>
    </w:p>
    <w:p w:rsidR="00F020E7" w:rsidRPr="00806F0F" w:rsidRDefault="00F020E7" w:rsidP="00F020E7">
      <w:pPr>
        <w:pStyle w:val="p"/>
        <w:shd w:val="clear" w:color="auto" w:fill="FFFFFF"/>
        <w:spacing w:before="166" w:beforeAutospacing="0" w:after="166" w:afterAutospacing="0"/>
        <w:rPr>
          <w:rFonts w:asciiTheme="minorHAnsi" w:hAnsiTheme="minorHAnsi" w:cstheme="minorHAnsi"/>
          <w:lang w:val="en"/>
        </w:rPr>
      </w:pPr>
    </w:p>
    <w:p w:rsidR="00F020E7" w:rsidRPr="00806F0F" w:rsidRDefault="00F020E7" w:rsidP="00F020E7">
      <w:pPr>
        <w:pStyle w:val="p"/>
        <w:shd w:val="clear" w:color="auto" w:fill="FFFFFF"/>
        <w:spacing w:before="166" w:after="166"/>
        <w:rPr>
          <w:rFonts w:asciiTheme="minorHAnsi" w:hAnsiTheme="minorHAnsi" w:cstheme="minorHAnsi"/>
        </w:rPr>
      </w:pPr>
      <w:r w:rsidRPr="00806F0F">
        <w:rPr>
          <w:rFonts w:asciiTheme="minorHAnsi" w:hAnsiTheme="minorHAnsi" w:cstheme="minorHAnsi"/>
          <w:lang w:val="en-US"/>
        </w:rPr>
        <w:t xml:space="preserve">The year </w:t>
      </w:r>
      <w:r w:rsidRPr="00806F0F">
        <w:rPr>
          <w:rFonts w:asciiTheme="minorHAnsi" w:hAnsiTheme="minorHAnsi" w:cstheme="minorHAnsi"/>
          <w:u w:val="single"/>
          <w:lang w:val="en-US"/>
        </w:rPr>
        <w:t>1998</w:t>
      </w:r>
      <w:r w:rsidRPr="00806F0F">
        <w:rPr>
          <w:rFonts w:asciiTheme="minorHAnsi" w:hAnsiTheme="minorHAnsi" w:cstheme="minorHAnsi"/>
          <w:lang w:val="en-US"/>
        </w:rPr>
        <w:t xml:space="preserve"> marked a significant development in the field of brain mapping when researcher </w:t>
      </w:r>
      <w:r w:rsidRPr="00806F0F">
        <w:rPr>
          <w:rFonts w:asciiTheme="minorHAnsi" w:hAnsiTheme="minorHAnsi" w:cstheme="minorHAnsi"/>
          <w:u w:val="single"/>
          <w:lang w:val="en-US"/>
        </w:rPr>
        <w:t xml:space="preserve">Philip Kennedy </w:t>
      </w:r>
      <w:r w:rsidRPr="00806F0F">
        <w:rPr>
          <w:rFonts w:asciiTheme="minorHAnsi" w:hAnsiTheme="minorHAnsi" w:cstheme="minorHAnsi"/>
          <w:lang w:val="en-US"/>
        </w:rPr>
        <w:t>implanted the first </w:t>
      </w:r>
      <w:r w:rsidRPr="00806F0F">
        <w:rPr>
          <w:rFonts w:asciiTheme="minorHAnsi" w:hAnsiTheme="minorHAnsi" w:cstheme="minorHAnsi"/>
          <w:b/>
          <w:bCs/>
          <w:lang w:val="en-US"/>
        </w:rPr>
        <w:t>brain computer interface</w:t>
      </w:r>
      <w:r w:rsidRPr="00806F0F">
        <w:rPr>
          <w:rFonts w:asciiTheme="minorHAnsi" w:hAnsiTheme="minorHAnsi" w:cstheme="minorHAnsi"/>
          <w:lang w:val="en-US"/>
        </w:rPr>
        <w:t> object into a human being.</w:t>
      </w:r>
    </w:p>
    <w:p w:rsidR="00806F0F" w:rsidRDefault="00806F0F" w:rsidP="00F020E7">
      <w:pPr>
        <w:pStyle w:val="p"/>
        <w:shd w:val="clear" w:color="auto" w:fill="FFFFFF"/>
        <w:spacing w:before="166" w:beforeAutospacing="0" w:after="166" w:afterAutospacing="0"/>
        <w:rPr>
          <w:color w:val="000000"/>
          <w:lang w:val="en"/>
        </w:rPr>
      </w:pPr>
    </w:p>
    <w:p w:rsidR="00806F0F" w:rsidRPr="00806F0F" w:rsidRDefault="00F515FE" w:rsidP="00806F0F">
      <w:pPr>
        <w:pStyle w:val="p"/>
        <w:shd w:val="clear" w:color="auto" w:fill="FFFFFF"/>
        <w:spacing w:before="166" w:beforeAutospacing="0" w:after="166" w:afterAutospacing="0"/>
        <w:jc w:val="center"/>
        <w:rPr>
          <w:color w:val="000000"/>
          <w:sz w:val="36"/>
          <w:lang w:val="en-US"/>
        </w:rPr>
      </w:pPr>
      <w:r>
        <w:rPr>
          <w:color w:val="000000"/>
          <w:sz w:val="36"/>
          <w:lang w:val="en-US"/>
        </w:rPr>
        <w:t>GOALS</w:t>
      </w:r>
    </w:p>
    <w:p w:rsidR="00806F0F" w:rsidRPr="00806F0F" w:rsidRDefault="00806F0F" w:rsidP="00806F0F">
      <w:pPr>
        <w:pStyle w:val="p"/>
        <w:shd w:val="clear" w:color="auto" w:fill="FFFFFF"/>
        <w:spacing w:before="166" w:after="166"/>
        <w:rPr>
          <w:rFonts w:asciiTheme="minorHAnsi" w:hAnsiTheme="minorHAnsi" w:cstheme="minorHAnsi"/>
          <w:color w:val="000000"/>
          <w:lang w:val="en-US"/>
        </w:rPr>
      </w:pPr>
    </w:p>
    <w:p w:rsidR="00806F0F" w:rsidRDefault="00806F0F" w:rsidP="00806F0F">
      <w:pPr>
        <w:pStyle w:val="p"/>
        <w:shd w:val="clear" w:color="auto" w:fill="FFFFFF"/>
        <w:spacing w:before="166" w:after="166" w:line="480" w:lineRule="auto"/>
        <w:rPr>
          <w:rFonts w:asciiTheme="minorHAnsi" w:hAnsiTheme="minorHAnsi" w:cstheme="minorHAnsi"/>
          <w:color w:val="000000"/>
          <w:sz w:val="32"/>
          <w:lang w:val="en-US"/>
        </w:rPr>
      </w:pPr>
      <w:r w:rsidRPr="00806F0F">
        <w:rPr>
          <w:rFonts w:asciiTheme="minorHAnsi" w:hAnsiTheme="minorHAnsi" w:cstheme="minorHAnsi"/>
          <w:color w:val="000000"/>
          <w:sz w:val="32"/>
          <w:lang w:val="en-US"/>
        </w:rPr>
        <w:t>The main goal of BCI is to replace or restore useful function to people who are disabled by neuromuscular disorders such as, cerebral palsy, stroke, or spinal cord injury.</w:t>
      </w:r>
      <w:bookmarkStart w:id="0" w:name="_GoBack"/>
      <w:bookmarkEnd w:id="0"/>
    </w:p>
    <w:p w:rsidR="001D497B" w:rsidRDefault="001D497B" w:rsidP="00806F0F">
      <w:pPr>
        <w:pStyle w:val="p"/>
        <w:shd w:val="clear" w:color="auto" w:fill="FFFFFF"/>
        <w:spacing w:before="166" w:after="166" w:line="480" w:lineRule="auto"/>
        <w:rPr>
          <w:rFonts w:asciiTheme="minorHAnsi" w:hAnsiTheme="minorHAnsi" w:cstheme="minorHAnsi"/>
          <w:color w:val="000000"/>
          <w:sz w:val="32"/>
          <w:lang w:val="en-US"/>
        </w:rPr>
      </w:pPr>
      <w:r w:rsidRPr="001D497B">
        <w:rPr>
          <w:rFonts w:asciiTheme="minorHAnsi" w:hAnsiTheme="minorHAnsi" w:cstheme="minorHAnsi"/>
          <w:color w:val="000000"/>
          <w:sz w:val="32"/>
          <w:lang w:val="en-US"/>
        </w:rPr>
        <w:t>Brain-Computer Interface research is growing at an extremely rapid rate, as evidenced by the number of peer-reviewed publications in this field over the past 10 years</w:t>
      </w:r>
      <w:r>
        <w:rPr>
          <w:rFonts w:asciiTheme="minorHAnsi" w:hAnsiTheme="minorHAnsi" w:cstheme="minorHAnsi"/>
          <w:color w:val="000000"/>
          <w:sz w:val="32"/>
          <w:lang w:val="en-US"/>
        </w:rPr>
        <w:t>.</w:t>
      </w:r>
    </w:p>
    <w:p w:rsidR="00F515FE" w:rsidRDefault="00F515FE" w:rsidP="00806F0F">
      <w:pPr>
        <w:pStyle w:val="p"/>
        <w:shd w:val="clear" w:color="auto" w:fill="FFFFFF"/>
        <w:spacing w:before="166" w:after="166" w:line="480" w:lineRule="auto"/>
        <w:rPr>
          <w:rFonts w:asciiTheme="minorHAnsi" w:hAnsiTheme="minorHAnsi" w:cstheme="minorHAnsi"/>
          <w:color w:val="000000"/>
          <w:sz w:val="32"/>
          <w:lang w:val="en-US"/>
        </w:rPr>
      </w:pPr>
    </w:p>
    <w:p w:rsidR="00F515FE" w:rsidRPr="00806F0F" w:rsidRDefault="00F515FE" w:rsidP="00F515FE">
      <w:pPr>
        <w:pStyle w:val="p"/>
        <w:shd w:val="clear" w:color="auto" w:fill="FFFFFF"/>
        <w:spacing w:before="166" w:after="166" w:line="480" w:lineRule="auto"/>
        <w:jc w:val="center"/>
        <w:rPr>
          <w:rFonts w:asciiTheme="minorHAnsi" w:hAnsiTheme="minorHAnsi" w:cstheme="minorHAnsi"/>
          <w:color w:val="000000"/>
          <w:sz w:val="32"/>
        </w:rPr>
      </w:pPr>
      <w:r w:rsidRPr="00806F0F">
        <w:rPr>
          <w:color w:val="000000"/>
          <w:sz w:val="36"/>
          <w:lang w:val="en-US"/>
        </w:rPr>
        <w:t>POTENTIAL</w:t>
      </w:r>
    </w:p>
    <w:p w:rsidR="00806F0F" w:rsidRPr="00806F0F" w:rsidRDefault="00806F0F" w:rsidP="00806F0F">
      <w:pPr>
        <w:pStyle w:val="p"/>
        <w:shd w:val="clear" w:color="auto" w:fill="FFFFFF"/>
        <w:spacing w:before="166" w:after="166" w:line="480" w:lineRule="auto"/>
        <w:rPr>
          <w:rFonts w:asciiTheme="minorHAnsi" w:hAnsiTheme="minorHAnsi" w:cstheme="minorHAnsi"/>
          <w:color w:val="000000"/>
          <w:sz w:val="32"/>
        </w:rPr>
      </w:pPr>
      <w:r w:rsidRPr="00806F0F">
        <w:rPr>
          <w:rFonts w:asciiTheme="minorHAnsi" w:hAnsiTheme="minorHAnsi" w:cstheme="minorHAnsi"/>
          <w:color w:val="000000"/>
          <w:sz w:val="32"/>
          <w:lang w:val="en-US"/>
        </w:rPr>
        <w:t>BCI technology may allow individuals who are unable to speak or use their limbs, to once again communicate or operate assistive devices for walking and manipulating objects, just with thoughts from the brain.</w:t>
      </w:r>
    </w:p>
    <w:p w:rsidR="00CF4F36" w:rsidRDefault="00CF4F36">
      <w:pPr>
        <w:spacing w:after="160" w:line="259" w:lineRule="auto"/>
        <w:rPr>
          <w:rFonts w:ascii="Times New Roman" w:eastAsia="Times New Roman" w:hAnsi="Times New Roman" w:cs="Times New Roman"/>
          <w:color w:val="000000"/>
          <w:szCs w:val="24"/>
          <w:lang w:val="en" w:eastAsia="en-IN"/>
        </w:rPr>
      </w:pPr>
      <w:r>
        <w:rPr>
          <w:color w:val="000000"/>
          <w:lang w:val="en"/>
        </w:rPr>
        <w:br w:type="page"/>
      </w:r>
    </w:p>
    <w:p w:rsidR="00CF4F36" w:rsidRPr="00CF4F36" w:rsidRDefault="00CF4F36" w:rsidP="00F60591">
      <w:pPr>
        <w:pStyle w:val="Heading1"/>
        <w:jc w:val="center"/>
        <w:rPr>
          <w:rFonts w:ascii="Times New Roman" w:hAnsi="Times New Roman" w:cs="Times New Roman"/>
          <w:color w:val="auto"/>
          <w:sz w:val="36"/>
          <w:szCs w:val="24"/>
          <w:lang w:val="en-IN"/>
        </w:rPr>
      </w:pPr>
      <w:r w:rsidRPr="00CF4F36">
        <w:rPr>
          <w:rFonts w:ascii="Times New Roman" w:hAnsi="Times New Roman" w:cs="Times New Roman"/>
          <w:color w:val="auto"/>
          <w:sz w:val="36"/>
          <w:szCs w:val="24"/>
        </w:rPr>
        <w:lastRenderedPageBreak/>
        <w:t>BCI WORKING</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300A62" w:rsidRPr="00CF4F36" w:rsidRDefault="00300A62" w:rsidP="009C757A">
      <w:pPr>
        <w:pStyle w:val="p"/>
        <w:shd w:val="clear" w:color="auto" w:fill="FFFFFF"/>
        <w:spacing w:before="166" w:beforeAutospacing="0" w:after="166" w:afterAutospacing="0" w:line="276" w:lineRule="auto"/>
        <w:rPr>
          <w:rFonts w:asciiTheme="minorHAnsi" w:hAnsiTheme="minorHAnsi" w:cstheme="minorHAnsi"/>
          <w:vanish/>
          <w:color w:val="000000"/>
          <w:lang w:val="en"/>
        </w:rPr>
      </w:pPr>
      <w:r w:rsidRPr="00CF4F36">
        <w:rPr>
          <w:rFonts w:asciiTheme="minorHAnsi" w:hAnsiTheme="minorHAnsi" w:cstheme="minorHAnsi"/>
          <w:vanish/>
          <w:color w:val="000000"/>
          <w:lang w:val="en"/>
        </w:rPr>
        <w:t>Brain-computer interfaces (BCIs) acquire brain signals, analyze them, and translate them into commands that are relayed to output devices that carry out desired actions. BCIs do not use normal neuromuscular output pathways. The main goal of BCI is to replace or restore useful function to people disabled by neuromuscular disorders such as amyotrophic lateral sclerosis, cerebral palsy, stroke, or spinal cord injury. From initial demonstrations of electroencephalography-based spelling and single-neuron-based device control, researchers have gone on to use electroencephalographic, intracortical, electrocorticographic, and other brain signals for increasingly complex control of cursors, robotic arms, prostheses, wheelchairs, and other devices. Brain-computer interfaces may also prove useful for rehabilitation after stroke and for other disorders. In the future, they might augment the performance of surgeons or other medical professionals. Brain-computer interface technology is the focus of a rapidly growing research and development enterprise that is greatly exciting scientists, engineers, clinicians, and the public in general. Its future achievements will depend on advances in 3 crucial areas. Brain-computer interfaces need signal-acquisition hardware that is convenient, portable, safe, and able to function in all environments. Brain-computer interface systems need to be validated in long-term studies of real-world use by people with severe disabilities, and effective and viable models for their widespread dissemination must be implemented. Finally, the day-to-day and moment-to-moment reliability of BCI performance must be improved so that it approaches the reliability of natural muscle-based function.</w:t>
      </w:r>
    </w:p>
    <w:p w:rsidR="00CF4F36" w:rsidRPr="00CF4F36" w:rsidRDefault="00CF4F36" w:rsidP="009C757A">
      <w:pPr>
        <w:pStyle w:val="p"/>
        <w:shd w:val="clear" w:color="auto" w:fill="FFFFFF"/>
        <w:spacing w:before="166" w:after="166" w:line="276" w:lineRule="auto"/>
        <w:rPr>
          <w:rFonts w:asciiTheme="minorHAnsi" w:hAnsiTheme="minorHAnsi" w:cstheme="minorHAnsi"/>
        </w:rPr>
      </w:pPr>
      <w:r w:rsidRPr="00CF4F36">
        <w:rPr>
          <w:rFonts w:asciiTheme="minorHAnsi" w:hAnsiTheme="minorHAnsi" w:cstheme="minorHAnsi"/>
          <w:lang w:val="en-US"/>
        </w:rPr>
        <w:t xml:space="preserve">In principle, any type of brain signal could be used to control a BCI system. </w:t>
      </w:r>
    </w:p>
    <w:p w:rsidR="00CF4F36" w:rsidRPr="00CF4F36" w:rsidRDefault="00CF4F36" w:rsidP="009C757A">
      <w:pPr>
        <w:pStyle w:val="p"/>
        <w:shd w:val="clear" w:color="auto" w:fill="FFFFFF"/>
        <w:spacing w:before="166" w:after="166" w:line="276" w:lineRule="auto"/>
        <w:rPr>
          <w:rFonts w:asciiTheme="minorHAnsi" w:hAnsiTheme="minorHAnsi" w:cstheme="minorHAnsi"/>
        </w:rPr>
      </w:pPr>
      <w:r w:rsidRPr="00CF4F36">
        <w:rPr>
          <w:rFonts w:asciiTheme="minorHAnsi" w:hAnsiTheme="minorHAnsi" w:cstheme="minorHAnsi"/>
          <w:lang w:val="en-US"/>
        </w:rPr>
        <w:t>The most commonly studied signals are electrical signals from brain activity measured from electrodes (silicon chips) on the scalp, on the cortical surface, or in the cortex.</w:t>
      </w:r>
    </w:p>
    <w:p w:rsidR="007860B0" w:rsidRDefault="00616BCE" w:rsidP="00CF4F36">
      <w:pPr>
        <w:pStyle w:val="p"/>
        <w:shd w:val="clear" w:color="auto" w:fill="FFFFFF"/>
        <w:spacing w:before="166" w:beforeAutospacing="0" w:after="166" w:afterAutospacing="0"/>
        <w:jc w:val="center"/>
      </w:pPr>
      <w:r w:rsidRPr="00CF4F36">
        <w:rPr>
          <w:noProof/>
        </w:rPr>
        <w:drawing>
          <wp:anchor distT="0" distB="0" distL="114300" distR="114300" simplePos="0" relativeHeight="251658240" behindDoc="0" locked="0" layoutInCell="1" allowOverlap="1">
            <wp:simplePos x="0" y="0"/>
            <wp:positionH relativeFrom="column">
              <wp:posOffset>2202180</wp:posOffset>
            </wp:positionH>
            <wp:positionV relativeFrom="paragraph">
              <wp:posOffset>4864735</wp:posOffset>
            </wp:positionV>
            <wp:extent cx="3515933" cy="1798726"/>
            <wp:effectExtent l="152400" t="152400" r="370840" b="354330"/>
            <wp:wrapNone/>
            <wp:docPr id="5"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3"/>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15933" cy="1798726"/>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F4F36" w:rsidRPr="00CF4F36">
        <w:rPr>
          <w:noProof/>
        </w:rPr>
        <w:drawing>
          <wp:inline distT="0" distB="0" distL="0" distR="0" wp14:anchorId="6B997BA4" wp14:editId="1C63DF70">
            <wp:extent cx="4272197" cy="4272197"/>
            <wp:effectExtent l="152400" t="152400" r="357505" b="35750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75289" cy="4275289"/>
                    </a:xfrm>
                    <a:prstGeom prst="rect">
                      <a:avLst/>
                    </a:prstGeom>
                    <a:ln>
                      <a:noFill/>
                    </a:ln>
                    <a:effectLst>
                      <a:outerShdw blurRad="292100" dist="139700" dir="2700000" algn="tl" rotWithShape="0">
                        <a:srgbClr val="333333">
                          <a:alpha val="65000"/>
                        </a:srgbClr>
                      </a:outerShdw>
                    </a:effectLst>
                  </pic:spPr>
                </pic:pic>
              </a:graphicData>
            </a:graphic>
          </wp:inline>
        </w:drawing>
      </w:r>
    </w:p>
    <w:p w:rsidR="00616BCE" w:rsidRDefault="00616BCE" w:rsidP="00CF4F36">
      <w:pPr>
        <w:pStyle w:val="p"/>
        <w:shd w:val="clear" w:color="auto" w:fill="FFFFFF"/>
        <w:spacing w:before="166" w:beforeAutospacing="0" w:after="166" w:afterAutospacing="0"/>
        <w:rPr>
          <w:lang w:val="en-US"/>
        </w:rPr>
      </w:pPr>
    </w:p>
    <w:p w:rsidR="00CF4F36" w:rsidRDefault="00CF4F36" w:rsidP="00CF4F36">
      <w:pPr>
        <w:pStyle w:val="p"/>
        <w:shd w:val="clear" w:color="auto" w:fill="FFFFFF"/>
        <w:spacing w:before="166" w:beforeAutospacing="0" w:after="166" w:afterAutospacing="0"/>
        <w:rPr>
          <w:lang w:val="en-US"/>
        </w:rPr>
      </w:pPr>
      <w:r w:rsidRPr="00CF4F36">
        <w:rPr>
          <w:lang w:val="en-US"/>
        </w:rPr>
        <w:t>Components of a BCI System</w:t>
      </w:r>
    </w:p>
    <w:p w:rsidR="0057405B" w:rsidRPr="00CF4F36" w:rsidRDefault="00CF4F36" w:rsidP="00CF4F36">
      <w:pPr>
        <w:pStyle w:val="p"/>
        <w:shd w:val="clear" w:color="auto" w:fill="FFFFFF"/>
        <w:spacing w:before="166" w:after="166"/>
        <w:ind w:left="360"/>
      </w:pPr>
      <w:r w:rsidRPr="00CF4F36">
        <w:t>1) Signal Acquisition,</w:t>
      </w:r>
      <w:r w:rsidRPr="00CF4F36">
        <w:rPr>
          <w:lang w:val="en-US"/>
        </w:rPr>
        <w:t xml:space="preserve"> </w:t>
      </w:r>
    </w:p>
    <w:p w:rsidR="0057405B" w:rsidRPr="00CF4F36" w:rsidRDefault="00CF4F36" w:rsidP="00CF4F36">
      <w:pPr>
        <w:pStyle w:val="p"/>
        <w:shd w:val="clear" w:color="auto" w:fill="FFFFFF"/>
        <w:spacing w:before="166" w:after="166"/>
        <w:ind w:left="360"/>
      </w:pPr>
      <w:r w:rsidRPr="00CF4F36">
        <w:t>2) Feature Extraction,</w:t>
      </w:r>
    </w:p>
    <w:p w:rsidR="0057405B" w:rsidRPr="00CF4F36" w:rsidRDefault="00CF4F36" w:rsidP="00CF4F36">
      <w:pPr>
        <w:pStyle w:val="p"/>
        <w:shd w:val="clear" w:color="auto" w:fill="FFFFFF"/>
        <w:spacing w:before="166" w:after="166"/>
        <w:ind w:left="360"/>
      </w:pPr>
      <w:r w:rsidRPr="00CF4F36">
        <w:t xml:space="preserve">3) Feature Translation, and </w:t>
      </w:r>
    </w:p>
    <w:p w:rsidR="0057405B" w:rsidRPr="00CF4F36" w:rsidRDefault="00CF4F36" w:rsidP="00CF4F36">
      <w:pPr>
        <w:pStyle w:val="p"/>
        <w:shd w:val="clear" w:color="auto" w:fill="FFFFFF"/>
        <w:spacing w:before="166" w:after="166"/>
        <w:ind w:left="360"/>
      </w:pPr>
      <w:r w:rsidRPr="00CF4F36">
        <w:t>4) Device Output</w:t>
      </w:r>
    </w:p>
    <w:p w:rsidR="00EE341E" w:rsidRPr="00EE341E" w:rsidRDefault="00CF4F36" w:rsidP="002A15B9">
      <w:pPr>
        <w:pStyle w:val="p"/>
        <w:shd w:val="clear" w:color="auto" w:fill="FFFFFF"/>
        <w:spacing w:before="166" w:after="166" w:line="276" w:lineRule="auto"/>
      </w:pPr>
      <w:r w:rsidRPr="00CF4F36">
        <w:rPr>
          <w:lang w:val="en-US"/>
        </w:rPr>
        <w:t>These 4 components are controlled by an operating protocol that defines the onset and timing of operation</w:t>
      </w:r>
      <w:r w:rsidR="00EE341E" w:rsidRPr="00EE341E">
        <w:rPr>
          <w:lang w:val="en-US"/>
        </w:rPr>
        <w:br w:type="page"/>
      </w:r>
    </w:p>
    <w:p w:rsidR="00F60591" w:rsidRPr="00F60591" w:rsidRDefault="00F60591" w:rsidP="00F60591">
      <w:pPr>
        <w:pStyle w:val="Heading3"/>
        <w:shd w:val="clear" w:color="auto" w:fill="FFFFFF"/>
        <w:spacing w:before="308" w:after="154"/>
        <w:jc w:val="center"/>
        <w:rPr>
          <w:rFonts w:ascii="Times New Roman" w:hAnsi="Times New Roman" w:cs="Times New Roman"/>
          <w:bCs/>
          <w:color w:val="auto"/>
          <w:sz w:val="36"/>
        </w:rPr>
      </w:pPr>
      <w:r w:rsidRPr="00F60591">
        <w:rPr>
          <w:rFonts w:ascii="Times New Roman" w:hAnsi="Times New Roman" w:cs="Times New Roman"/>
          <w:bCs/>
          <w:color w:val="auto"/>
          <w:sz w:val="36"/>
        </w:rPr>
        <w:lastRenderedPageBreak/>
        <w:t>COMPONENTS</w:t>
      </w:r>
    </w:p>
    <w:p w:rsidR="00EE341E" w:rsidRPr="007142C7" w:rsidRDefault="00EE341E" w:rsidP="007142C7">
      <w:pPr>
        <w:pStyle w:val="Heading3"/>
        <w:shd w:val="clear" w:color="auto" w:fill="FFFFFF"/>
        <w:spacing w:before="308" w:after="154"/>
        <w:rPr>
          <w:rFonts w:ascii="Times New Roman" w:hAnsi="Times New Roman" w:cs="Times New Roman"/>
          <w:color w:val="auto"/>
          <w:sz w:val="28"/>
          <w:lang w:val="en-IN"/>
        </w:rPr>
      </w:pPr>
      <w:r w:rsidRPr="007142C7">
        <w:rPr>
          <w:rFonts w:ascii="Times New Roman" w:hAnsi="Times New Roman" w:cs="Times New Roman"/>
          <w:b/>
          <w:bCs/>
          <w:color w:val="auto"/>
          <w:sz w:val="28"/>
        </w:rPr>
        <w:t>Signal Acquisition</w:t>
      </w:r>
    </w:p>
    <w:p w:rsidR="00EE341E" w:rsidRPr="00EE341E" w:rsidRDefault="00EE341E" w:rsidP="007142C7">
      <w:pPr>
        <w:pStyle w:val="p"/>
        <w:shd w:val="clear" w:color="auto" w:fill="FFFFFF"/>
        <w:spacing w:before="166" w:beforeAutospacing="0" w:after="166" w:afterAutospacing="0" w:line="276" w:lineRule="auto"/>
      </w:pPr>
      <w:r w:rsidRPr="00EE341E">
        <w:t>Signal acquisition is the measurement of brain signals using a particular sensor modality (eg, scalp or intracranial electrodes for electro physiologic activity, fMRI for metabolic activity). The signals are amplified to levels suitable for electronic processing (and they may also be subjected to filtering to remove electrical noise or other undesirable signal characteristics, such as 60-Hz power line interference). The signals are then digitized and transmitted to a computer.</w:t>
      </w:r>
    </w:p>
    <w:p w:rsidR="00EE341E" w:rsidRPr="007142C7" w:rsidRDefault="00EE341E" w:rsidP="007142C7">
      <w:pPr>
        <w:pStyle w:val="Heading3"/>
        <w:shd w:val="clear" w:color="auto" w:fill="FFFFFF"/>
        <w:spacing w:before="308" w:after="154"/>
        <w:rPr>
          <w:rFonts w:ascii="Times New Roman" w:hAnsi="Times New Roman" w:cs="Times New Roman"/>
          <w:color w:val="auto"/>
          <w:sz w:val="28"/>
        </w:rPr>
      </w:pPr>
      <w:r w:rsidRPr="007142C7">
        <w:rPr>
          <w:rFonts w:ascii="Times New Roman" w:hAnsi="Times New Roman" w:cs="Times New Roman"/>
          <w:b/>
          <w:bCs/>
          <w:color w:val="auto"/>
          <w:sz w:val="28"/>
        </w:rPr>
        <w:t>Feature Extraction</w:t>
      </w:r>
    </w:p>
    <w:p w:rsidR="00EE341E" w:rsidRPr="00EE341E" w:rsidRDefault="00EE341E" w:rsidP="007142C7">
      <w:pPr>
        <w:pStyle w:val="p"/>
        <w:shd w:val="clear" w:color="auto" w:fill="FFFFFF"/>
        <w:spacing w:before="166" w:beforeAutospacing="0" w:after="166" w:afterAutospacing="0" w:line="276" w:lineRule="auto"/>
      </w:pPr>
      <w:r w:rsidRPr="00EE341E">
        <w:t>Feature extraction is the process of analysing the digital signals to distinguish pertinent signal characteristics (i.e., signal features related to the person's intent) from extraneous content and representing them in a compact form suitable for translation into output commands. These features should have strong correlations with the user's intent. Because much of the relevant (i.e., most strongly correlated) brain activity is either transient or oscillatory, the most commonly extracted signal features in current BCI systems are time-triggered EEG or ECoG response amplitudes and latencies, power within specific EEG or ECoG frequency bands, or firing rates of individual cortical neurons. Environmental artefacts and physiologic artefacts such as electromyographic signals are avoided or removed to ensure accurate measurement of the brain signal features.</w:t>
      </w:r>
    </w:p>
    <w:p w:rsidR="00EE341E" w:rsidRPr="007142C7" w:rsidRDefault="00EE341E" w:rsidP="007142C7">
      <w:pPr>
        <w:pStyle w:val="Heading3"/>
        <w:shd w:val="clear" w:color="auto" w:fill="FFFFFF"/>
        <w:spacing w:before="308" w:after="154"/>
        <w:rPr>
          <w:rFonts w:ascii="Times New Roman" w:hAnsi="Times New Roman" w:cs="Times New Roman"/>
          <w:color w:val="auto"/>
          <w:sz w:val="28"/>
        </w:rPr>
      </w:pPr>
      <w:r w:rsidRPr="007142C7">
        <w:rPr>
          <w:rFonts w:ascii="Times New Roman" w:hAnsi="Times New Roman" w:cs="Times New Roman"/>
          <w:b/>
          <w:bCs/>
          <w:color w:val="auto"/>
          <w:sz w:val="28"/>
        </w:rPr>
        <w:t>Feature Translation</w:t>
      </w:r>
    </w:p>
    <w:p w:rsidR="00EE341E" w:rsidRPr="00EE341E" w:rsidRDefault="00EE341E" w:rsidP="007142C7">
      <w:pPr>
        <w:pStyle w:val="p"/>
        <w:shd w:val="clear" w:color="auto" w:fill="FFFFFF"/>
        <w:spacing w:before="166" w:beforeAutospacing="0" w:after="166" w:afterAutospacing="0" w:line="276" w:lineRule="auto"/>
      </w:pPr>
      <w:r w:rsidRPr="00EE341E">
        <w:t>The resulting signal features are then passed to the feature translation algorithm, which converts the features into the appropriate commands for the output device (i.e., commands that accomplish the user's intent). For example, a power decrease in a given frequency band could be translated into an upward displacement of a computer cursor, or a P300 potential could be translated into selection of the letter that evoked it. The translation algorithm should be dynamic to accommodate and adapt to spontaneous or learned changes in the signal features and to ensure that the user's possible range of feature values covers the full range of device control.</w:t>
      </w:r>
    </w:p>
    <w:p w:rsidR="00EE341E" w:rsidRPr="007142C7" w:rsidRDefault="00EE341E" w:rsidP="007142C7">
      <w:pPr>
        <w:pStyle w:val="Heading3"/>
        <w:shd w:val="clear" w:color="auto" w:fill="FFFFFF"/>
        <w:spacing w:before="308" w:after="154"/>
        <w:rPr>
          <w:rFonts w:ascii="Times New Roman" w:hAnsi="Times New Roman" w:cs="Times New Roman"/>
          <w:color w:val="auto"/>
          <w:sz w:val="28"/>
        </w:rPr>
      </w:pPr>
      <w:r w:rsidRPr="007142C7">
        <w:rPr>
          <w:rFonts w:ascii="Times New Roman" w:hAnsi="Times New Roman" w:cs="Times New Roman"/>
          <w:b/>
          <w:bCs/>
          <w:color w:val="auto"/>
          <w:sz w:val="28"/>
        </w:rPr>
        <w:t>Device Output</w:t>
      </w:r>
    </w:p>
    <w:p w:rsidR="00EE341E" w:rsidRPr="00EE341E" w:rsidRDefault="00EE341E" w:rsidP="007142C7">
      <w:pPr>
        <w:pStyle w:val="p"/>
        <w:shd w:val="clear" w:color="auto" w:fill="FFFFFF"/>
        <w:spacing w:before="166" w:beforeAutospacing="0" w:after="166" w:afterAutospacing="0" w:line="276" w:lineRule="auto"/>
      </w:pPr>
      <w:r w:rsidRPr="00EE341E">
        <w:t>The commands from the feature translation algorithm operate the external device, providing functions such as letter selection, cursor control, robotic arm operation, and so forth. The device operation provides feedback to the user, thus closing the control loop.</w:t>
      </w:r>
    </w:p>
    <w:p w:rsidR="00364B7E" w:rsidRDefault="00364B7E" w:rsidP="007142C7">
      <w:pPr>
        <w:spacing w:after="160"/>
        <w:rPr>
          <w:rFonts w:ascii="Times New Roman" w:eastAsia="Times New Roman" w:hAnsi="Times New Roman" w:cs="Times New Roman"/>
          <w:szCs w:val="24"/>
          <w:lang w:val="en-IN" w:eastAsia="en-IN"/>
        </w:rPr>
      </w:pPr>
      <w:r>
        <w:br w:type="page"/>
      </w:r>
    </w:p>
    <w:p w:rsidR="00E25462" w:rsidRDefault="00E25462" w:rsidP="00CF4F36">
      <w:pPr>
        <w:pStyle w:val="p"/>
        <w:shd w:val="clear" w:color="auto" w:fill="FFFFFF"/>
        <w:spacing w:before="166" w:beforeAutospacing="0" w:after="166" w:afterAutospacing="0"/>
      </w:pPr>
      <w:r w:rsidRPr="00364B7E">
        <w:rPr>
          <w:noProof/>
        </w:rPr>
        <w:lastRenderedPageBreak/>
        <w:drawing>
          <wp:anchor distT="0" distB="0" distL="114300" distR="114300" simplePos="0" relativeHeight="251664384" behindDoc="0" locked="0" layoutInCell="1" allowOverlap="1" wp14:anchorId="32F01D44" wp14:editId="39CDB4E7">
            <wp:simplePos x="0" y="0"/>
            <wp:positionH relativeFrom="column">
              <wp:posOffset>-469183</wp:posOffset>
            </wp:positionH>
            <wp:positionV relativeFrom="paragraph">
              <wp:posOffset>-492042</wp:posOffset>
            </wp:positionV>
            <wp:extent cx="6625652" cy="3731976"/>
            <wp:effectExtent l="152400" t="152400" r="365760" b="363855"/>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625652" cy="373197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r w:rsidRPr="00364B7E">
        <w:rPr>
          <w:noProof/>
        </w:rPr>
        <mc:AlternateContent>
          <mc:Choice Requires="wps">
            <w:drawing>
              <wp:anchor distT="0" distB="0" distL="114300" distR="114300" simplePos="0" relativeHeight="251665408" behindDoc="0" locked="0" layoutInCell="1" allowOverlap="1" wp14:anchorId="7B9B42DA" wp14:editId="0E60900C">
                <wp:simplePos x="0" y="0"/>
                <wp:positionH relativeFrom="column">
                  <wp:posOffset>-273050</wp:posOffset>
                </wp:positionH>
                <wp:positionV relativeFrom="paragraph">
                  <wp:posOffset>174446</wp:posOffset>
                </wp:positionV>
                <wp:extent cx="6440732" cy="450376"/>
                <wp:effectExtent l="0" t="0" r="0" b="0"/>
                <wp:wrapNone/>
                <wp:docPr id="1"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40732" cy="450376"/>
                        </a:xfrm>
                        <a:prstGeom prst="rect">
                          <a:avLst/>
                        </a:prstGeom>
                      </wps:spPr>
                      <wps:txbx>
                        <w:txbxContent>
                          <w:p w:rsidR="00364B7E" w:rsidRPr="00E25462" w:rsidRDefault="00364B7E" w:rsidP="00364B7E">
                            <w:pPr>
                              <w:pStyle w:val="NormalWeb"/>
                              <w:spacing w:before="0" w:beforeAutospacing="0" w:after="0" w:afterAutospacing="0"/>
                            </w:pPr>
                            <w:r w:rsidRPr="00E25462">
                              <w:rPr>
                                <w:rFonts w:asciiTheme="minorHAnsi" w:hAnsi="Calibri" w:cstheme="minorBidi"/>
                                <w:kern w:val="24"/>
                                <w:sz w:val="36"/>
                                <w:szCs w:val="36"/>
                                <w:u w:val="single"/>
                                <w:lang w:val="en-US"/>
                                <w14:shadow w14:blurRad="38100" w14:dist="38100" w14:dir="2700000" w14:sx="100000" w14:sy="100000" w14:kx="0" w14:ky="0" w14:algn="tl">
                                  <w14:srgbClr w14:val="000000">
                                    <w14:alpha w14:val="57000"/>
                                  </w14:srgbClr>
                                </w14:shadow>
                              </w:rPr>
                              <w:t>BCI system showing signal detection, processing and command outputs.</w:t>
                            </w:r>
                          </w:p>
                        </w:txbxContent>
                      </wps:txbx>
                      <wps:bodyPr wrap="square">
                        <a:normAutofit fontScale="92500" lnSpcReduction="20000"/>
                      </wps:bodyPr>
                    </wps:wsp>
                  </a:graphicData>
                </a:graphic>
                <wp14:sizeRelH relativeFrom="margin">
                  <wp14:pctWidth>0</wp14:pctWidth>
                </wp14:sizeRelH>
              </wp:anchor>
            </w:drawing>
          </mc:Choice>
          <mc:Fallback>
            <w:pict>
              <v:shapetype w14:anchorId="7B9B42DA" id="_x0000_t202" coordsize="21600,21600" o:spt="202" path="m,l,21600r21600,l21600,xe">
                <v:stroke joinstyle="miter"/>
                <v:path gradientshapeok="t" o:connecttype="rect"/>
              </v:shapetype>
              <v:shape id="Content Placeholder 2" o:spid="_x0000_s1026" type="#_x0000_t202" style="position:absolute;margin-left:-21.5pt;margin-top:13.75pt;width:507.15pt;height:35.4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" filled="f" stroked="f">
                <v:path arrowok="t"/>
                <v:textbox>
                  <w:txbxContent>
                    <w:p w:rsidR="00364B7E" w:rsidRPr="00E25462" w:rsidRDefault="00364B7E" w:rsidP="00364B7E">
                      <w:pPr>
                        <w:pStyle w:val="NormalWeb"/>
                        <w:spacing w:before="0" w:beforeAutospacing="0" w:after="0" w:afterAutospacing="0"/>
                      </w:pPr>
                      <w:r w:rsidRPr="00E25462">
                        <w:rPr>
                          <w:rFonts w:asciiTheme="minorHAnsi" w:hAnsi="Calibri" w:cstheme="minorBidi"/>
                          <w:kern w:val="24"/>
                          <w:sz w:val="36"/>
                          <w:szCs w:val="36"/>
                          <w:u w:val="single"/>
                          <w:lang w:val="en-US"/>
                          <w14:shadow w14:blurRad="38100" w14:dist="38100" w14:dir="2700000" w14:sx="100000" w14:sy="100000" w14:kx="0" w14:ky="0" w14:algn="tl">
                            <w14:srgbClr w14:val="000000">
                              <w14:alpha w14:val="57000"/>
                            </w14:srgbClr>
                          </w14:shadow>
                        </w:rPr>
                        <w:t>BCI system showing signal detection, processing and command outputs.</w:t>
                      </w:r>
                    </w:p>
                  </w:txbxContent>
                </v:textbox>
              </v:shape>
            </w:pict>
          </mc:Fallback>
        </mc:AlternateContent>
      </w: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8E4B79" w:rsidP="00CF4F36">
      <w:pPr>
        <w:pStyle w:val="p"/>
        <w:shd w:val="clear" w:color="auto" w:fill="FFFFFF"/>
        <w:spacing w:before="166" w:beforeAutospacing="0" w:after="166" w:afterAutospacing="0"/>
      </w:pPr>
      <w:r w:rsidRPr="00E25462">
        <w:rPr>
          <w:noProof/>
        </w:rPr>
        <w:drawing>
          <wp:anchor distT="0" distB="0" distL="114300" distR="114300" simplePos="0" relativeHeight="251667456" behindDoc="0" locked="0" layoutInCell="1" allowOverlap="1">
            <wp:simplePos x="0" y="0"/>
            <wp:positionH relativeFrom="column">
              <wp:posOffset>-378460</wp:posOffset>
            </wp:positionH>
            <wp:positionV relativeFrom="paragraph">
              <wp:posOffset>292279</wp:posOffset>
            </wp:positionV>
            <wp:extent cx="6550660" cy="3684270"/>
            <wp:effectExtent l="152400" t="152400" r="364490" b="354330"/>
            <wp:wrapNone/>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50660" cy="3684270"/>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rgbClr val="FFFFFF"/>
                          </a:solidFill>
                        </a14:hiddenFill>
                      </a:ext>
                    </a:extLst>
                  </pic:spPr>
                </pic:pic>
              </a:graphicData>
            </a:graphic>
            <wp14:sizeRelH relativeFrom="margin">
              <wp14:pctWidth>0</wp14:pctWidth>
            </wp14:sizeRelH>
            <wp14:sizeRelV relativeFrom="margin">
              <wp14:pctHeight>0</wp14:pctHeight>
            </wp14:sizeRelV>
          </wp:anchor>
        </w:drawing>
      </w: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E25462" w:rsidRDefault="00E25462" w:rsidP="00CF4F36">
      <w:pPr>
        <w:pStyle w:val="p"/>
        <w:shd w:val="clear" w:color="auto" w:fill="FFFFFF"/>
        <w:spacing w:before="166" w:beforeAutospacing="0" w:after="166" w:afterAutospacing="0"/>
      </w:pPr>
    </w:p>
    <w:p w:rsidR="0057405B" w:rsidRDefault="0057405B" w:rsidP="00CF4F36">
      <w:pPr>
        <w:pStyle w:val="p"/>
        <w:shd w:val="clear" w:color="auto" w:fill="FFFFFF"/>
        <w:spacing w:before="166" w:beforeAutospacing="0" w:after="166" w:afterAutospacing="0"/>
      </w:pPr>
    </w:p>
    <w:p w:rsidR="0057405B" w:rsidRDefault="008E4B79">
      <w:pPr>
        <w:spacing w:after="160" w:line="259" w:lineRule="auto"/>
        <w:rPr>
          <w:rFonts w:ascii="Times New Roman" w:eastAsia="Times New Roman" w:hAnsi="Times New Roman" w:cs="Times New Roman"/>
          <w:szCs w:val="24"/>
          <w:lang w:val="en-IN" w:eastAsia="en-IN"/>
        </w:rPr>
      </w:pPr>
      <w:r w:rsidRPr="00E25462">
        <w:rPr>
          <w:noProof/>
          <w:lang w:val="en-IN" w:eastAsia="en-IN"/>
        </w:rPr>
        <mc:AlternateContent>
          <mc:Choice Requires="wps">
            <w:drawing>
              <wp:anchor distT="0" distB="0" distL="114300" distR="114300" simplePos="0" relativeHeight="251669504" behindDoc="0" locked="0" layoutInCell="1" allowOverlap="1" wp14:anchorId="60C7D1CD" wp14:editId="6CC89B68">
                <wp:simplePos x="0" y="0"/>
                <wp:positionH relativeFrom="column">
                  <wp:posOffset>614045</wp:posOffset>
                </wp:positionH>
                <wp:positionV relativeFrom="paragraph">
                  <wp:posOffset>98604</wp:posOffset>
                </wp:positionV>
                <wp:extent cx="5733415" cy="430530"/>
                <wp:effectExtent l="0" t="0" r="0" b="0"/>
                <wp:wrapNone/>
                <wp:docPr id="9" name="TextBox 9"/>
                <wp:cNvGraphicFramePr/>
                <a:graphic xmlns:a="http://schemas.openxmlformats.org/drawingml/2006/main">
                  <a:graphicData uri="http://schemas.microsoft.com/office/word/2010/wordprocessingShape">
                    <wps:wsp>
                      <wps:cNvSpPr txBox="1"/>
                      <wps:spPr>
                        <a:xfrm>
                          <a:off x="0" y="0"/>
                          <a:ext cx="5733415" cy="430530"/>
                        </a:xfrm>
                        <a:prstGeom prst="rect">
                          <a:avLst/>
                        </a:prstGeom>
                        <a:noFill/>
                      </wps:spPr>
                      <wps:txbx>
                        <w:txbxContent>
                          <w:p w:rsidR="00E25462" w:rsidRPr="00E25462" w:rsidRDefault="00E25462" w:rsidP="00E25462">
                            <w:pPr>
                              <w:pStyle w:val="NormalWeb"/>
                              <w:spacing w:before="0" w:beforeAutospacing="0" w:after="0" w:afterAutospacing="0"/>
                              <w:rPr>
                                <w:sz w:val="20"/>
                              </w:rPr>
                            </w:pPr>
                            <w:r w:rsidRPr="00E25462">
                              <w:rPr>
                                <w:rFonts w:asciiTheme="minorHAnsi" w:hAnsi="Calibri" w:cstheme="minorBidi"/>
                                <w:kern w:val="24"/>
                                <w:sz w:val="36"/>
                                <w:szCs w:val="44"/>
                                <w:u w:val="single"/>
                                <w14:shadow w14:blurRad="38100" w14:dist="38100" w14:dir="2700000" w14:sx="100000" w14:sy="100000" w14:kx="0" w14:ky="0" w14:algn="tl">
                                  <w14:srgbClr w14:val="000000">
                                    <w14:alpha w14:val="57000"/>
                                  </w14:srgbClr>
                                </w14:shadow>
                              </w:rPr>
                              <w:t>Types of operations done after signals translated</w:t>
                            </w:r>
                          </w:p>
                        </w:txbxContent>
                      </wps:txbx>
                      <wps:bodyPr wrap="none" rtlCol="0">
                        <a:spAutoFit/>
                      </wps:bodyPr>
                    </wps:wsp>
                  </a:graphicData>
                </a:graphic>
                <wp14:sizeRelH relativeFrom="margin">
                  <wp14:pctWidth>0</wp14:pctWidth>
                </wp14:sizeRelH>
                <wp14:sizeRelV relativeFrom="margin">
                  <wp14:pctHeight>0</wp14:pctHeight>
                </wp14:sizeRelV>
              </wp:anchor>
            </w:drawing>
          </mc:Choice>
          <mc:Fallback>
            <w:pict>
              <v:shape w14:anchorId="60C7D1CD" id="TextBox 9" o:spid="_x0000_s1027" type="#_x0000_t202" style="position:absolute;margin-left:48.35pt;margin-top:7.75pt;width:451.45pt;height:33.9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" filled="f" stroked="f">
                <v:textbox style="mso-fit-shape-to-text:t">
                  <w:txbxContent>
                    <w:p w:rsidR="00E25462" w:rsidRPr="00E25462" w:rsidRDefault="00E25462" w:rsidP="00E25462">
                      <w:pPr>
                        <w:pStyle w:val="NormalWeb"/>
                        <w:spacing w:before="0" w:beforeAutospacing="0" w:after="0" w:afterAutospacing="0"/>
                        <w:rPr>
                          <w:sz w:val="20"/>
                        </w:rPr>
                      </w:pPr>
                      <w:r w:rsidRPr="00E25462">
                        <w:rPr>
                          <w:rFonts w:asciiTheme="minorHAnsi" w:hAnsi="Calibri" w:cstheme="minorBidi"/>
                          <w:kern w:val="24"/>
                          <w:sz w:val="36"/>
                          <w:szCs w:val="44"/>
                          <w:u w:val="single"/>
                          <w14:shadow w14:blurRad="38100" w14:dist="38100" w14:dir="2700000" w14:sx="100000" w14:sy="100000" w14:kx="0" w14:ky="0" w14:algn="tl">
                            <w14:srgbClr w14:val="000000">
                              <w14:alpha w14:val="57000"/>
                            </w14:srgbClr>
                          </w14:shadow>
                        </w:rPr>
                        <w:t>Types of operations done after signals translated</w:t>
                      </w:r>
                    </w:p>
                  </w:txbxContent>
                </v:textbox>
              </v:shape>
            </w:pict>
          </mc:Fallback>
        </mc:AlternateContent>
      </w:r>
      <w:r w:rsidR="0057405B">
        <w:br w:type="page"/>
      </w:r>
    </w:p>
    <w:p w:rsidR="00420566" w:rsidRPr="00420566" w:rsidRDefault="00420566" w:rsidP="00420566">
      <w:pPr>
        <w:pStyle w:val="p"/>
        <w:shd w:val="clear" w:color="auto" w:fill="FFFFFF"/>
        <w:spacing w:before="166" w:after="166"/>
        <w:ind w:left="360"/>
        <w:jc w:val="center"/>
        <w:rPr>
          <w:sz w:val="36"/>
          <w:szCs w:val="36"/>
        </w:rPr>
      </w:pPr>
      <w:r w:rsidRPr="00420566">
        <w:rPr>
          <w:sz w:val="36"/>
          <w:szCs w:val="36"/>
          <w:lang w:val="en-US"/>
        </w:rPr>
        <w:lastRenderedPageBreak/>
        <w:t>BCI TYPES</w:t>
      </w:r>
    </w:p>
    <w:p w:rsidR="00CF4F36" w:rsidRDefault="00364B7E" w:rsidP="00CF4F36">
      <w:pPr>
        <w:pStyle w:val="p"/>
        <w:shd w:val="clear" w:color="auto" w:fill="FFFFFF"/>
        <w:spacing w:before="166" w:beforeAutospacing="0" w:after="166" w:afterAutospacing="0"/>
      </w:pPr>
      <w:r w:rsidRPr="00364B7E">
        <w:rPr>
          <w:noProof/>
        </w:rPr>
        <mc:AlternateContent>
          <mc:Choice Requires="wps">
            <w:drawing>
              <wp:anchor distT="0" distB="0" distL="114300" distR="114300" simplePos="0" relativeHeight="251661312" behindDoc="0" locked="0" layoutInCell="1" allowOverlap="1" wp14:anchorId="6EFDF2CA" wp14:editId="1F582732">
                <wp:simplePos x="0" y="0"/>
                <wp:positionH relativeFrom="column">
                  <wp:posOffset>-464696</wp:posOffset>
                </wp:positionH>
                <wp:positionV relativeFrom="paragraph">
                  <wp:posOffset>12216984</wp:posOffset>
                </wp:positionV>
                <wp:extent cx="8975331" cy="507988"/>
                <wp:effectExtent l="0" t="0" r="0" b="0"/>
                <wp:wrapNone/>
                <wp:docPr id="4" name="Content Placeholde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975331" cy="507988"/>
                        </a:xfrm>
                        <a:prstGeom prst="rect">
                          <a:avLst/>
                        </a:prstGeom>
                      </wps:spPr>
                      <wps:txbx>
                        <w:txbxContent>
                          <w:p w:rsidR="00364B7E" w:rsidRDefault="00364B7E" w:rsidP="00364B7E">
                            <w:pPr>
                              <w:pStyle w:val="NormalWeb"/>
                              <w:spacing w:before="0" w:beforeAutospacing="0" w:after="0" w:afterAutospacing="0"/>
                            </w:pPr>
                            <w:r w:rsidRPr="00364B7E">
                              <w:rPr>
                                <w:rFonts w:asciiTheme="minorHAnsi" w:hAnsi="Calibri" w:cstheme="minorBidi"/>
                                <w:color w:val="FFFFFF" w:themeColor="background1"/>
                                <w:kern w:val="24"/>
                                <w:sz w:val="36"/>
                                <w:szCs w:val="36"/>
                                <w:u w:val="single"/>
                                <w:lang w:val="en-US"/>
                                <w14:shadow w14:blurRad="38100" w14:dist="38100" w14:dir="2700000" w14:sx="100000" w14:sy="100000" w14:kx="0" w14:ky="0" w14:algn="tl">
                                  <w14:srgbClr w14:val="000000">
                                    <w14:alpha w14:val="57000"/>
                                  </w14:srgbClr>
                                </w14:shadow>
                              </w:rPr>
                              <w:t>BCI system showing signal detection, processing and command outputs.</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EFDF2CA" id="_x0000_s1028" type="#_x0000_t202" style="position:absolute;margin-left:-36.6pt;margin-top:961.95pt;width:706.7pt;height:4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" filled="f" stroked="f">
                <v:path arrowok="t"/>
                <v:textbox>
                  <w:txbxContent>
                    <w:p w:rsidR="00364B7E" w:rsidRDefault="00364B7E" w:rsidP="00364B7E">
                      <w:pPr>
                        <w:pStyle w:val="NormalWeb"/>
                        <w:spacing w:before="0" w:beforeAutospacing="0" w:after="0" w:afterAutospacing="0"/>
                      </w:pPr>
                      <w:r w:rsidRPr="00364B7E">
                        <w:rPr>
                          <w:rFonts w:asciiTheme="minorHAnsi" w:hAnsi="Calibri" w:cstheme="minorBidi"/>
                          <w:color w:val="FFFFFF" w:themeColor="background1"/>
                          <w:kern w:val="24"/>
                          <w:sz w:val="36"/>
                          <w:szCs w:val="36"/>
                          <w:u w:val="single"/>
                          <w:lang w:val="en-US"/>
                          <w14:shadow w14:blurRad="38100" w14:dist="38100" w14:dir="2700000" w14:sx="100000" w14:sy="100000" w14:kx="0" w14:ky="0" w14:algn="tl">
                            <w14:srgbClr w14:val="000000">
                              <w14:alpha w14:val="57000"/>
                            </w14:srgbClr>
                          </w14:shadow>
                        </w:rPr>
                        <w:t>BCI system showing signal detection, processing and command outputs.</w:t>
                      </w:r>
                    </w:p>
                  </w:txbxContent>
                </v:textbox>
              </v:shape>
            </w:pict>
          </mc:Fallback>
        </mc:AlternateContent>
      </w:r>
      <w:r w:rsidRPr="00364B7E">
        <w:rPr>
          <w:noProof/>
        </w:rPr>
        <mc:AlternateContent>
          <mc:Choice Requires="wps">
            <w:drawing>
              <wp:anchor distT="0" distB="0" distL="114300" distR="114300" simplePos="0" relativeHeight="251662336" behindDoc="0" locked="0" layoutInCell="1" allowOverlap="1" wp14:anchorId="3D5233C4" wp14:editId="1598ACB7">
                <wp:simplePos x="0" y="0"/>
                <wp:positionH relativeFrom="column">
                  <wp:posOffset>20146779</wp:posOffset>
                </wp:positionH>
                <wp:positionV relativeFrom="paragraph">
                  <wp:posOffset>11287593</wp:posOffset>
                </wp:positionV>
                <wp:extent cx="856877" cy="411979"/>
                <wp:effectExtent l="0" t="0" r="0" b="0"/>
                <wp:wrapNone/>
                <wp:docPr id="10" name="Slide Number Placeholder 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56877" cy="411979"/>
                        </a:xfrm>
                        <a:prstGeom prst="rect">
                          <a:avLst/>
                        </a:prstGeom>
                      </wps:spPr>
                      <wps:txbx>
                        <w:txbxContent>
                          <w:p w:rsidR="00364B7E" w:rsidRDefault="00364B7E" w:rsidP="00364B7E">
                            <w:pPr>
                              <w:pStyle w:val="NormalWeb"/>
                              <w:spacing w:before="0" w:beforeAutospacing="0" w:after="0" w:afterAutospacing="0"/>
                              <w:jc w:val="right"/>
                            </w:pPr>
                            <w:r w:rsidRPr="00364B7E">
                              <w:rPr>
                                <w:rFonts w:asciiTheme="minorHAnsi" w:hAnsi="Calibri" w:cstheme="minorBidi"/>
                                <w:color w:val="404040" w:themeColor="text1" w:themeTint="BF"/>
                                <w:kern w:val="24"/>
                                <w:sz w:val="21"/>
                                <w:szCs w:val="21"/>
                                <w14:shadow w14:blurRad="38100" w14:dist="38100" w14:dir="2700000" w14:sx="100000" w14:sy="100000" w14:kx="0" w14:ky="0" w14:algn="tl">
                                  <w14:srgbClr w14:val="000000">
                                    <w14:alpha w14:val="57000"/>
                                  </w14:srgbClr>
                                </w14:shadow>
                              </w:rPr>
                              <w:t>11</w:t>
                            </w:r>
                          </w:p>
                        </w:txbxContent>
                      </wps:txbx>
                      <wps:bodyPr vert="horz" wrap="square" lIns="91440" tIns="45720" rIns="91440" bIns="45720" rtlCol="0" anchor="ctr">
                        <a:noAutofit/>
                      </wps:bodyPr>
                    </wps:wsp>
                  </a:graphicData>
                </a:graphic>
                <wp14:sizeRelH relativeFrom="margin">
                  <wp14:pctWidth>0</wp14:pctWidth>
                </wp14:sizeRelH>
                <wp14:sizeRelV relativeFrom="margin">
                  <wp14:pctHeight>0</wp14:pctHeight>
                </wp14:sizeRelV>
              </wp:anchor>
            </w:drawing>
          </mc:Choice>
          <mc:Fallback>
            <w:pict>
              <v:rect w14:anchorId="3D5233C4" id="Slide Number Placeholder 9" o:spid="_x0000_s1029" style="position:absolute;margin-left:1586.35pt;margin-top:888.8pt;width:67.45pt;height:32.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" filled="f" stroked="f">
                <v:path arrowok="t"/>
                <o:lock v:ext="edit" grouping="t"/>
                <v:textbox>
                  <w:txbxContent>
                    <w:p w:rsidR="00364B7E" w:rsidRDefault="00364B7E" w:rsidP="00364B7E">
                      <w:pPr>
                        <w:pStyle w:val="NormalWeb"/>
                        <w:spacing w:before="0" w:beforeAutospacing="0" w:after="0" w:afterAutospacing="0"/>
                        <w:jc w:val="right"/>
                      </w:pPr>
                      <w:r w:rsidRPr="00364B7E">
                        <w:rPr>
                          <w:rFonts w:asciiTheme="minorHAnsi" w:hAnsi="Calibri" w:cstheme="minorBidi"/>
                          <w:color w:val="404040" w:themeColor="text1" w:themeTint="BF"/>
                          <w:kern w:val="24"/>
                          <w:sz w:val="21"/>
                          <w:szCs w:val="21"/>
                          <w14:shadow w14:blurRad="38100" w14:dist="38100" w14:dir="2700000" w14:sx="100000" w14:sy="100000" w14:kx="0" w14:ky="0" w14:algn="tl">
                            <w14:srgbClr w14:val="000000">
                              <w14:alpha w14:val="57000"/>
                            </w14:srgbClr>
                          </w14:shadow>
                        </w:rPr>
                        <w:t>11</w:t>
                      </w:r>
                    </w:p>
                  </w:txbxContent>
                </v:textbox>
              </v:rect>
            </w:pict>
          </mc:Fallback>
        </mc:AlternateContent>
      </w:r>
      <w:r w:rsidRPr="00364B7E">
        <w:rPr>
          <w:noProof/>
        </w:rPr>
        <mc:AlternateContent>
          <mc:Choice Requires="wps">
            <w:drawing>
              <wp:anchor distT="0" distB="0" distL="114300" distR="114300" simplePos="0" relativeHeight="251666432" behindDoc="0" locked="0" layoutInCell="1" allowOverlap="1" wp14:anchorId="1A8E94DD" wp14:editId="6AF1B095">
                <wp:simplePos x="0" y="0"/>
                <wp:positionH relativeFrom="column">
                  <wp:posOffset>10304145</wp:posOffset>
                </wp:positionH>
                <wp:positionV relativeFrom="paragraph">
                  <wp:posOffset>5882640</wp:posOffset>
                </wp:positionV>
                <wp:extent cx="771089" cy="365125"/>
                <wp:effectExtent l="0" t="0" r="0" b="0"/>
                <wp:wrapNone/>
                <wp:docPr id="2" name="Slide Number Placeholder 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771089" cy="365125"/>
                        </a:xfrm>
                        <a:prstGeom prst="rect">
                          <a:avLst/>
                        </a:prstGeom>
                      </wps:spPr>
                      <wps:txbx>
                        <w:txbxContent>
                          <w:p w:rsidR="00364B7E" w:rsidRDefault="00364B7E" w:rsidP="00364B7E">
                            <w:pPr>
                              <w:pStyle w:val="NormalWeb"/>
                              <w:spacing w:before="0" w:beforeAutospacing="0" w:after="0" w:afterAutospacing="0"/>
                              <w:jc w:val="right"/>
                            </w:pPr>
                            <w:r w:rsidRPr="00364B7E">
                              <w:rPr>
                                <w:rFonts w:asciiTheme="minorHAnsi" w:hAnsi="Calibri" w:cstheme="minorBidi"/>
                                <w:color w:val="404040" w:themeColor="text1" w:themeTint="BF"/>
                                <w:kern w:val="24"/>
                                <w:sz w:val="21"/>
                                <w:szCs w:val="21"/>
                                <w14:shadow w14:blurRad="38100" w14:dist="38100" w14:dir="2700000" w14:sx="100000" w14:sy="100000" w14:kx="0" w14:ky="0" w14:algn="tl">
                                  <w14:srgbClr w14:val="000000">
                                    <w14:alpha w14:val="57000"/>
                                  </w14:srgbClr>
                                </w14:shadow>
                              </w:rPr>
                              <w:t>11</w:t>
                            </w:r>
                          </w:p>
                        </w:txbxContent>
                      </wps:txbx>
                      <wps:bodyPr vert="horz" lIns="91440" tIns="45720" rIns="91440" bIns="45720" rtlCol="0" anchor="ctr"/>
                    </wps:wsp>
                  </a:graphicData>
                </a:graphic>
              </wp:anchor>
            </w:drawing>
          </mc:Choice>
          <mc:Fallback>
            <w:pict>
              <v:rect w14:anchorId="1A8E94DD" id="_x0000_s1030" style="position:absolute;margin-left:811.35pt;margin-top:463.2pt;width:60.7pt;height:28.7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" filled="f" stroked="f">
                <v:path arrowok="t"/>
                <o:lock v:ext="edit" grouping="t"/>
                <v:textbox>
                  <w:txbxContent>
                    <w:p w:rsidR="00364B7E" w:rsidRDefault="00364B7E" w:rsidP="00364B7E">
                      <w:pPr>
                        <w:pStyle w:val="NormalWeb"/>
                        <w:spacing w:before="0" w:beforeAutospacing="0" w:after="0" w:afterAutospacing="0"/>
                        <w:jc w:val="right"/>
                      </w:pPr>
                      <w:r w:rsidRPr="00364B7E">
                        <w:rPr>
                          <w:rFonts w:asciiTheme="minorHAnsi" w:hAnsi="Calibri" w:cstheme="minorBidi"/>
                          <w:color w:val="404040" w:themeColor="text1" w:themeTint="BF"/>
                          <w:kern w:val="24"/>
                          <w:sz w:val="21"/>
                          <w:szCs w:val="21"/>
                          <w14:shadow w14:blurRad="38100" w14:dist="38100" w14:dir="2700000" w14:sx="100000" w14:sy="100000" w14:kx="0" w14:ky="0" w14:algn="tl">
                            <w14:srgbClr w14:val="000000">
                              <w14:alpha w14:val="57000"/>
                            </w14:srgbClr>
                          </w14:shadow>
                        </w:rPr>
                        <w:t>11</w:t>
                      </w:r>
                    </w:p>
                  </w:txbxContent>
                </v:textbox>
              </v:rect>
            </w:pict>
          </mc:Fallback>
        </mc:AlternateContent>
      </w:r>
      <w:r w:rsidR="00747D96" w:rsidRPr="00747D96">
        <w:rPr>
          <w:noProof/>
        </w:rPr>
        <w:drawing>
          <wp:inline distT="0" distB="0" distL="0" distR="0" wp14:anchorId="2C96ACDA" wp14:editId="4FBB46A6">
            <wp:extent cx="6031865" cy="2686050"/>
            <wp:effectExtent l="0" t="19050" r="26035" b="3810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E03CD0" w:rsidRDefault="00E03CD0" w:rsidP="00CF4F36">
      <w:pPr>
        <w:pStyle w:val="p"/>
        <w:shd w:val="clear" w:color="auto" w:fill="FFFFFF"/>
        <w:spacing w:before="166" w:beforeAutospacing="0" w:after="166" w:afterAutospacing="0"/>
      </w:pPr>
    </w:p>
    <w:p w:rsidR="00E03CD0" w:rsidRPr="002414B1" w:rsidRDefault="009C5570" w:rsidP="002414B1">
      <w:pPr>
        <w:pStyle w:val="p"/>
        <w:numPr>
          <w:ilvl w:val="0"/>
          <w:numId w:val="8"/>
        </w:numPr>
        <w:shd w:val="clear" w:color="auto" w:fill="FFFFFF"/>
        <w:spacing w:before="166" w:beforeAutospacing="0" w:after="166" w:afterAutospacing="0"/>
        <w:ind w:left="284"/>
        <w:rPr>
          <w:b/>
          <w:lang w:val="en-US"/>
        </w:rPr>
      </w:pPr>
      <w:r w:rsidRPr="002414B1">
        <w:rPr>
          <w:b/>
          <w:noProof/>
        </w:rPr>
        <w:drawing>
          <wp:anchor distT="0" distB="0" distL="114300" distR="114300" simplePos="0" relativeHeight="251670528" behindDoc="0" locked="0" layoutInCell="1" allowOverlap="1">
            <wp:simplePos x="0" y="0"/>
            <wp:positionH relativeFrom="column">
              <wp:posOffset>3782695</wp:posOffset>
            </wp:positionH>
            <wp:positionV relativeFrom="paragraph">
              <wp:posOffset>22225</wp:posOffset>
            </wp:positionV>
            <wp:extent cx="2244090" cy="2338070"/>
            <wp:effectExtent l="152400" t="152400" r="365760" b="367030"/>
            <wp:wrapSquare wrapText="bothSides"/>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244090" cy="2338070"/>
                    </a:xfrm>
                    <a:prstGeom prst="rect">
                      <a:avLst/>
                    </a:prstGeom>
                    <a:ln>
                      <a:noFill/>
                    </a:ln>
                    <a:effectLst>
                      <a:outerShdw blurRad="292100" dist="139700" dir="2700000" algn="tl" rotWithShape="0">
                        <a:srgbClr val="333333">
                          <a:alpha val="65000"/>
                        </a:srgbClr>
                      </a:outerShdw>
                    </a:effectLst>
                  </pic:spPr>
                </pic:pic>
              </a:graphicData>
            </a:graphic>
          </wp:anchor>
        </w:drawing>
      </w:r>
      <w:r w:rsidR="00B93242" w:rsidRPr="002414B1">
        <w:rPr>
          <w:b/>
          <w:lang w:val="en-US"/>
        </w:rPr>
        <w:t xml:space="preserve">Invasive </w:t>
      </w:r>
      <w:r w:rsidR="00AC1D05" w:rsidRPr="002414B1">
        <w:rPr>
          <w:b/>
          <w:lang w:val="en-US"/>
        </w:rPr>
        <w:t>BCIs :</w:t>
      </w:r>
    </w:p>
    <w:p w:rsidR="00A45598" w:rsidRPr="00B93242" w:rsidRDefault="00B93242" w:rsidP="009C5570">
      <w:pPr>
        <w:pStyle w:val="p"/>
        <w:numPr>
          <w:ilvl w:val="0"/>
          <w:numId w:val="4"/>
        </w:numPr>
        <w:shd w:val="clear" w:color="auto" w:fill="FFFFFF"/>
        <w:tabs>
          <w:tab w:val="clear" w:pos="720"/>
        </w:tabs>
        <w:spacing w:before="166" w:after="166" w:line="360" w:lineRule="auto"/>
        <w:ind w:left="426"/>
      </w:pPr>
      <w:r w:rsidRPr="00B93242">
        <w:rPr>
          <w:u w:val="single"/>
          <w:lang w:val="en-US"/>
        </w:rPr>
        <w:t>Electrodes</w:t>
      </w:r>
      <w:r w:rsidRPr="00B93242">
        <w:rPr>
          <w:lang w:val="en-US"/>
        </w:rPr>
        <w:t xml:space="preserve"> are implanted directly into the grey matter of the brain by neurosurgery.</w:t>
      </w:r>
    </w:p>
    <w:p w:rsidR="00A45598" w:rsidRPr="00B93242" w:rsidRDefault="00B93242" w:rsidP="009C5570">
      <w:pPr>
        <w:pStyle w:val="p"/>
        <w:numPr>
          <w:ilvl w:val="0"/>
          <w:numId w:val="4"/>
        </w:numPr>
        <w:shd w:val="clear" w:color="auto" w:fill="FFFFFF"/>
        <w:tabs>
          <w:tab w:val="clear" w:pos="720"/>
        </w:tabs>
        <w:spacing w:before="166" w:after="166" w:line="360" w:lineRule="auto"/>
        <w:ind w:left="426"/>
      </w:pPr>
      <w:r w:rsidRPr="00B93242">
        <w:rPr>
          <w:lang w:val="en-US"/>
        </w:rPr>
        <w:t>As they rest in the grey matter, it produces the highest quality of neuron signals among other BCI types.</w:t>
      </w:r>
    </w:p>
    <w:p w:rsidR="00A45598" w:rsidRPr="00B93242" w:rsidRDefault="00B93242" w:rsidP="009C5570">
      <w:pPr>
        <w:pStyle w:val="p"/>
        <w:numPr>
          <w:ilvl w:val="0"/>
          <w:numId w:val="4"/>
        </w:numPr>
        <w:shd w:val="clear" w:color="auto" w:fill="FFFFFF"/>
        <w:tabs>
          <w:tab w:val="clear" w:pos="720"/>
        </w:tabs>
        <w:spacing w:before="166" w:after="166" w:line="360" w:lineRule="auto"/>
        <w:ind w:left="426"/>
      </w:pPr>
      <w:r w:rsidRPr="00B93242">
        <w:rPr>
          <w:lang w:val="en-US"/>
        </w:rPr>
        <w:t>But are prone to scar tissue build-up, causing the signal to become weaker or even lost as the body reacts to a foreign object in the brain.</w:t>
      </w:r>
    </w:p>
    <w:p w:rsidR="009C5570" w:rsidRDefault="001777DE" w:rsidP="00CF4F36">
      <w:pPr>
        <w:pStyle w:val="p"/>
        <w:shd w:val="clear" w:color="auto" w:fill="FFFFFF"/>
        <w:spacing w:before="166" w:beforeAutospacing="0" w:after="166" w:afterAutospacing="0"/>
        <w:rPr>
          <w:u w:val="single"/>
          <w:lang w:val="en-US"/>
        </w:rPr>
      </w:pPr>
      <w:r w:rsidRPr="009C5570">
        <w:rPr>
          <w:noProof/>
        </w:rPr>
        <w:drawing>
          <wp:anchor distT="0" distB="0" distL="114300" distR="114300" simplePos="0" relativeHeight="251671552" behindDoc="0" locked="0" layoutInCell="1" allowOverlap="1">
            <wp:simplePos x="0" y="0"/>
            <wp:positionH relativeFrom="column">
              <wp:posOffset>3787140</wp:posOffset>
            </wp:positionH>
            <wp:positionV relativeFrom="paragraph">
              <wp:posOffset>85090</wp:posOffset>
            </wp:positionV>
            <wp:extent cx="2244090" cy="2160905"/>
            <wp:effectExtent l="152400" t="152400" r="365760" b="353695"/>
            <wp:wrapSquare wrapText="bothSides"/>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44090" cy="216090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B93242" w:rsidRPr="002414B1" w:rsidRDefault="009C5570" w:rsidP="002414B1">
      <w:pPr>
        <w:pStyle w:val="p"/>
        <w:numPr>
          <w:ilvl w:val="0"/>
          <w:numId w:val="8"/>
        </w:numPr>
        <w:shd w:val="clear" w:color="auto" w:fill="FFFFFF"/>
        <w:spacing w:before="166" w:beforeAutospacing="0" w:after="166" w:afterAutospacing="0" w:line="360" w:lineRule="auto"/>
        <w:ind w:left="284"/>
        <w:rPr>
          <w:b/>
          <w:lang w:val="en-US"/>
        </w:rPr>
      </w:pPr>
      <w:r w:rsidRPr="002414B1">
        <w:rPr>
          <w:b/>
          <w:lang w:val="en-US"/>
        </w:rPr>
        <w:t>Partially Invasive BCIs</w:t>
      </w:r>
      <w:r w:rsidR="00AC1D05" w:rsidRPr="002414B1">
        <w:rPr>
          <w:b/>
          <w:lang w:val="en-US"/>
        </w:rPr>
        <w:t xml:space="preserve"> :</w:t>
      </w:r>
    </w:p>
    <w:p w:rsidR="00420566" w:rsidRPr="00AC1D05" w:rsidRDefault="009C5570" w:rsidP="001777DE">
      <w:pPr>
        <w:pStyle w:val="p"/>
        <w:numPr>
          <w:ilvl w:val="0"/>
          <w:numId w:val="5"/>
        </w:numPr>
        <w:shd w:val="clear" w:color="auto" w:fill="FFFFFF"/>
        <w:tabs>
          <w:tab w:val="clear" w:pos="720"/>
          <w:tab w:val="num" w:pos="426"/>
        </w:tabs>
        <w:spacing w:before="166" w:after="166" w:line="360" w:lineRule="auto"/>
        <w:ind w:left="426"/>
      </w:pPr>
      <w:r w:rsidRPr="00AC1D05">
        <w:rPr>
          <w:lang w:val="en-US"/>
        </w:rPr>
        <w:t>Electrode Grids are implanted inside the skull but outside the grey matter by surgical incision.</w:t>
      </w:r>
    </w:p>
    <w:p w:rsidR="00420566" w:rsidRPr="009C5570" w:rsidRDefault="009C5570" w:rsidP="001777DE">
      <w:pPr>
        <w:pStyle w:val="p"/>
        <w:numPr>
          <w:ilvl w:val="0"/>
          <w:numId w:val="5"/>
        </w:numPr>
        <w:shd w:val="clear" w:color="auto" w:fill="FFFFFF"/>
        <w:tabs>
          <w:tab w:val="clear" w:pos="720"/>
          <w:tab w:val="num" w:pos="426"/>
        </w:tabs>
        <w:spacing w:before="166" w:after="166" w:line="360" w:lineRule="auto"/>
        <w:ind w:left="426"/>
      </w:pPr>
      <w:r w:rsidRPr="009C5570">
        <w:rPr>
          <w:lang w:val="en-US"/>
        </w:rPr>
        <w:t>It records the neuron signals of the brain from inside the skull, but from the surface of the brain.</w:t>
      </w:r>
    </w:p>
    <w:p w:rsidR="00420566" w:rsidRPr="009C5570" w:rsidRDefault="009C5570" w:rsidP="001777DE">
      <w:pPr>
        <w:pStyle w:val="p"/>
        <w:numPr>
          <w:ilvl w:val="0"/>
          <w:numId w:val="5"/>
        </w:numPr>
        <w:shd w:val="clear" w:color="auto" w:fill="FFFFFF"/>
        <w:tabs>
          <w:tab w:val="clear" w:pos="720"/>
          <w:tab w:val="num" w:pos="426"/>
        </w:tabs>
        <w:spacing w:before="166" w:after="166" w:line="360" w:lineRule="auto"/>
        <w:ind w:left="426"/>
      </w:pPr>
      <w:r w:rsidRPr="00AC1D05">
        <w:rPr>
          <w:lang w:val="en-US"/>
        </w:rPr>
        <w:t>Electrocorticography</w:t>
      </w:r>
      <w:r w:rsidR="00AC1D05" w:rsidRPr="00AC1D05">
        <w:rPr>
          <w:lang w:val="en-US"/>
        </w:rPr>
        <w:t xml:space="preserve"> </w:t>
      </w:r>
      <w:r w:rsidRPr="00AC1D05">
        <w:rPr>
          <w:lang w:val="en-US"/>
        </w:rPr>
        <w:t>(ECoG) is</w:t>
      </w:r>
      <w:r w:rsidRPr="009C5570">
        <w:rPr>
          <w:lang w:val="en-US"/>
        </w:rPr>
        <w:t xml:space="preserve"> the example of partially invasive BCI.</w:t>
      </w:r>
    </w:p>
    <w:p w:rsidR="009C5570" w:rsidRPr="002414B1" w:rsidRDefault="000A4D1B" w:rsidP="002414B1">
      <w:pPr>
        <w:pStyle w:val="p"/>
        <w:numPr>
          <w:ilvl w:val="0"/>
          <w:numId w:val="8"/>
        </w:numPr>
        <w:shd w:val="clear" w:color="auto" w:fill="FFFFFF"/>
        <w:spacing w:before="166" w:beforeAutospacing="0" w:after="166" w:afterAutospacing="0" w:line="360" w:lineRule="auto"/>
        <w:ind w:left="284"/>
        <w:rPr>
          <w:b/>
          <w:lang w:val="en-US"/>
        </w:rPr>
      </w:pPr>
      <w:r w:rsidRPr="002414B1">
        <w:rPr>
          <w:b/>
          <w:noProof/>
        </w:rPr>
        <w:lastRenderedPageBreak/>
        <w:drawing>
          <wp:anchor distT="0" distB="0" distL="114300" distR="114300" simplePos="0" relativeHeight="251672576" behindDoc="0" locked="0" layoutInCell="1" allowOverlap="1">
            <wp:simplePos x="0" y="0"/>
            <wp:positionH relativeFrom="column">
              <wp:posOffset>3830765</wp:posOffset>
            </wp:positionH>
            <wp:positionV relativeFrom="paragraph">
              <wp:posOffset>154305</wp:posOffset>
            </wp:positionV>
            <wp:extent cx="2170430" cy="2433955"/>
            <wp:effectExtent l="152400" t="152400" r="363220" b="366395"/>
            <wp:wrapSquare wrapText="bothSides"/>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70430" cy="24339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2414B1">
        <w:rPr>
          <w:b/>
          <w:lang w:val="en-US"/>
        </w:rPr>
        <w:t>Non-Invasive BCIs</w:t>
      </w:r>
      <w:r w:rsidR="00AC1D05" w:rsidRPr="002414B1">
        <w:rPr>
          <w:b/>
          <w:lang w:val="en-US"/>
        </w:rPr>
        <w:t xml:space="preserve"> :</w:t>
      </w:r>
    </w:p>
    <w:p w:rsidR="00420566" w:rsidRPr="000A4D1B" w:rsidRDefault="000A4D1B" w:rsidP="00AC1D05">
      <w:pPr>
        <w:pStyle w:val="p"/>
        <w:numPr>
          <w:ilvl w:val="0"/>
          <w:numId w:val="6"/>
        </w:numPr>
        <w:shd w:val="clear" w:color="auto" w:fill="FFFFFF"/>
        <w:tabs>
          <w:tab w:val="clear" w:pos="720"/>
          <w:tab w:val="num" w:pos="8931"/>
        </w:tabs>
        <w:spacing w:before="166" w:after="166" w:line="360" w:lineRule="auto"/>
        <w:ind w:left="426"/>
      </w:pPr>
      <w:r w:rsidRPr="000A4D1B">
        <w:rPr>
          <w:lang w:val="en-US"/>
        </w:rPr>
        <w:t>It is the most useful neuron signal imaging method in which electrodes are applied on the outside of the skull i.e. on the scalp.</w:t>
      </w:r>
    </w:p>
    <w:p w:rsidR="00420566" w:rsidRPr="000A4D1B" w:rsidRDefault="000A4D1B" w:rsidP="00AC1D05">
      <w:pPr>
        <w:pStyle w:val="p"/>
        <w:numPr>
          <w:ilvl w:val="0"/>
          <w:numId w:val="6"/>
        </w:numPr>
        <w:shd w:val="clear" w:color="auto" w:fill="FFFFFF"/>
        <w:tabs>
          <w:tab w:val="clear" w:pos="720"/>
          <w:tab w:val="num" w:pos="8931"/>
        </w:tabs>
        <w:spacing w:before="166" w:after="166" w:line="360" w:lineRule="auto"/>
        <w:ind w:left="426"/>
      </w:pPr>
      <w:r w:rsidRPr="000A4D1B">
        <w:rPr>
          <w:lang w:val="en-US"/>
        </w:rPr>
        <w:t>It records the activity of the brain externally.</w:t>
      </w:r>
    </w:p>
    <w:p w:rsidR="000A4D1B" w:rsidRPr="002414B1" w:rsidRDefault="000A4D1B" w:rsidP="000A4D1B">
      <w:pPr>
        <w:pStyle w:val="p"/>
        <w:shd w:val="clear" w:color="auto" w:fill="FFFFFF"/>
        <w:spacing w:before="166" w:after="166" w:line="360" w:lineRule="auto"/>
      </w:pPr>
      <w:r w:rsidRPr="002414B1">
        <w:rPr>
          <w:lang w:val="en-US"/>
        </w:rPr>
        <w:t>Techniques:-</w:t>
      </w:r>
    </w:p>
    <w:p w:rsidR="00420566" w:rsidRPr="00AC1D05" w:rsidRDefault="000A4D1B" w:rsidP="000A4D1B">
      <w:pPr>
        <w:pStyle w:val="p"/>
        <w:numPr>
          <w:ilvl w:val="0"/>
          <w:numId w:val="7"/>
        </w:numPr>
        <w:shd w:val="clear" w:color="auto" w:fill="FFFFFF"/>
        <w:spacing w:before="166" w:after="166" w:line="360" w:lineRule="auto"/>
      </w:pPr>
      <w:r w:rsidRPr="00AC1D05">
        <w:rPr>
          <w:lang w:val="en-US"/>
        </w:rPr>
        <w:t>Electroencephalography(EEG)</w:t>
      </w:r>
    </w:p>
    <w:p w:rsidR="00420566" w:rsidRPr="00AC1D05" w:rsidRDefault="000A4D1B" w:rsidP="000A4D1B">
      <w:pPr>
        <w:pStyle w:val="p"/>
        <w:numPr>
          <w:ilvl w:val="0"/>
          <w:numId w:val="7"/>
        </w:numPr>
        <w:shd w:val="clear" w:color="auto" w:fill="FFFFFF"/>
        <w:spacing w:before="166" w:after="166" w:line="360" w:lineRule="auto"/>
      </w:pPr>
      <w:r w:rsidRPr="00AC1D05">
        <w:rPr>
          <w:lang w:val="en-US"/>
        </w:rPr>
        <w:t>Magnetoencephalography(MEG)</w:t>
      </w:r>
    </w:p>
    <w:p w:rsidR="00420566" w:rsidRPr="00AC1D05" w:rsidRDefault="000A4D1B" w:rsidP="000A4D1B">
      <w:pPr>
        <w:pStyle w:val="p"/>
        <w:numPr>
          <w:ilvl w:val="0"/>
          <w:numId w:val="7"/>
        </w:numPr>
        <w:shd w:val="clear" w:color="auto" w:fill="FFFFFF"/>
        <w:spacing w:before="166" w:after="166" w:line="360" w:lineRule="auto"/>
      </w:pPr>
      <w:r w:rsidRPr="00AC1D05">
        <w:rPr>
          <w:lang w:val="en-US"/>
        </w:rPr>
        <w:t>functional Magnetic Resonance Imaging(fMRI)</w:t>
      </w:r>
    </w:p>
    <w:p w:rsidR="00403D4E" w:rsidRDefault="00403D4E">
      <w:pPr>
        <w:spacing w:after="160" w:line="259" w:lineRule="auto"/>
        <w:rPr>
          <w:rFonts w:ascii="Times New Roman" w:eastAsia="Times New Roman" w:hAnsi="Times New Roman" w:cs="Times New Roman"/>
          <w:szCs w:val="24"/>
          <w:lang w:val="en-IN" w:eastAsia="en-IN"/>
        </w:rPr>
      </w:pPr>
      <w:r>
        <w:br w:type="page"/>
      </w:r>
    </w:p>
    <w:p w:rsidR="00576020" w:rsidRDefault="00576020" w:rsidP="00576020">
      <w:pPr>
        <w:pStyle w:val="p"/>
        <w:shd w:val="clear" w:color="auto" w:fill="FFFFFF"/>
        <w:spacing w:before="166" w:after="166" w:line="360" w:lineRule="auto"/>
        <w:jc w:val="center"/>
        <w:rPr>
          <w:sz w:val="36"/>
          <w:u w:val="single"/>
          <w:lang w:val="en-US"/>
        </w:rPr>
      </w:pPr>
    </w:p>
    <w:p w:rsidR="00576020" w:rsidRDefault="00576020" w:rsidP="00576020">
      <w:pPr>
        <w:pStyle w:val="p"/>
        <w:shd w:val="clear" w:color="auto" w:fill="FFFFFF"/>
        <w:spacing w:before="166" w:after="166" w:line="360" w:lineRule="auto"/>
        <w:jc w:val="center"/>
        <w:rPr>
          <w:sz w:val="36"/>
          <w:u w:val="single"/>
          <w:lang w:val="en-US"/>
        </w:rPr>
      </w:pPr>
    </w:p>
    <w:p w:rsidR="00576020" w:rsidRPr="00576020" w:rsidRDefault="00576020" w:rsidP="00576020">
      <w:pPr>
        <w:pStyle w:val="p"/>
        <w:shd w:val="clear" w:color="auto" w:fill="FFFFFF"/>
        <w:spacing w:before="166" w:after="166" w:line="480" w:lineRule="auto"/>
        <w:jc w:val="center"/>
        <w:rPr>
          <w:sz w:val="36"/>
        </w:rPr>
      </w:pPr>
      <w:r w:rsidRPr="00576020">
        <w:rPr>
          <w:sz w:val="36"/>
          <w:u w:val="single"/>
          <w:lang w:val="en-US"/>
        </w:rPr>
        <w:t>ADVANTAGES</w:t>
      </w:r>
    </w:p>
    <w:p w:rsidR="00576020" w:rsidRPr="00576020" w:rsidRDefault="00576020" w:rsidP="00576020">
      <w:pPr>
        <w:pStyle w:val="p"/>
        <w:numPr>
          <w:ilvl w:val="0"/>
          <w:numId w:val="10"/>
        </w:numPr>
        <w:shd w:val="clear" w:color="auto" w:fill="FFFFFF"/>
        <w:spacing w:before="166" w:after="166" w:line="480" w:lineRule="auto"/>
      </w:pPr>
      <w:r w:rsidRPr="00576020">
        <w:rPr>
          <w:lang w:val="en-US"/>
        </w:rPr>
        <w:t>Allow paralyzed people to control prosthetic limbs with their mind.</w:t>
      </w:r>
    </w:p>
    <w:p w:rsidR="00576020" w:rsidRPr="00576020" w:rsidRDefault="00576020" w:rsidP="00576020">
      <w:pPr>
        <w:pStyle w:val="p"/>
        <w:numPr>
          <w:ilvl w:val="0"/>
          <w:numId w:val="10"/>
        </w:numPr>
        <w:shd w:val="clear" w:color="auto" w:fill="FFFFFF"/>
        <w:spacing w:before="166" w:after="166" w:line="480" w:lineRule="auto"/>
      </w:pPr>
      <w:r w:rsidRPr="00576020">
        <w:rPr>
          <w:lang w:val="en-US"/>
        </w:rPr>
        <w:t>Transmit visual images to the mind of a blind person, allowing them to see.</w:t>
      </w:r>
    </w:p>
    <w:p w:rsidR="00576020" w:rsidRPr="00576020" w:rsidRDefault="00576020" w:rsidP="00576020">
      <w:pPr>
        <w:pStyle w:val="p"/>
        <w:numPr>
          <w:ilvl w:val="0"/>
          <w:numId w:val="10"/>
        </w:numPr>
        <w:shd w:val="clear" w:color="auto" w:fill="FFFFFF"/>
        <w:spacing w:before="166" w:after="166" w:line="480" w:lineRule="auto"/>
      </w:pPr>
      <w:r w:rsidRPr="00576020">
        <w:rPr>
          <w:lang w:val="en-US"/>
        </w:rPr>
        <w:t>Transmit auditory data to the mind of a deaf person, allowing them to hear.</w:t>
      </w:r>
    </w:p>
    <w:p w:rsidR="00576020" w:rsidRPr="00576020" w:rsidRDefault="00576020" w:rsidP="00576020">
      <w:pPr>
        <w:pStyle w:val="p"/>
        <w:numPr>
          <w:ilvl w:val="0"/>
          <w:numId w:val="10"/>
        </w:numPr>
        <w:shd w:val="clear" w:color="auto" w:fill="FFFFFF"/>
        <w:spacing w:before="166" w:after="166" w:line="480" w:lineRule="auto"/>
      </w:pPr>
      <w:r w:rsidRPr="00576020">
        <w:rPr>
          <w:lang w:val="en-US"/>
        </w:rPr>
        <w:t>Allow gamers to control video games with their minds.</w:t>
      </w:r>
    </w:p>
    <w:p w:rsidR="00576020" w:rsidRPr="00576020" w:rsidRDefault="00576020" w:rsidP="00576020">
      <w:pPr>
        <w:pStyle w:val="p"/>
        <w:numPr>
          <w:ilvl w:val="0"/>
          <w:numId w:val="10"/>
        </w:numPr>
        <w:shd w:val="clear" w:color="auto" w:fill="FFFFFF"/>
        <w:spacing w:before="166" w:after="166" w:line="480" w:lineRule="auto"/>
      </w:pPr>
      <w:r w:rsidRPr="00576020">
        <w:rPr>
          <w:lang w:val="en-US"/>
        </w:rPr>
        <w:t>Allow a mute person to have their thoughts displayed and spoken by a computer.</w:t>
      </w:r>
    </w:p>
    <w:p w:rsidR="00576020" w:rsidRDefault="00576020" w:rsidP="00576020">
      <w:pPr>
        <w:pStyle w:val="p"/>
        <w:shd w:val="clear" w:color="auto" w:fill="FFFFFF"/>
        <w:spacing w:before="166" w:beforeAutospacing="0" w:after="166" w:afterAutospacing="0" w:line="480" w:lineRule="auto"/>
        <w:rPr>
          <w:sz w:val="36"/>
          <w:u w:val="single"/>
          <w:lang w:val="en-US"/>
        </w:rPr>
      </w:pPr>
    </w:p>
    <w:p w:rsidR="00576020" w:rsidRDefault="00576020" w:rsidP="00576020">
      <w:pPr>
        <w:pStyle w:val="p"/>
        <w:shd w:val="clear" w:color="auto" w:fill="FFFFFF"/>
        <w:spacing w:before="166" w:beforeAutospacing="0" w:after="166" w:afterAutospacing="0" w:line="480" w:lineRule="auto"/>
        <w:jc w:val="center"/>
        <w:rPr>
          <w:sz w:val="36"/>
          <w:u w:val="single"/>
          <w:lang w:val="en-US"/>
        </w:rPr>
      </w:pPr>
    </w:p>
    <w:p w:rsidR="000A4D1B" w:rsidRDefault="00576020" w:rsidP="00576020">
      <w:pPr>
        <w:pStyle w:val="p"/>
        <w:shd w:val="clear" w:color="auto" w:fill="FFFFFF"/>
        <w:spacing w:before="166" w:beforeAutospacing="0" w:after="166" w:afterAutospacing="0" w:line="480" w:lineRule="auto"/>
        <w:jc w:val="center"/>
        <w:rPr>
          <w:u w:val="single"/>
          <w:lang w:val="en-US"/>
        </w:rPr>
      </w:pPr>
      <w:r w:rsidRPr="00576020">
        <w:rPr>
          <w:sz w:val="36"/>
          <w:u w:val="single"/>
          <w:lang w:val="en-US"/>
        </w:rPr>
        <w:t>DISADVANTAGES</w:t>
      </w:r>
    </w:p>
    <w:p w:rsidR="00576020" w:rsidRPr="00576020" w:rsidRDefault="00576020" w:rsidP="00576020">
      <w:pPr>
        <w:pStyle w:val="p"/>
        <w:numPr>
          <w:ilvl w:val="0"/>
          <w:numId w:val="11"/>
        </w:numPr>
        <w:shd w:val="clear" w:color="auto" w:fill="FFFFFF"/>
        <w:spacing w:before="166" w:after="166" w:line="480" w:lineRule="auto"/>
      </w:pPr>
      <w:r w:rsidRPr="00576020">
        <w:rPr>
          <w:lang w:val="en-US"/>
        </w:rPr>
        <w:t>Research is still in the beginning stages.</w:t>
      </w:r>
    </w:p>
    <w:p w:rsidR="00576020" w:rsidRPr="00576020" w:rsidRDefault="00576020" w:rsidP="00576020">
      <w:pPr>
        <w:pStyle w:val="p"/>
        <w:numPr>
          <w:ilvl w:val="0"/>
          <w:numId w:val="11"/>
        </w:numPr>
        <w:shd w:val="clear" w:color="auto" w:fill="FFFFFF"/>
        <w:spacing w:before="166" w:after="166" w:line="480" w:lineRule="auto"/>
      </w:pPr>
      <w:r w:rsidRPr="00576020">
        <w:rPr>
          <w:lang w:val="en-US"/>
        </w:rPr>
        <w:t>This technology is still in unrefined state (raw state).</w:t>
      </w:r>
    </w:p>
    <w:p w:rsidR="00576020" w:rsidRPr="00576020" w:rsidRDefault="00576020" w:rsidP="00576020">
      <w:pPr>
        <w:pStyle w:val="p"/>
        <w:numPr>
          <w:ilvl w:val="0"/>
          <w:numId w:val="11"/>
        </w:numPr>
        <w:shd w:val="clear" w:color="auto" w:fill="FFFFFF"/>
        <w:spacing w:before="166" w:after="166" w:line="480" w:lineRule="auto"/>
      </w:pPr>
      <w:r w:rsidRPr="00576020">
        <w:rPr>
          <w:lang w:val="en-US"/>
        </w:rPr>
        <w:t>Ethical issues may prevent its development.</w:t>
      </w:r>
    </w:p>
    <w:p w:rsidR="00576020" w:rsidRPr="00576020" w:rsidRDefault="00576020" w:rsidP="00576020">
      <w:pPr>
        <w:pStyle w:val="p"/>
        <w:numPr>
          <w:ilvl w:val="0"/>
          <w:numId w:val="11"/>
        </w:numPr>
        <w:shd w:val="clear" w:color="auto" w:fill="FFFFFF"/>
        <w:spacing w:before="166" w:after="166" w:line="480" w:lineRule="auto"/>
      </w:pPr>
      <w:r w:rsidRPr="00576020">
        <w:rPr>
          <w:lang w:val="en-US"/>
        </w:rPr>
        <w:t>Electrodes outside of the skull can detect very few electric signals from the brain.</w:t>
      </w:r>
    </w:p>
    <w:p w:rsidR="00576020" w:rsidRPr="00576020" w:rsidRDefault="00576020" w:rsidP="00576020">
      <w:pPr>
        <w:pStyle w:val="p"/>
        <w:numPr>
          <w:ilvl w:val="0"/>
          <w:numId w:val="11"/>
        </w:numPr>
        <w:shd w:val="clear" w:color="auto" w:fill="FFFFFF"/>
        <w:spacing w:before="166" w:after="166" w:line="480" w:lineRule="auto"/>
      </w:pPr>
      <w:r w:rsidRPr="00576020">
        <w:rPr>
          <w:lang w:val="en-US"/>
        </w:rPr>
        <w:t>Electrodes placed inside the skull may create scar tissue in the brain.</w:t>
      </w:r>
    </w:p>
    <w:p w:rsidR="00890BBC" w:rsidRDefault="00890BBC">
      <w:pPr>
        <w:spacing w:after="160" w:line="259" w:lineRule="auto"/>
        <w:rPr>
          <w:rFonts w:ascii="Times New Roman" w:eastAsia="Times New Roman" w:hAnsi="Times New Roman" w:cs="Times New Roman"/>
          <w:szCs w:val="24"/>
          <w:lang w:val="en-IN" w:eastAsia="en-IN"/>
        </w:rPr>
      </w:pPr>
      <w:r>
        <w:br w:type="page"/>
      </w:r>
    </w:p>
    <w:p w:rsidR="00890BBC" w:rsidRPr="00890BBC" w:rsidRDefault="00890BBC" w:rsidP="00890BBC">
      <w:pPr>
        <w:pStyle w:val="p"/>
        <w:shd w:val="clear" w:color="auto" w:fill="FFFFFF"/>
        <w:spacing w:before="166" w:after="166"/>
        <w:jc w:val="center"/>
        <w:rPr>
          <w:sz w:val="36"/>
          <w:szCs w:val="36"/>
        </w:rPr>
      </w:pPr>
      <w:r w:rsidRPr="00890BBC">
        <w:rPr>
          <w:sz w:val="36"/>
          <w:szCs w:val="36"/>
        </w:rPr>
        <w:lastRenderedPageBreak/>
        <w:t>FUTURE APPLICATIONS</w:t>
      </w:r>
    </w:p>
    <w:p w:rsidR="00890BBC" w:rsidRDefault="00890BBC" w:rsidP="00890BBC">
      <w:pPr>
        <w:pStyle w:val="p"/>
        <w:shd w:val="clear" w:color="auto" w:fill="FFFFFF"/>
        <w:spacing w:before="166" w:after="166"/>
        <w:rPr>
          <w:lang w:val="en-US"/>
        </w:rPr>
      </w:pP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Provide additional channel of control in computer games.</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Provide disabled people with communication, environment control, and movement restoration.</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Provide control of devices such as wheelchairs, vehicles, or assistance robots for people with disabilities.</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Control robots that function in dangerous or inhospitable situations (e.g., underwater or in extreme heat or cold).</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Develop intelligent relaxation devices and passive devices for monitoring behaviors such as long-term drug effects, evaluating psychological state, therapeutic methods, etc.</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Monitor stages of sleep, Bionics/Cybernetics, Memory Upload/Download, Dream Capture etc.</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Facebook Brain-Computer Interface for typing and skin-hearing.</w:t>
      </w:r>
    </w:p>
    <w:p w:rsidR="00890BBC" w:rsidRPr="00A06235" w:rsidRDefault="00890BBC" w:rsidP="00CA2620">
      <w:pPr>
        <w:pStyle w:val="p"/>
        <w:numPr>
          <w:ilvl w:val="0"/>
          <w:numId w:val="16"/>
        </w:numPr>
        <w:shd w:val="clear" w:color="auto" w:fill="FFFFFF"/>
        <w:spacing w:before="166" w:after="166" w:line="480" w:lineRule="auto"/>
        <w:rPr>
          <w:rFonts w:asciiTheme="minorHAnsi" w:hAnsiTheme="minorHAnsi" w:cstheme="minorHAnsi"/>
          <w:sz w:val="28"/>
        </w:rPr>
      </w:pPr>
      <w:r w:rsidRPr="00A06235">
        <w:rPr>
          <w:rFonts w:asciiTheme="minorHAnsi" w:hAnsiTheme="minorHAnsi" w:cstheme="minorHAnsi"/>
          <w:sz w:val="28"/>
          <w:lang w:val="en-US"/>
        </w:rPr>
        <w:t>Neuralink - An Initiative</w:t>
      </w:r>
      <w:r w:rsidRPr="00A06235">
        <w:rPr>
          <w:rFonts w:asciiTheme="minorHAnsi" w:hAnsiTheme="minorHAnsi" w:cstheme="minorHAnsi"/>
          <w:sz w:val="28"/>
        </w:rPr>
        <w:t xml:space="preserve"> by </w:t>
      </w:r>
      <w:r w:rsidRPr="00A06235">
        <w:rPr>
          <w:rFonts w:asciiTheme="minorHAnsi" w:hAnsiTheme="minorHAnsi" w:cstheme="minorHAnsi"/>
          <w:sz w:val="28"/>
          <w:u w:val="single"/>
        </w:rPr>
        <w:t xml:space="preserve">Elon </w:t>
      </w:r>
      <w:r w:rsidR="005B0836" w:rsidRPr="00A06235">
        <w:rPr>
          <w:rFonts w:asciiTheme="minorHAnsi" w:hAnsiTheme="minorHAnsi" w:cstheme="minorHAnsi"/>
          <w:sz w:val="28"/>
          <w:u w:val="single"/>
        </w:rPr>
        <w:t>Musk</w:t>
      </w:r>
      <w:r w:rsidR="005B0836" w:rsidRPr="00A06235">
        <w:rPr>
          <w:rFonts w:asciiTheme="minorHAnsi" w:hAnsiTheme="minorHAnsi" w:cstheme="minorHAnsi"/>
          <w:sz w:val="28"/>
        </w:rPr>
        <w:t xml:space="preserve"> (</w:t>
      </w:r>
      <w:r w:rsidRPr="00A06235">
        <w:rPr>
          <w:rFonts w:asciiTheme="minorHAnsi" w:hAnsiTheme="minorHAnsi" w:cstheme="minorHAnsi"/>
          <w:sz w:val="28"/>
          <w:lang w:val="en-US"/>
        </w:rPr>
        <w:t>Neuralink : How the Human Brain Will Download Directly from a Computer).</w:t>
      </w:r>
    </w:p>
    <w:p w:rsidR="00961D2A" w:rsidRDefault="00961D2A">
      <w:pPr>
        <w:spacing w:after="160" w:line="259" w:lineRule="auto"/>
      </w:pPr>
      <w:r>
        <w:br w:type="page"/>
      </w:r>
    </w:p>
    <w:p w:rsidR="004B4362" w:rsidRPr="00961D2A" w:rsidRDefault="004B4362" w:rsidP="00961D2A">
      <w:pPr>
        <w:spacing w:after="160" w:line="259" w:lineRule="auto"/>
        <w:jc w:val="center"/>
        <w:rPr>
          <w:rFonts w:ascii="Times New Roman" w:eastAsia="Times New Roman" w:hAnsi="Times New Roman" w:cs="Times New Roman"/>
          <w:szCs w:val="24"/>
          <w:lang w:val="en-IN" w:eastAsia="en-IN"/>
        </w:rPr>
      </w:pPr>
      <w:r w:rsidRPr="004B4362">
        <w:rPr>
          <w:rFonts w:ascii="Times New Roman" w:eastAsia="Times New Roman" w:hAnsi="Times New Roman" w:cs="Times New Roman"/>
          <w:sz w:val="36"/>
          <w:szCs w:val="36"/>
          <w:lang w:val="en-IN" w:eastAsia="en-IN"/>
        </w:rPr>
        <w:lastRenderedPageBreak/>
        <w:t>HIGHLIGHTS</w:t>
      </w:r>
    </w:p>
    <w:p w:rsidR="003F3DFB"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A brain-computer interface (BCI) is a computer-based system that acquires brain signals, analyses them, and translates them into commands that are relayed to an output device to carry out a desired action.</w:t>
      </w:r>
    </w:p>
    <w:p w:rsidR="003F3DFB" w:rsidRPr="004B4362"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P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In principle, any type of brain signal could be used to control a BCI system. The most commonly studied signals are electrical signals from brain activity measured from electrodes on the scalp, on the cortical surface, or in the cortex.</w:t>
      </w:r>
    </w:p>
    <w:p w:rsidR="003F3DFB"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P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A BCI system consists of 4 sequential components: (1) signal acquisition, (2) feature extraction, (3) feature translation, and (4) device output. These 4 components are controlled by an operating protocol that defines the onset and timing of operation, the details of signal processing, the nature of the device commands, and the oversight of performance.</w:t>
      </w:r>
    </w:p>
    <w:p w:rsidR="003F3DFB"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P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At present, the striking achievements of BCI research and development remain confined almost entirely to the research laboratory. Studies that seek to demonstrate BCI practicality and efficacy for long-term home use by people with disabilities are just beginning.</w:t>
      </w:r>
    </w:p>
    <w:p w:rsidR="003F3DFB"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P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Brain-computer interfaces may eventually be used routinely to replace or restore useful function for people severely disabled by neuromuscular disorders and to augment natural motor outputs for pilots, surgeons, and other highly skilled professionals. Brain-computer interfaces might also improve rehabilitation for people with strokes, head trauma, and other disorders.</w:t>
      </w:r>
    </w:p>
    <w:p w:rsidR="003F3DFB" w:rsidRDefault="003F3DFB" w:rsidP="003F3DFB">
      <w:pPr>
        <w:pStyle w:val="ListParagraph"/>
        <w:spacing w:before="100" w:beforeAutospacing="1" w:after="100" w:afterAutospacing="1" w:line="360" w:lineRule="auto"/>
        <w:ind w:left="-142" w:right="-330"/>
        <w:rPr>
          <w:rFonts w:ascii="Times New Roman" w:eastAsia="Times New Roman" w:hAnsi="Times New Roman" w:cs="Times New Roman"/>
          <w:szCs w:val="24"/>
          <w:lang w:val="en-IN" w:eastAsia="en-IN"/>
        </w:rPr>
      </w:pPr>
    </w:p>
    <w:p w:rsidR="004B4362" w:rsidRPr="004B4362" w:rsidRDefault="004B4362" w:rsidP="003F3DFB">
      <w:pPr>
        <w:pStyle w:val="ListParagraph"/>
        <w:numPr>
          <w:ilvl w:val="0"/>
          <w:numId w:val="15"/>
        </w:numPr>
        <w:spacing w:before="100" w:beforeAutospacing="1" w:after="100" w:afterAutospacing="1" w:line="360" w:lineRule="auto"/>
        <w:ind w:left="-142" w:right="-330"/>
        <w:rPr>
          <w:rFonts w:ascii="Times New Roman" w:eastAsia="Times New Roman" w:hAnsi="Times New Roman" w:cs="Times New Roman"/>
          <w:szCs w:val="24"/>
          <w:lang w:val="en-IN" w:eastAsia="en-IN"/>
        </w:rPr>
      </w:pPr>
      <w:r w:rsidRPr="004B4362">
        <w:rPr>
          <w:rFonts w:ascii="Times New Roman" w:eastAsia="Times New Roman" w:hAnsi="Times New Roman" w:cs="Times New Roman"/>
          <w:szCs w:val="24"/>
          <w:lang w:val="en-IN" w:eastAsia="en-IN"/>
        </w:rPr>
        <w:t>The future of BCIs depends on progress in 3 critical areas: development of comfortable, convenient, and stable signal-acquisition hardware; BCI validation and dissemination; and proven BCI reliability and value for many different user populations.</w:t>
      </w:r>
    </w:p>
    <w:p w:rsidR="004B4362" w:rsidRDefault="004B4362" w:rsidP="004B4362">
      <w:pPr>
        <w:spacing w:after="160" w:line="259" w:lineRule="auto"/>
        <w:rPr>
          <w:rFonts w:ascii="Times New Roman" w:hAnsi="Times New Roman" w:cs="Times New Roman"/>
          <w:sz w:val="36"/>
          <w:szCs w:val="36"/>
        </w:rPr>
      </w:pPr>
    </w:p>
    <w:p w:rsidR="004B4362" w:rsidRDefault="004B4362" w:rsidP="004B4362">
      <w:pPr>
        <w:spacing w:after="160" w:line="259" w:lineRule="auto"/>
        <w:rPr>
          <w:rFonts w:ascii="Times New Roman" w:hAnsi="Times New Roman" w:cs="Times New Roman"/>
          <w:sz w:val="36"/>
          <w:szCs w:val="36"/>
        </w:rPr>
      </w:pPr>
      <w:r>
        <w:rPr>
          <w:rFonts w:ascii="Times New Roman" w:hAnsi="Times New Roman" w:cs="Times New Roman"/>
          <w:sz w:val="36"/>
          <w:szCs w:val="36"/>
        </w:rPr>
        <w:br w:type="page"/>
      </w:r>
    </w:p>
    <w:p w:rsidR="009E37C9" w:rsidRPr="009E37C9" w:rsidRDefault="009E37C9" w:rsidP="009E37C9">
      <w:pPr>
        <w:spacing w:after="160" w:line="480" w:lineRule="auto"/>
        <w:ind w:right="-188"/>
        <w:jc w:val="center"/>
        <w:rPr>
          <w:rFonts w:ascii="Times New Roman" w:hAnsi="Times New Roman" w:cs="Times New Roman"/>
          <w:sz w:val="36"/>
          <w:szCs w:val="36"/>
        </w:rPr>
      </w:pPr>
      <w:r w:rsidRPr="009E37C9">
        <w:rPr>
          <w:rFonts w:ascii="Times New Roman" w:hAnsi="Times New Roman" w:cs="Times New Roman"/>
          <w:sz w:val="36"/>
          <w:szCs w:val="36"/>
        </w:rPr>
        <w:lastRenderedPageBreak/>
        <w:t>CONCLUSION</w:t>
      </w:r>
    </w:p>
    <w:p w:rsidR="00634DB8" w:rsidRDefault="00634DB8" w:rsidP="00634DB8">
      <w:pPr>
        <w:spacing w:after="160" w:line="360" w:lineRule="auto"/>
        <w:ind w:right="-188"/>
        <w:rPr>
          <w:rFonts w:asciiTheme="minorHAnsi" w:hAnsiTheme="minorHAnsi" w:cstheme="minorHAnsi"/>
          <w:sz w:val="32"/>
          <w:szCs w:val="32"/>
        </w:rPr>
      </w:pPr>
      <w:r w:rsidRPr="00634DB8">
        <w:rPr>
          <w:rFonts w:asciiTheme="minorHAnsi" w:hAnsiTheme="minorHAnsi" w:cstheme="minorHAnsi"/>
          <w:sz w:val="32"/>
          <w:szCs w:val="32"/>
        </w:rPr>
        <w:t>Many researchers throughout the world are developing BCI systems that a few years ago were in the realm of science fiction. These systems use different brain signals, recording methods, and signal-processing algorithms. They can operate many different devices, from cursors on computer screens to wheelchairs to robotic arms. A few people with severe disabilities are already using a BCI for basic communication and control in their daily lives. With better signal-acquisition hardware, clear clinical validation, viable dissemination models, and, probably most important, increased reliability, BCIs may become a major new communication and control technology for people with disabilities—and possibly for the general population also.</w:t>
      </w:r>
    </w:p>
    <w:p w:rsidR="00634DB8" w:rsidRDefault="00634DB8" w:rsidP="00634DB8">
      <w:pPr>
        <w:spacing w:after="160" w:line="360" w:lineRule="auto"/>
        <w:ind w:right="-188"/>
        <w:rPr>
          <w:rFonts w:asciiTheme="minorHAnsi" w:hAnsiTheme="minorHAnsi" w:cstheme="minorHAnsi"/>
          <w:sz w:val="32"/>
          <w:szCs w:val="32"/>
        </w:rPr>
      </w:pPr>
    </w:p>
    <w:p w:rsidR="009E37C9" w:rsidRPr="009E37C9" w:rsidRDefault="009E37C9" w:rsidP="00634DB8">
      <w:pPr>
        <w:spacing w:after="160" w:line="360" w:lineRule="auto"/>
        <w:ind w:right="-188"/>
        <w:rPr>
          <w:rFonts w:asciiTheme="minorHAnsi" w:hAnsiTheme="minorHAnsi" w:cstheme="minorHAnsi"/>
          <w:sz w:val="32"/>
          <w:szCs w:val="32"/>
          <w:lang w:val="en-IN"/>
        </w:rPr>
      </w:pPr>
      <w:r w:rsidRPr="009E37C9">
        <w:rPr>
          <w:rFonts w:asciiTheme="minorHAnsi" w:hAnsiTheme="minorHAnsi" w:cstheme="minorHAnsi"/>
          <w:sz w:val="32"/>
          <w:szCs w:val="32"/>
        </w:rPr>
        <w:t xml:space="preserve">As the BCI technology further advances, brain tissue may one day give way to implanting of silicon chips thereby creating a completely computerized simulation of the human brain that can be augmented at will. </w:t>
      </w:r>
    </w:p>
    <w:p w:rsidR="009E37C9" w:rsidRPr="009E37C9" w:rsidRDefault="009E37C9" w:rsidP="00634DB8">
      <w:pPr>
        <w:spacing w:after="160" w:line="360" w:lineRule="auto"/>
        <w:ind w:right="-188"/>
        <w:rPr>
          <w:rFonts w:asciiTheme="minorHAnsi" w:hAnsiTheme="minorHAnsi" w:cstheme="minorHAnsi"/>
          <w:sz w:val="32"/>
          <w:szCs w:val="32"/>
          <w:lang w:val="en-IN"/>
        </w:rPr>
      </w:pPr>
      <w:r w:rsidRPr="009E37C9">
        <w:rPr>
          <w:rFonts w:asciiTheme="minorHAnsi" w:hAnsiTheme="minorHAnsi" w:cstheme="minorHAnsi"/>
          <w:sz w:val="32"/>
          <w:szCs w:val="32"/>
        </w:rPr>
        <w:t>Futurists predict that from there, superhuman artificial intelligence won't be far behind…</w:t>
      </w:r>
    </w:p>
    <w:p w:rsidR="009E37C9" w:rsidRDefault="009E37C9">
      <w:pPr>
        <w:spacing w:after="160" w:line="259" w:lineRule="auto"/>
        <w:rPr>
          <w:rFonts w:ascii="Times New Roman" w:eastAsia="Times New Roman" w:hAnsi="Times New Roman" w:cs="Times New Roman"/>
          <w:sz w:val="36"/>
          <w:szCs w:val="36"/>
          <w:u w:val="single"/>
          <w:lang w:eastAsia="en-IN"/>
        </w:rPr>
      </w:pPr>
      <w:r>
        <w:rPr>
          <w:sz w:val="36"/>
          <w:szCs w:val="36"/>
          <w:u w:val="single"/>
        </w:rPr>
        <w:br w:type="page"/>
      </w:r>
    </w:p>
    <w:p w:rsidR="005B0836" w:rsidRPr="005B0836" w:rsidRDefault="005B0836" w:rsidP="008E24A1">
      <w:pPr>
        <w:pStyle w:val="p"/>
        <w:shd w:val="clear" w:color="auto" w:fill="FFFFFF"/>
        <w:spacing w:before="166" w:after="166" w:line="720" w:lineRule="auto"/>
        <w:jc w:val="center"/>
        <w:rPr>
          <w:sz w:val="36"/>
          <w:szCs w:val="36"/>
        </w:rPr>
      </w:pPr>
      <w:r w:rsidRPr="005B0836">
        <w:rPr>
          <w:sz w:val="36"/>
          <w:szCs w:val="36"/>
          <w:u w:val="single"/>
          <w:lang w:val="en-US"/>
        </w:rPr>
        <w:lastRenderedPageBreak/>
        <w:t>REFERENCES</w:t>
      </w:r>
    </w:p>
    <w:p w:rsidR="005B0836" w:rsidRPr="005B0836" w:rsidRDefault="001F30AD" w:rsidP="008E24A1">
      <w:pPr>
        <w:pStyle w:val="p"/>
        <w:numPr>
          <w:ilvl w:val="0"/>
          <w:numId w:val="13"/>
        </w:numPr>
        <w:shd w:val="clear" w:color="auto" w:fill="FFFFFF"/>
        <w:spacing w:before="166" w:after="166" w:line="720" w:lineRule="auto"/>
        <w:ind w:left="142" w:right="-330"/>
        <w:rPr>
          <w:sz w:val="32"/>
        </w:rPr>
      </w:pPr>
      <w:hyperlink r:id="rId20" w:history="1">
        <w:r w:rsidR="005B0836" w:rsidRPr="005B0836">
          <w:rPr>
            <w:rStyle w:val="Hyperlink"/>
            <w:i/>
            <w:iCs/>
            <w:sz w:val="32"/>
          </w:rPr>
          <w:t>www.ncbi.nlm.nih.gov/pmc/articles/PMC3497935/</w:t>
        </w:r>
      </w:hyperlink>
    </w:p>
    <w:p w:rsidR="005B0836" w:rsidRPr="005B0836" w:rsidRDefault="001F30AD" w:rsidP="008E24A1">
      <w:pPr>
        <w:pStyle w:val="p"/>
        <w:numPr>
          <w:ilvl w:val="0"/>
          <w:numId w:val="13"/>
        </w:numPr>
        <w:shd w:val="clear" w:color="auto" w:fill="FFFFFF"/>
        <w:spacing w:before="166" w:after="166" w:line="720" w:lineRule="auto"/>
        <w:ind w:left="142" w:right="-330"/>
        <w:rPr>
          <w:sz w:val="32"/>
        </w:rPr>
      </w:pPr>
      <w:hyperlink r:id="rId21" w:history="1">
        <w:r w:rsidR="005B0836" w:rsidRPr="005B0836">
          <w:rPr>
            <w:rStyle w:val="Hyperlink"/>
            <w:i/>
            <w:iCs/>
            <w:sz w:val="32"/>
          </w:rPr>
          <w:t>en.wikipedia.org/wiki/Brain%E2%80%93computer_interface</w:t>
        </w:r>
      </w:hyperlink>
    </w:p>
    <w:p w:rsidR="005B0836" w:rsidRPr="005B0836" w:rsidRDefault="001F30AD" w:rsidP="008E24A1">
      <w:pPr>
        <w:pStyle w:val="p"/>
        <w:numPr>
          <w:ilvl w:val="0"/>
          <w:numId w:val="13"/>
        </w:numPr>
        <w:shd w:val="clear" w:color="auto" w:fill="FFFFFF"/>
        <w:spacing w:before="166" w:after="166" w:line="720" w:lineRule="auto"/>
        <w:ind w:left="142" w:right="-330"/>
        <w:rPr>
          <w:sz w:val="32"/>
        </w:rPr>
      </w:pPr>
      <w:hyperlink r:id="rId22" w:history="1">
        <w:r w:rsidR="005B0836" w:rsidRPr="005B0836">
          <w:rPr>
            <w:rStyle w:val="Hyperlink"/>
            <w:i/>
            <w:iCs/>
            <w:sz w:val="32"/>
            <w:lang w:val="en-US"/>
          </w:rPr>
          <w:t>www.seminarlinks.blogspot.com</w:t>
        </w:r>
      </w:hyperlink>
      <w:r w:rsidR="005B0836" w:rsidRPr="005B0836">
        <w:rPr>
          <w:i/>
          <w:iCs/>
          <w:sz w:val="32"/>
          <w:lang w:val="en-US"/>
        </w:rPr>
        <w:t xml:space="preserve"> </w:t>
      </w:r>
    </w:p>
    <w:p w:rsidR="005B0836" w:rsidRPr="005B0836" w:rsidRDefault="001F30AD" w:rsidP="008E24A1">
      <w:pPr>
        <w:pStyle w:val="p"/>
        <w:numPr>
          <w:ilvl w:val="0"/>
          <w:numId w:val="13"/>
        </w:numPr>
        <w:shd w:val="clear" w:color="auto" w:fill="FFFFFF"/>
        <w:spacing w:before="166" w:after="166" w:line="720" w:lineRule="auto"/>
        <w:ind w:left="142" w:right="-330"/>
        <w:rPr>
          <w:sz w:val="32"/>
        </w:rPr>
      </w:pPr>
      <w:hyperlink r:id="rId23" w:history="1">
        <w:r w:rsidR="005B0836" w:rsidRPr="005B0836">
          <w:rPr>
            <w:rStyle w:val="Hyperlink"/>
            <w:i/>
            <w:iCs/>
            <w:sz w:val="32"/>
          </w:rPr>
          <w:t>https://</w:t>
        </w:r>
      </w:hyperlink>
      <w:hyperlink r:id="rId24" w:history="1">
        <w:r w:rsidR="005B0836" w:rsidRPr="005B0836">
          <w:rPr>
            <w:rStyle w:val="Hyperlink"/>
            <w:i/>
            <w:iCs/>
            <w:sz w:val="32"/>
          </w:rPr>
          <w:t>interestingengineering.com/neuralink-how-the-human-brain-will-download-directly-from-a-computer</w:t>
        </w:r>
      </w:hyperlink>
    </w:p>
    <w:p w:rsidR="00576020" w:rsidRPr="007911BA" w:rsidRDefault="00576020" w:rsidP="005B0836">
      <w:pPr>
        <w:pStyle w:val="p"/>
        <w:shd w:val="clear" w:color="auto" w:fill="FFFFFF"/>
        <w:spacing w:before="166" w:beforeAutospacing="0" w:after="166" w:afterAutospacing="0"/>
      </w:pPr>
    </w:p>
    <w:sectPr w:rsidR="00576020" w:rsidRPr="007911BA">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0AD" w:rsidRDefault="001F30AD" w:rsidP="00F020E7">
      <w:pPr>
        <w:spacing w:after="0" w:line="240" w:lineRule="auto"/>
      </w:pPr>
      <w:r>
        <w:separator/>
      </w:r>
    </w:p>
  </w:endnote>
  <w:endnote w:type="continuationSeparator" w:id="0">
    <w:p w:rsidR="001F30AD" w:rsidRDefault="001F30AD" w:rsidP="00F020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26832559"/>
      <w:docPartObj>
        <w:docPartGallery w:val="Page Numbers (Bottom of Page)"/>
        <w:docPartUnique/>
      </w:docPartObj>
    </w:sdtPr>
    <w:sdtEndPr/>
    <w:sdtContent>
      <w:p w:rsidR="0049299D" w:rsidRDefault="005B7832">
        <w:pPr>
          <w:pStyle w:val="Footer"/>
        </w:pPr>
        <w:r w:rsidRPr="005B7832">
          <w:rPr>
            <w:rFonts w:asciiTheme="majorHAnsi" w:eastAsiaTheme="majorEastAsia" w:hAnsiTheme="majorHAnsi" w:cstheme="majorBidi"/>
            <w:noProof/>
            <w:sz w:val="28"/>
            <w:szCs w:val="28"/>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1282700" cy="343535"/>
                  <wp:effectExtent l="228600" t="228600" r="203200" b="247015"/>
                  <wp:wrapNone/>
                  <wp:docPr id="14" name="Curved Down Ribbon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ln>
                            <a:solidFill>
                              <a:schemeClr val="tx1"/>
                            </a:solidFill>
                            <a:headEnd/>
                            <a:tailEnd/>
                          </a:ln>
                          <a:effectLst>
                            <a:glow rad="228600">
                              <a:schemeClr val="tx1">
                                <a:alpha val="40000"/>
                              </a:schemeClr>
                            </a:glow>
                          </a:effectLst>
                        </wps:spPr>
                        <wps:style>
                          <a:lnRef idx="2">
                            <a:schemeClr val="dk1"/>
                          </a:lnRef>
                          <a:fillRef idx="1">
                            <a:schemeClr val="lt1"/>
                          </a:fillRef>
                          <a:effectRef idx="0">
                            <a:schemeClr val="dk1"/>
                          </a:effectRef>
                          <a:fontRef idx="minor">
                            <a:schemeClr val="dk1"/>
                          </a:fontRef>
                        </wps:style>
                        <wps:txbx>
                          <w:txbxContent>
                            <w:p w:rsidR="005B7832" w:rsidRPr="005B7832" w:rsidRDefault="005B78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D497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5B783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urved Down Ribbon 14" o:spid="_x0000_s1031"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" fillcolor="white [3201]" strokecolor="black [3213]" strokeweight="1pt">
                  <v:stroke joinstyle="miter"/>
                  <v:textbox>
                    <w:txbxContent>
                      <w:p w:rsidR="005B7832" w:rsidRPr="005B7832" w:rsidRDefault="005B783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    \* MERGEFORMAT </w:instrText>
                        </w:r>
                        <w:r w:rsidRPr="005B783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1D497B">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Pr="005B7832">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0AD" w:rsidRDefault="001F30AD" w:rsidP="00F020E7">
      <w:pPr>
        <w:spacing w:after="0" w:line="240" w:lineRule="auto"/>
      </w:pPr>
      <w:r>
        <w:separator/>
      </w:r>
    </w:p>
  </w:footnote>
  <w:footnote w:type="continuationSeparator" w:id="0">
    <w:p w:rsidR="001F30AD" w:rsidRDefault="001F30AD" w:rsidP="00F020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216B7"/>
    <w:multiLevelType w:val="hybridMultilevel"/>
    <w:tmpl w:val="59E88B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296C8D"/>
    <w:multiLevelType w:val="multilevel"/>
    <w:tmpl w:val="6374E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72698"/>
    <w:multiLevelType w:val="hybridMultilevel"/>
    <w:tmpl w:val="B3508416"/>
    <w:lvl w:ilvl="0" w:tplc="B1E40FBE">
      <w:start w:val="1"/>
      <w:numFmt w:val="bullet"/>
      <w:lvlText w:val="•"/>
      <w:lvlJc w:val="left"/>
      <w:pPr>
        <w:tabs>
          <w:tab w:val="num" w:pos="720"/>
        </w:tabs>
        <w:ind w:left="720" w:hanging="360"/>
      </w:pPr>
      <w:rPr>
        <w:rFonts w:ascii="Times New Roman" w:hAnsi="Times New Roman" w:hint="default"/>
      </w:rPr>
    </w:lvl>
    <w:lvl w:ilvl="1" w:tplc="2D325C14" w:tentative="1">
      <w:start w:val="1"/>
      <w:numFmt w:val="bullet"/>
      <w:lvlText w:val="•"/>
      <w:lvlJc w:val="left"/>
      <w:pPr>
        <w:tabs>
          <w:tab w:val="num" w:pos="1440"/>
        </w:tabs>
        <w:ind w:left="1440" w:hanging="360"/>
      </w:pPr>
      <w:rPr>
        <w:rFonts w:ascii="Times New Roman" w:hAnsi="Times New Roman" w:hint="default"/>
      </w:rPr>
    </w:lvl>
    <w:lvl w:ilvl="2" w:tplc="09485D00" w:tentative="1">
      <w:start w:val="1"/>
      <w:numFmt w:val="bullet"/>
      <w:lvlText w:val="•"/>
      <w:lvlJc w:val="left"/>
      <w:pPr>
        <w:tabs>
          <w:tab w:val="num" w:pos="2160"/>
        </w:tabs>
        <w:ind w:left="2160" w:hanging="360"/>
      </w:pPr>
      <w:rPr>
        <w:rFonts w:ascii="Times New Roman" w:hAnsi="Times New Roman" w:hint="default"/>
      </w:rPr>
    </w:lvl>
    <w:lvl w:ilvl="3" w:tplc="2E48F982" w:tentative="1">
      <w:start w:val="1"/>
      <w:numFmt w:val="bullet"/>
      <w:lvlText w:val="•"/>
      <w:lvlJc w:val="left"/>
      <w:pPr>
        <w:tabs>
          <w:tab w:val="num" w:pos="2880"/>
        </w:tabs>
        <w:ind w:left="2880" w:hanging="360"/>
      </w:pPr>
      <w:rPr>
        <w:rFonts w:ascii="Times New Roman" w:hAnsi="Times New Roman" w:hint="default"/>
      </w:rPr>
    </w:lvl>
    <w:lvl w:ilvl="4" w:tplc="9E54793E" w:tentative="1">
      <w:start w:val="1"/>
      <w:numFmt w:val="bullet"/>
      <w:lvlText w:val="•"/>
      <w:lvlJc w:val="left"/>
      <w:pPr>
        <w:tabs>
          <w:tab w:val="num" w:pos="3600"/>
        </w:tabs>
        <w:ind w:left="3600" w:hanging="360"/>
      </w:pPr>
      <w:rPr>
        <w:rFonts w:ascii="Times New Roman" w:hAnsi="Times New Roman" w:hint="default"/>
      </w:rPr>
    </w:lvl>
    <w:lvl w:ilvl="5" w:tplc="D4765AA4" w:tentative="1">
      <w:start w:val="1"/>
      <w:numFmt w:val="bullet"/>
      <w:lvlText w:val="•"/>
      <w:lvlJc w:val="left"/>
      <w:pPr>
        <w:tabs>
          <w:tab w:val="num" w:pos="4320"/>
        </w:tabs>
        <w:ind w:left="4320" w:hanging="360"/>
      </w:pPr>
      <w:rPr>
        <w:rFonts w:ascii="Times New Roman" w:hAnsi="Times New Roman" w:hint="default"/>
      </w:rPr>
    </w:lvl>
    <w:lvl w:ilvl="6" w:tplc="BADAF676" w:tentative="1">
      <w:start w:val="1"/>
      <w:numFmt w:val="bullet"/>
      <w:lvlText w:val="•"/>
      <w:lvlJc w:val="left"/>
      <w:pPr>
        <w:tabs>
          <w:tab w:val="num" w:pos="5040"/>
        </w:tabs>
        <w:ind w:left="5040" w:hanging="360"/>
      </w:pPr>
      <w:rPr>
        <w:rFonts w:ascii="Times New Roman" w:hAnsi="Times New Roman" w:hint="default"/>
      </w:rPr>
    </w:lvl>
    <w:lvl w:ilvl="7" w:tplc="C0B46652" w:tentative="1">
      <w:start w:val="1"/>
      <w:numFmt w:val="bullet"/>
      <w:lvlText w:val="•"/>
      <w:lvlJc w:val="left"/>
      <w:pPr>
        <w:tabs>
          <w:tab w:val="num" w:pos="5760"/>
        </w:tabs>
        <w:ind w:left="5760" w:hanging="360"/>
      </w:pPr>
      <w:rPr>
        <w:rFonts w:ascii="Times New Roman" w:hAnsi="Times New Roman" w:hint="default"/>
      </w:rPr>
    </w:lvl>
    <w:lvl w:ilvl="8" w:tplc="D2ACC73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50E6937"/>
    <w:multiLevelType w:val="hybridMultilevel"/>
    <w:tmpl w:val="46020A6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067D63"/>
    <w:multiLevelType w:val="hybridMultilevel"/>
    <w:tmpl w:val="40345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D25879"/>
    <w:multiLevelType w:val="hybridMultilevel"/>
    <w:tmpl w:val="CE9CF68C"/>
    <w:lvl w:ilvl="0" w:tplc="1320328C">
      <w:start w:val="1"/>
      <w:numFmt w:val="bullet"/>
      <w:lvlText w:val="•"/>
      <w:lvlJc w:val="left"/>
      <w:pPr>
        <w:tabs>
          <w:tab w:val="num" w:pos="720"/>
        </w:tabs>
        <w:ind w:left="720" w:hanging="360"/>
      </w:pPr>
      <w:rPr>
        <w:rFonts w:ascii="Arial" w:hAnsi="Arial" w:hint="default"/>
      </w:rPr>
    </w:lvl>
    <w:lvl w:ilvl="1" w:tplc="B448E4A8" w:tentative="1">
      <w:start w:val="1"/>
      <w:numFmt w:val="bullet"/>
      <w:lvlText w:val="•"/>
      <w:lvlJc w:val="left"/>
      <w:pPr>
        <w:tabs>
          <w:tab w:val="num" w:pos="1440"/>
        </w:tabs>
        <w:ind w:left="1440" w:hanging="360"/>
      </w:pPr>
      <w:rPr>
        <w:rFonts w:ascii="Arial" w:hAnsi="Arial" w:hint="default"/>
      </w:rPr>
    </w:lvl>
    <w:lvl w:ilvl="2" w:tplc="874CE41C" w:tentative="1">
      <w:start w:val="1"/>
      <w:numFmt w:val="bullet"/>
      <w:lvlText w:val="•"/>
      <w:lvlJc w:val="left"/>
      <w:pPr>
        <w:tabs>
          <w:tab w:val="num" w:pos="2160"/>
        </w:tabs>
        <w:ind w:left="2160" w:hanging="360"/>
      </w:pPr>
      <w:rPr>
        <w:rFonts w:ascii="Arial" w:hAnsi="Arial" w:hint="default"/>
      </w:rPr>
    </w:lvl>
    <w:lvl w:ilvl="3" w:tplc="927ABFC8" w:tentative="1">
      <w:start w:val="1"/>
      <w:numFmt w:val="bullet"/>
      <w:lvlText w:val="•"/>
      <w:lvlJc w:val="left"/>
      <w:pPr>
        <w:tabs>
          <w:tab w:val="num" w:pos="2880"/>
        </w:tabs>
        <w:ind w:left="2880" w:hanging="360"/>
      </w:pPr>
      <w:rPr>
        <w:rFonts w:ascii="Arial" w:hAnsi="Arial" w:hint="default"/>
      </w:rPr>
    </w:lvl>
    <w:lvl w:ilvl="4" w:tplc="D3C85A12" w:tentative="1">
      <w:start w:val="1"/>
      <w:numFmt w:val="bullet"/>
      <w:lvlText w:val="•"/>
      <w:lvlJc w:val="left"/>
      <w:pPr>
        <w:tabs>
          <w:tab w:val="num" w:pos="3600"/>
        </w:tabs>
        <w:ind w:left="3600" w:hanging="360"/>
      </w:pPr>
      <w:rPr>
        <w:rFonts w:ascii="Arial" w:hAnsi="Arial" w:hint="default"/>
      </w:rPr>
    </w:lvl>
    <w:lvl w:ilvl="5" w:tplc="DDC2FCB0" w:tentative="1">
      <w:start w:val="1"/>
      <w:numFmt w:val="bullet"/>
      <w:lvlText w:val="•"/>
      <w:lvlJc w:val="left"/>
      <w:pPr>
        <w:tabs>
          <w:tab w:val="num" w:pos="4320"/>
        </w:tabs>
        <w:ind w:left="4320" w:hanging="360"/>
      </w:pPr>
      <w:rPr>
        <w:rFonts w:ascii="Arial" w:hAnsi="Arial" w:hint="default"/>
      </w:rPr>
    </w:lvl>
    <w:lvl w:ilvl="6" w:tplc="99247FD0" w:tentative="1">
      <w:start w:val="1"/>
      <w:numFmt w:val="bullet"/>
      <w:lvlText w:val="•"/>
      <w:lvlJc w:val="left"/>
      <w:pPr>
        <w:tabs>
          <w:tab w:val="num" w:pos="5040"/>
        </w:tabs>
        <w:ind w:left="5040" w:hanging="360"/>
      </w:pPr>
      <w:rPr>
        <w:rFonts w:ascii="Arial" w:hAnsi="Arial" w:hint="default"/>
      </w:rPr>
    </w:lvl>
    <w:lvl w:ilvl="7" w:tplc="D326F0DE" w:tentative="1">
      <w:start w:val="1"/>
      <w:numFmt w:val="bullet"/>
      <w:lvlText w:val="•"/>
      <w:lvlJc w:val="left"/>
      <w:pPr>
        <w:tabs>
          <w:tab w:val="num" w:pos="5760"/>
        </w:tabs>
        <w:ind w:left="5760" w:hanging="360"/>
      </w:pPr>
      <w:rPr>
        <w:rFonts w:ascii="Arial" w:hAnsi="Arial" w:hint="default"/>
      </w:rPr>
    </w:lvl>
    <w:lvl w:ilvl="8" w:tplc="05ACF8B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89B6EBF"/>
    <w:multiLevelType w:val="hybridMultilevel"/>
    <w:tmpl w:val="AA38D3F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C96649"/>
    <w:multiLevelType w:val="hybridMultilevel"/>
    <w:tmpl w:val="79F882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296C3D"/>
    <w:multiLevelType w:val="hybridMultilevel"/>
    <w:tmpl w:val="790EA3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9028A3"/>
    <w:multiLevelType w:val="hybridMultilevel"/>
    <w:tmpl w:val="68B455F4"/>
    <w:lvl w:ilvl="0" w:tplc="F3EC6238">
      <w:start w:val="1"/>
      <w:numFmt w:val="bullet"/>
      <w:lvlText w:val="•"/>
      <w:lvlJc w:val="left"/>
      <w:pPr>
        <w:tabs>
          <w:tab w:val="num" w:pos="720"/>
        </w:tabs>
        <w:ind w:left="720" w:hanging="360"/>
      </w:pPr>
      <w:rPr>
        <w:rFonts w:ascii="Arial" w:hAnsi="Arial" w:hint="default"/>
      </w:rPr>
    </w:lvl>
    <w:lvl w:ilvl="1" w:tplc="522255A6" w:tentative="1">
      <w:start w:val="1"/>
      <w:numFmt w:val="bullet"/>
      <w:lvlText w:val="•"/>
      <w:lvlJc w:val="left"/>
      <w:pPr>
        <w:tabs>
          <w:tab w:val="num" w:pos="1440"/>
        </w:tabs>
        <w:ind w:left="1440" w:hanging="360"/>
      </w:pPr>
      <w:rPr>
        <w:rFonts w:ascii="Arial" w:hAnsi="Arial" w:hint="default"/>
      </w:rPr>
    </w:lvl>
    <w:lvl w:ilvl="2" w:tplc="409859B6" w:tentative="1">
      <w:start w:val="1"/>
      <w:numFmt w:val="bullet"/>
      <w:lvlText w:val="•"/>
      <w:lvlJc w:val="left"/>
      <w:pPr>
        <w:tabs>
          <w:tab w:val="num" w:pos="2160"/>
        </w:tabs>
        <w:ind w:left="2160" w:hanging="360"/>
      </w:pPr>
      <w:rPr>
        <w:rFonts w:ascii="Arial" w:hAnsi="Arial" w:hint="default"/>
      </w:rPr>
    </w:lvl>
    <w:lvl w:ilvl="3" w:tplc="259C2082" w:tentative="1">
      <w:start w:val="1"/>
      <w:numFmt w:val="bullet"/>
      <w:lvlText w:val="•"/>
      <w:lvlJc w:val="left"/>
      <w:pPr>
        <w:tabs>
          <w:tab w:val="num" w:pos="2880"/>
        </w:tabs>
        <w:ind w:left="2880" w:hanging="360"/>
      </w:pPr>
      <w:rPr>
        <w:rFonts w:ascii="Arial" w:hAnsi="Arial" w:hint="default"/>
      </w:rPr>
    </w:lvl>
    <w:lvl w:ilvl="4" w:tplc="92EAB1DC" w:tentative="1">
      <w:start w:val="1"/>
      <w:numFmt w:val="bullet"/>
      <w:lvlText w:val="•"/>
      <w:lvlJc w:val="left"/>
      <w:pPr>
        <w:tabs>
          <w:tab w:val="num" w:pos="3600"/>
        </w:tabs>
        <w:ind w:left="3600" w:hanging="360"/>
      </w:pPr>
      <w:rPr>
        <w:rFonts w:ascii="Arial" w:hAnsi="Arial" w:hint="default"/>
      </w:rPr>
    </w:lvl>
    <w:lvl w:ilvl="5" w:tplc="EAB01E48" w:tentative="1">
      <w:start w:val="1"/>
      <w:numFmt w:val="bullet"/>
      <w:lvlText w:val="•"/>
      <w:lvlJc w:val="left"/>
      <w:pPr>
        <w:tabs>
          <w:tab w:val="num" w:pos="4320"/>
        </w:tabs>
        <w:ind w:left="4320" w:hanging="360"/>
      </w:pPr>
      <w:rPr>
        <w:rFonts w:ascii="Arial" w:hAnsi="Arial" w:hint="default"/>
      </w:rPr>
    </w:lvl>
    <w:lvl w:ilvl="6" w:tplc="082A788E" w:tentative="1">
      <w:start w:val="1"/>
      <w:numFmt w:val="bullet"/>
      <w:lvlText w:val="•"/>
      <w:lvlJc w:val="left"/>
      <w:pPr>
        <w:tabs>
          <w:tab w:val="num" w:pos="5040"/>
        </w:tabs>
        <w:ind w:left="5040" w:hanging="360"/>
      </w:pPr>
      <w:rPr>
        <w:rFonts w:ascii="Arial" w:hAnsi="Arial" w:hint="default"/>
      </w:rPr>
    </w:lvl>
    <w:lvl w:ilvl="7" w:tplc="8506A0DC" w:tentative="1">
      <w:start w:val="1"/>
      <w:numFmt w:val="bullet"/>
      <w:lvlText w:val="•"/>
      <w:lvlJc w:val="left"/>
      <w:pPr>
        <w:tabs>
          <w:tab w:val="num" w:pos="5760"/>
        </w:tabs>
        <w:ind w:left="5760" w:hanging="360"/>
      </w:pPr>
      <w:rPr>
        <w:rFonts w:ascii="Arial" w:hAnsi="Arial" w:hint="default"/>
      </w:rPr>
    </w:lvl>
    <w:lvl w:ilvl="8" w:tplc="9E0E0EA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A512BE"/>
    <w:multiLevelType w:val="hybridMultilevel"/>
    <w:tmpl w:val="7A161FD6"/>
    <w:lvl w:ilvl="0" w:tplc="D51A0614">
      <w:start w:val="1"/>
      <w:numFmt w:val="bullet"/>
      <w:lvlText w:val="•"/>
      <w:lvlJc w:val="left"/>
      <w:pPr>
        <w:tabs>
          <w:tab w:val="num" w:pos="720"/>
        </w:tabs>
        <w:ind w:left="720" w:hanging="360"/>
      </w:pPr>
      <w:rPr>
        <w:rFonts w:ascii="Arial" w:hAnsi="Arial" w:hint="default"/>
      </w:rPr>
    </w:lvl>
    <w:lvl w:ilvl="1" w:tplc="84A04FD0" w:tentative="1">
      <w:start w:val="1"/>
      <w:numFmt w:val="bullet"/>
      <w:lvlText w:val="•"/>
      <w:lvlJc w:val="left"/>
      <w:pPr>
        <w:tabs>
          <w:tab w:val="num" w:pos="1440"/>
        </w:tabs>
        <w:ind w:left="1440" w:hanging="360"/>
      </w:pPr>
      <w:rPr>
        <w:rFonts w:ascii="Arial" w:hAnsi="Arial" w:hint="default"/>
      </w:rPr>
    </w:lvl>
    <w:lvl w:ilvl="2" w:tplc="2D3CC260" w:tentative="1">
      <w:start w:val="1"/>
      <w:numFmt w:val="bullet"/>
      <w:lvlText w:val="•"/>
      <w:lvlJc w:val="left"/>
      <w:pPr>
        <w:tabs>
          <w:tab w:val="num" w:pos="2160"/>
        </w:tabs>
        <w:ind w:left="2160" w:hanging="360"/>
      </w:pPr>
      <w:rPr>
        <w:rFonts w:ascii="Arial" w:hAnsi="Arial" w:hint="default"/>
      </w:rPr>
    </w:lvl>
    <w:lvl w:ilvl="3" w:tplc="4EC8B136" w:tentative="1">
      <w:start w:val="1"/>
      <w:numFmt w:val="bullet"/>
      <w:lvlText w:val="•"/>
      <w:lvlJc w:val="left"/>
      <w:pPr>
        <w:tabs>
          <w:tab w:val="num" w:pos="2880"/>
        </w:tabs>
        <w:ind w:left="2880" w:hanging="360"/>
      </w:pPr>
      <w:rPr>
        <w:rFonts w:ascii="Arial" w:hAnsi="Arial" w:hint="default"/>
      </w:rPr>
    </w:lvl>
    <w:lvl w:ilvl="4" w:tplc="0D4ECF22" w:tentative="1">
      <w:start w:val="1"/>
      <w:numFmt w:val="bullet"/>
      <w:lvlText w:val="•"/>
      <w:lvlJc w:val="left"/>
      <w:pPr>
        <w:tabs>
          <w:tab w:val="num" w:pos="3600"/>
        </w:tabs>
        <w:ind w:left="3600" w:hanging="360"/>
      </w:pPr>
      <w:rPr>
        <w:rFonts w:ascii="Arial" w:hAnsi="Arial" w:hint="default"/>
      </w:rPr>
    </w:lvl>
    <w:lvl w:ilvl="5" w:tplc="F3E061E6" w:tentative="1">
      <w:start w:val="1"/>
      <w:numFmt w:val="bullet"/>
      <w:lvlText w:val="•"/>
      <w:lvlJc w:val="left"/>
      <w:pPr>
        <w:tabs>
          <w:tab w:val="num" w:pos="4320"/>
        </w:tabs>
        <w:ind w:left="4320" w:hanging="360"/>
      </w:pPr>
      <w:rPr>
        <w:rFonts w:ascii="Arial" w:hAnsi="Arial" w:hint="default"/>
      </w:rPr>
    </w:lvl>
    <w:lvl w:ilvl="6" w:tplc="1F1E0B90" w:tentative="1">
      <w:start w:val="1"/>
      <w:numFmt w:val="bullet"/>
      <w:lvlText w:val="•"/>
      <w:lvlJc w:val="left"/>
      <w:pPr>
        <w:tabs>
          <w:tab w:val="num" w:pos="5040"/>
        </w:tabs>
        <w:ind w:left="5040" w:hanging="360"/>
      </w:pPr>
      <w:rPr>
        <w:rFonts w:ascii="Arial" w:hAnsi="Arial" w:hint="default"/>
      </w:rPr>
    </w:lvl>
    <w:lvl w:ilvl="7" w:tplc="F886EBC6" w:tentative="1">
      <w:start w:val="1"/>
      <w:numFmt w:val="bullet"/>
      <w:lvlText w:val="•"/>
      <w:lvlJc w:val="left"/>
      <w:pPr>
        <w:tabs>
          <w:tab w:val="num" w:pos="5760"/>
        </w:tabs>
        <w:ind w:left="5760" w:hanging="360"/>
      </w:pPr>
      <w:rPr>
        <w:rFonts w:ascii="Arial" w:hAnsi="Arial" w:hint="default"/>
      </w:rPr>
    </w:lvl>
    <w:lvl w:ilvl="8" w:tplc="8FFEA38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D332AFB"/>
    <w:multiLevelType w:val="hybridMultilevel"/>
    <w:tmpl w:val="51AA80A2"/>
    <w:lvl w:ilvl="0" w:tplc="34343636">
      <w:start w:val="1"/>
      <w:numFmt w:val="bullet"/>
      <w:lvlText w:val="•"/>
      <w:lvlJc w:val="left"/>
      <w:pPr>
        <w:tabs>
          <w:tab w:val="num" w:pos="720"/>
        </w:tabs>
        <w:ind w:left="720" w:hanging="360"/>
      </w:pPr>
      <w:rPr>
        <w:rFonts w:ascii="Arial" w:hAnsi="Arial" w:hint="default"/>
      </w:rPr>
    </w:lvl>
    <w:lvl w:ilvl="1" w:tplc="3C085A20" w:tentative="1">
      <w:start w:val="1"/>
      <w:numFmt w:val="bullet"/>
      <w:lvlText w:val="•"/>
      <w:lvlJc w:val="left"/>
      <w:pPr>
        <w:tabs>
          <w:tab w:val="num" w:pos="1440"/>
        </w:tabs>
        <w:ind w:left="1440" w:hanging="360"/>
      </w:pPr>
      <w:rPr>
        <w:rFonts w:ascii="Arial" w:hAnsi="Arial" w:hint="default"/>
      </w:rPr>
    </w:lvl>
    <w:lvl w:ilvl="2" w:tplc="F0C8F152" w:tentative="1">
      <w:start w:val="1"/>
      <w:numFmt w:val="bullet"/>
      <w:lvlText w:val="•"/>
      <w:lvlJc w:val="left"/>
      <w:pPr>
        <w:tabs>
          <w:tab w:val="num" w:pos="2160"/>
        </w:tabs>
        <w:ind w:left="2160" w:hanging="360"/>
      </w:pPr>
      <w:rPr>
        <w:rFonts w:ascii="Arial" w:hAnsi="Arial" w:hint="default"/>
      </w:rPr>
    </w:lvl>
    <w:lvl w:ilvl="3" w:tplc="8C6C76D6" w:tentative="1">
      <w:start w:val="1"/>
      <w:numFmt w:val="bullet"/>
      <w:lvlText w:val="•"/>
      <w:lvlJc w:val="left"/>
      <w:pPr>
        <w:tabs>
          <w:tab w:val="num" w:pos="2880"/>
        </w:tabs>
        <w:ind w:left="2880" w:hanging="360"/>
      </w:pPr>
      <w:rPr>
        <w:rFonts w:ascii="Arial" w:hAnsi="Arial" w:hint="default"/>
      </w:rPr>
    </w:lvl>
    <w:lvl w:ilvl="4" w:tplc="604EFABC" w:tentative="1">
      <w:start w:val="1"/>
      <w:numFmt w:val="bullet"/>
      <w:lvlText w:val="•"/>
      <w:lvlJc w:val="left"/>
      <w:pPr>
        <w:tabs>
          <w:tab w:val="num" w:pos="3600"/>
        </w:tabs>
        <w:ind w:left="3600" w:hanging="360"/>
      </w:pPr>
      <w:rPr>
        <w:rFonts w:ascii="Arial" w:hAnsi="Arial" w:hint="default"/>
      </w:rPr>
    </w:lvl>
    <w:lvl w:ilvl="5" w:tplc="A2BEDB0C" w:tentative="1">
      <w:start w:val="1"/>
      <w:numFmt w:val="bullet"/>
      <w:lvlText w:val="•"/>
      <w:lvlJc w:val="left"/>
      <w:pPr>
        <w:tabs>
          <w:tab w:val="num" w:pos="4320"/>
        </w:tabs>
        <w:ind w:left="4320" w:hanging="360"/>
      </w:pPr>
      <w:rPr>
        <w:rFonts w:ascii="Arial" w:hAnsi="Arial" w:hint="default"/>
      </w:rPr>
    </w:lvl>
    <w:lvl w:ilvl="6" w:tplc="EC8668C6" w:tentative="1">
      <w:start w:val="1"/>
      <w:numFmt w:val="bullet"/>
      <w:lvlText w:val="•"/>
      <w:lvlJc w:val="left"/>
      <w:pPr>
        <w:tabs>
          <w:tab w:val="num" w:pos="5040"/>
        </w:tabs>
        <w:ind w:left="5040" w:hanging="360"/>
      </w:pPr>
      <w:rPr>
        <w:rFonts w:ascii="Arial" w:hAnsi="Arial" w:hint="default"/>
      </w:rPr>
    </w:lvl>
    <w:lvl w:ilvl="7" w:tplc="104442A0" w:tentative="1">
      <w:start w:val="1"/>
      <w:numFmt w:val="bullet"/>
      <w:lvlText w:val="•"/>
      <w:lvlJc w:val="left"/>
      <w:pPr>
        <w:tabs>
          <w:tab w:val="num" w:pos="5760"/>
        </w:tabs>
        <w:ind w:left="5760" w:hanging="360"/>
      </w:pPr>
      <w:rPr>
        <w:rFonts w:ascii="Arial" w:hAnsi="Arial" w:hint="default"/>
      </w:rPr>
    </w:lvl>
    <w:lvl w:ilvl="8" w:tplc="4E7413F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03E59A8"/>
    <w:multiLevelType w:val="hybridMultilevel"/>
    <w:tmpl w:val="89FA9DB2"/>
    <w:lvl w:ilvl="0" w:tplc="2DBC0846">
      <w:start w:val="1"/>
      <w:numFmt w:val="bullet"/>
      <w:lvlText w:val="•"/>
      <w:lvlJc w:val="left"/>
      <w:pPr>
        <w:tabs>
          <w:tab w:val="num" w:pos="720"/>
        </w:tabs>
        <w:ind w:left="720" w:hanging="360"/>
      </w:pPr>
      <w:rPr>
        <w:rFonts w:ascii="Arial" w:hAnsi="Arial" w:hint="default"/>
      </w:rPr>
    </w:lvl>
    <w:lvl w:ilvl="1" w:tplc="B4C4760E" w:tentative="1">
      <w:start w:val="1"/>
      <w:numFmt w:val="bullet"/>
      <w:lvlText w:val="•"/>
      <w:lvlJc w:val="left"/>
      <w:pPr>
        <w:tabs>
          <w:tab w:val="num" w:pos="1440"/>
        </w:tabs>
        <w:ind w:left="1440" w:hanging="360"/>
      </w:pPr>
      <w:rPr>
        <w:rFonts w:ascii="Arial" w:hAnsi="Arial" w:hint="default"/>
      </w:rPr>
    </w:lvl>
    <w:lvl w:ilvl="2" w:tplc="941C6438" w:tentative="1">
      <w:start w:val="1"/>
      <w:numFmt w:val="bullet"/>
      <w:lvlText w:val="•"/>
      <w:lvlJc w:val="left"/>
      <w:pPr>
        <w:tabs>
          <w:tab w:val="num" w:pos="2160"/>
        </w:tabs>
        <w:ind w:left="2160" w:hanging="360"/>
      </w:pPr>
      <w:rPr>
        <w:rFonts w:ascii="Arial" w:hAnsi="Arial" w:hint="default"/>
      </w:rPr>
    </w:lvl>
    <w:lvl w:ilvl="3" w:tplc="556478A8" w:tentative="1">
      <w:start w:val="1"/>
      <w:numFmt w:val="bullet"/>
      <w:lvlText w:val="•"/>
      <w:lvlJc w:val="left"/>
      <w:pPr>
        <w:tabs>
          <w:tab w:val="num" w:pos="2880"/>
        </w:tabs>
        <w:ind w:left="2880" w:hanging="360"/>
      </w:pPr>
      <w:rPr>
        <w:rFonts w:ascii="Arial" w:hAnsi="Arial" w:hint="default"/>
      </w:rPr>
    </w:lvl>
    <w:lvl w:ilvl="4" w:tplc="3FD2DBE6" w:tentative="1">
      <w:start w:val="1"/>
      <w:numFmt w:val="bullet"/>
      <w:lvlText w:val="•"/>
      <w:lvlJc w:val="left"/>
      <w:pPr>
        <w:tabs>
          <w:tab w:val="num" w:pos="3600"/>
        </w:tabs>
        <w:ind w:left="3600" w:hanging="360"/>
      </w:pPr>
      <w:rPr>
        <w:rFonts w:ascii="Arial" w:hAnsi="Arial" w:hint="default"/>
      </w:rPr>
    </w:lvl>
    <w:lvl w:ilvl="5" w:tplc="C1D22586" w:tentative="1">
      <w:start w:val="1"/>
      <w:numFmt w:val="bullet"/>
      <w:lvlText w:val="•"/>
      <w:lvlJc w:val="left"/>
      <w:pPr>
        <w:tabs>
          <w:tab w:val="num" w:pos="4320"/>
        </w:tabs>
        <w:ind w:left="4320" w:hanging="360"/>
      </w:pPr>
      <w:rPr>
        <w:rFonts w:ascii="Arial" w:hAnsi="Arial" w:hint="default"/>
      </w:rPr>
    </w:lvl>
    <w:lvl w:ilvl="6" w:tplc="E1C834A4" w:tentative="1">
      <w:start w:val="1"/>
      <w:numFmt w:val="bullet"/>
      <w:lvlText w:val="•"/>
      <w:lvlJc w:val="left"/>
      <w:pPr>
        <w:tabs>
          <w:tab w:val="num" w:pos="5040"/>
        </w:tabs>
        <w:ind w:left="5040" w:hanging="360"/>
      </w:pPr>
      <w:rPr>
        <w:rFonts w:ascii="Arial" w:hAnsi="Arial" w:hint="default"/>
      </w:rPr>
    </w:lvl>
    <w:lvl w:ilvl="7" w:tplc="C912357E" w:tentative="1">
      <w:start w:val="1"/>
      <w:numFmt w:val="bullet"/>
      <w:lvlText w:val="•"/>
      <w:lvlJc w:val="left"/>
      <w:pPr>
        <w:tabs>
          <w:tab w:val="num" w:pos="5760"/>
        </w:tabs>
        <w:ind w:left="5760" w:hanging="360"/>
      </w:pPr>
      <w:rPr>
        <w:rFonts w:ascii="Arial" w:hAnsi="Arial" w:hint="default"/>
      </w:rPr>
    </w:lvl>
    <w:lvl w:ilvl="8" w:tplc="9E72F9E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AF6085E"/>
    <w:multiLevelType w:val="hybridMultilevel"/>
    <w:tmpl w:val="6056213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EFB48EC"/>
    <w:multiLevelType w:val="hybridMultilevel"/>
    <w:tmpl w:val="75EAF0CC"/>
    <w:lvl w:ilvl="0" w:tplc="6D802CD6">
      <w:start w:val="1"/>
      <w:numFmt w:val="bullet"/>
      <w:lvlText w:val="•"/>
      <w:lvlJc w:val="left"/>
      <w:pPr>
        <w:tabs>
          <w:tab w:val="num" w:pos="720"/>
        </w:tabs>
        <w:ind w:left="720" w:hanging="360"/>
      </w:pPr>
      <w:rPr>
        <w:rFonts w:ascii="Arial" w:hAnsi="Arial" w:hint="default"/>
      </w:rPr>
    </w:lvl>
    <w:lvl w:ilvl="1" w:tplc="8B688ECC" w:tentative="1">
      <w:start w:val="1"/>
      <w:numFmt w:val="bullet"/>
      <w:lvlText w:val="•"/>
      <w:lvlJc w:val="left"/>
      <w:pPr>
        <w:tabs>
          <w:tab w:val="num" w:pos="1440"/>
        </w:tabs>
        <w:ind w:left="1440" w:hanging="360"/>
      </w:pPr>
      <w:rPr>
        <w:rFonts w:ascii="Arial" w:hAnsi="Arial" w:hint="default"/>
      </w:rPr>
    </w:lvl>
    <w:lvl w:ilvl="2" w:tplc="9EE08064" w:tentative="1">
      <w:start w:val="1"/>
      <w:numFmt w:val="bullet"/>
      <w:lvlText w:val="•"/>
      <w:lvlJc w:val="left"/>
      <w:pPr>
        <w:tabs>
          <w:tab w:val="num" w:pos="2160"/>
        </w:tabs>
        <w:ind w:left="2160" w:hanging="360"/>
      </w:pPr>
      <w:rPr>
        <w:rFonts w:ascii="Arial" w:hAnsi="Arial" w:hint="default"/>
      </w:rPr>
    </w:lvl>
    <w:lvl w:ilvl="3" w:tplc="16E21B02" w:tentative="1">
      <w:start w:val="1"/>
      <w:numFmt w:val="bullet"/>
      <w:lvlText w:val="•"/>
      <w:lvlJc w:val="left"/>
      <w:pPr>
        <w:tabs>
          <w:tab w:val="num" w:pos="2880"/>
        </w:tabs>
        <w:ind w:left="2880" w:hanging="360"/>
      </w:pPr>
      <w:rPr>
        <w:rFonts w:ascii="Arial" w:hAnsi="Arial" w:hint="default"/>
      </w:rPr>
    </w:lvl>
    <w:lvl w:ilvl="4" w:tplc="9A16D718" w:tentative="1">
      <w:start w:val="1"/>
      <w:numFmt w:val="bullet"/>
      <w:lvlText w:val="•"/>
      <w:lvlJc w:val="left"/>
      <w:pPr>
        <w:tabs>
          <w:tab w:val="num" w:pos="3600"/>
        </w:tabs>
        <w:ind w:left="3600" w:hanging="360"/>
      </w:pPr>
      <w:rPr>
        <w:rFonts w:ascii="Arial" w:hAnsi="Arial" w:hint="default"/>
      </w:rPr>
    </w:lvl>
    <w:lvl w:ilvl="5" w:tplc="72604E06" w:tentative="1">
      <w:start w:val="1"/>
      <w:numFmt w:val="bullet"/>
      <w:lvlText w:val="•"/>
      <w:lvlJc w:val="left"/>
      <w:pPr>
        <w:tabs>
          <w:tab w:val="num" w:pos="4320"/>
        </w:tabs>
        <w:ind w:left="4320" w:hanging="360"/>
      </w:pPr>
      <w:rPr>
        <w:rFonts w:ascii="Arial" w:hAnsi="Arial" w:hint="default"/>
      </w:rPr>
    </w:lvl>
    <w:lvl w:ilvl="6" w:tplc="C8C4C408" w:tentative="1">
      <w:start w:val="1"/>
      <w:numFmt w:val="bullet"/>
      <w:lvlText w:val="•"/>
      <w:lvlJc w:val="left"/>
      <w:pPr>
        <w:tabs>
          <w:tab w:val="num" w:pos="5040"/>
        </w:tabs>
        <w:ind w:left="5040" w:hanging="360"/>
      </w:pPr>
      <w:rPr>
        <w:rFonts w:ascii="Arial" w:hAnsi="Arial" w:hint="default"/>
      </w:rPr>
    </w:lvl>
    <w:lvl w:ilvl="7" w:tplc="0B668514" w:tentative="1">
      <w:start w:val="1"/>
      <w:numFmt w:val="bullet"/>
      <w:lvlText w:val="•"/>
      <w:lvlJc w:val="left"/>
      <w:pPr>
        <w:tabs>
          <w:tab w:val="num" w:pos="5760"/>
        </w:tabs>
        <w:ind w:left="5760" w:hanging="360"/>
      </w:pPr>
      <w:rPr>
        <w:rFonts w:ascii="Arial" w:hAnsi="Arial" w:hint="default"/>
      </w:rPr>
    </w:lvl>
    <w:lvl w:ilvl="8" w:tplc="FAD67A9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F996593"/>
    <w:multiLevelType w:val="hybridMultilevel"/>
    <w:tmpl w:val="070E149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9"/>
  </w:num>
  <w:num w:numId="4">
    <w:abstractNumId w:val="12"/>
  </w:num>
  <w:num w:numId="5">
    <w:abstractNumId w:val="5"/>
  </w:num>
  <w:num w:numId="6">
    <w:abstractNumId w:val="14"/>
  </w:num>
  <w:num w:numId="7">
    <w:abstractNumId w:val="11"/>
  </w:num>
  <w:num w:numId="8">
    <w:abstractNumId w:val="13"/>
  </w:num>
  <w:num w:numId="9">
    <w:abstractNumId w:val="2"/>
  </w:num>
  <w:num w:numId="10">
    <w:abstractNumId w:val="7"/>
  </w:num>
  <w:num w:numId="11">
    <w:abstractNumId w:val="0"/>
  </w:num>
  <w:num w:numId="12">
    <w:abstractNumId w:val="4"/>
  </w:num>
  <w:num w:numId="13">
    <w:abstractNumId w:val="6"/>
  </w:num>
  <w:num w:numId="14">
    <w:abstractNumId w:val="1"/>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ACF"/>
    <w:rsid w:val="00027250"/>
    <w:rsid w:val="000A4D1B"/>
    <w:rsid w:val="001062A4"/>
    <w:rsid w:val="0011486F"/>
    <w:rsid w:val="001524B6"/>
    <w:rsid w:val="001777DE"/>
    <w:rsid w:val="001B3F59"/>
    <w:rsid w:val="001C358B"/>
    <w:rsid w:val="001D497B"/>
    <w:rsid w:val="001F30AD"/>
    <w:rsid w:val="002414B1"/>
    <w:rsid w:val="002A15B9"/>
    <w:rsid w:val="00300A62"/>
    <w:rsid w:val="00364B7E"/>
    <w:rsid w:val="003B36BE"/>
    <w:rsid w:val="003C05B1"/>
    <w:rsid w:val="003F3DFB"/>
    <w:rsid w:val="00403D4E"/>
    <w:rsid w:val="00420566"/>
    <w:rsid w:val="0043153E"/>
    <w:rsid w:val="00432BD2"/>
    <w:rsid w:val="00480A80"/>
    <w:rsid w:val="0049299D"/>
    <w:rsid w:val="004B4362"/>
    <w:rsid w:val="0057405B"/>
    <w:rsid w:val="00576020"/>
    <w:rsid w:val="00595ACF"/>
    <w:rsid w:val="005B0836"/>
    <w:rsid w:val="005B7832"/>
    <w:rsid w:val="00616BCE"/>
    <w:rsid w:val="00624F33"/>
    <w:rsid w:val="00634DB8"/>
    <w:rsid w:val="00661CCD"/>
    <w:rsid w:val="007142C7"/>
    <w:rsid w:val="00747D96"/>
    <w:rsid w:val="007860B0"/>
    <w:rsid w:val="007911BA"/>
    <w:rsid w:val="00806F0F"/>
    <w:rsid w:val="00890BBC"/>
    <w:rsid w:val="00895934"/>
    <w:rsid w:val="00896644"/>
    <w:rsid w:val="008C07E4"/>
    <w:rsid w:val="008E24A1"/>
    <w:rsid w:val="008E4B79"/>
    <w:rsid w:val="00961D2A"/>
    <w:rsid w:val="009C5570"/>
    <w:rsid w:val="009C757A"/>
    <w:rsid w:val="009E37C9"/>
    <w:rsid w:val="00A06235"/>
    <w:rsid w:val="00A21A8D"/>
    <w:rsid w:val="00A45598"/>
    <w:rsid w:val="00AC1D05"/>
    <w:rsid w:val="00B35FE7"/>
    <w:rsid w:val="00B93242"/>
    <w:rsid w:val="00BC33D4"/>
    <w:rsid w:val="00C17223"/>
    <w:rsid w:val="00CA2620"/>
    <w:rsid w:val="00CF32DE"/>
    <w:rsid w:val="00CF4F36"/>
    <w:rsid w:val="00E03CD0"/>
    <w:rsid w:val="00E25462"/>
    <w:rsid w:val="00EE341E"/>
    <w:rsid w:val="00F020E7"/>
    <w:rsid w:val="00F515FE"/>
    <w:rsid w:val="00F531A3"/>
    <w:rsid w:val="00F605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F4217"/>
  <w15:chartTrackingRefBased/>
  <w15:docId w15:val="{944347F2-FB6E-4AF1-9BE7-FBDC2B365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11BA"/>
    <w:pPr>
      <w:spacing w:after="200" w:line="276" w:lineRule="auto"/>
    </w:pPr>
    <w:rPr>
      <w:rFonts w:ascii="Arial Narrow" w:hAnsi="Arial Narrow"/>
      <w:sz w:val="24"/>
      <w:lang w:val="en-US"/>
    </w:rPr>
  </w:style>
  <w:style w:type="paragraph" w:styleId="Heading1">
    <w:name w:val="heading 1"/>
    <w:basedOn w:val="Normal"/>
    <w:next w:val="Normal"/>
    <w:link w:val="Heading1Char"/>
    <w:uiPriority w:val="9"/>
    <w:qFormat/>
    <w:rsid w:val="00CF4F3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EE341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basedOn w:val="Normal"/>
    <w:rsid w:val="00300A62"/>
    <w:pPr>
      <w:spacing w:before="100" w:beforeAutospacing="1" w:after="100" w:afterAutospacing="1" w:line="240" w:lineRule="auto"/>
    </w:pPr>
    <w:rPr>
      <w:rFonts w:ascii="Times New Roman" w:eastAsia="Times New Roman" w:hAnsi="Times New Roman" w:cs="Times New Roman"/>
      <w:szCs w:val="24"/>
      <w:lang w:val="en-IN" w:eastAsia="en-IN"/>
    </w:rPr>
  </w:style>
  <w:style w:type="paragraph" w:styleId="ListParagraph">
    <w:name w:val="List Paragraph"/>
    <w:basedOn w:val="Normal"/>
    <w:uiPriority w:val="34"/>
    <w:qFormat/>
    <w:rsid w:val="00F020E7"/>
    <w:pPr>
      <w:ind w:left="720"/>
      <w:contextualSpacing/>
    </w:pPr>
  </w:style>
  <w:style w:type="paragraph" w:styleId="Header">
    <w:name w:val="header"/>
    <w:basedOn w:val="Normal"/>
    <w:link w:val="HeaderChar"/>
    <w:uiPriority w:val="99"/>
    <w:unhideWhenUsed/>
    <w:rsid w:val="00F020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0E7"/>
    <w:rPr>
      <w:rFonts w:ascii="Arial Narrow" w:hAnsi="Arial Narrow"/>
      <w:sz w:val="24"/>
      <w:lang w:val="en-US"/>
    </w:rPr>
  </w:style>
  <w:style w:type="paragraph" w:styleId="Footer">
    <w:name w:val="footer"/>
    <w:basedOn w:val="Normal"/>
    <w:link w:val="FooterChar"/>
    <w:uiPriority w:val="99"/>
    <w:unhideWhenUsed/>
    <w:rsid w:val="00F020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0E7"/>
    <w:rPr>
      <w:rFonts w:ascii="Arial Narrow" w:hAnsi="Arial Narrow"/>
      <w:sz w:val="24"/>
      <w:lang w:val="en-US"/>
    </w:rPr>
  </w:style>
  <w:style w:type="character" w:customStyle="1" w:styleId="Heading1Char">
    <w:name w:val="Heading 1 Char"/>
    <w:basedOn w:val="DefaultParagraphFont"/>
    <w:link w:val="Heading1"/>
    <w:uiPriority w:val="9"/>
    <w:rsid w:val="00CF4F36"/>
    <w:rPr>
      <w:rFonts w:asciiTheme="majorHAnsi" w:eastAsiaTheme="majorEastAsia" w:hAnsiTheme="majorHAnsi" w:cstheme="majorBidi"/>
      <w:color w:val="2E74B5" w:themeColor="accent1" w:themeShade="BF"/>
      <w:sz w:val="32"/>
      <w:szCs w:val="32"/>
      <w:lang w:val="en-US"/>
    </w:rPr>
  </w:style>
  <w:style w:type="table" w:styleId="TableGrid">
    <w:name w:val="Table Grid"/>
    <w:basedOn w:val="TableNormal"/>
    <w:uiPriority w:val="59"/>
    <w:rsid w:val="00CF4F3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64B7E"/>
    <w:pPr>
      <w:spacing w:before="100" w:beforeAutospacing="1" w:after="100" w:afterAutospacing="1" w:line="240" w:lineRule="auto"/>
    </w:pPr>
    <w:rPr>
      <w:rFonts w:ascii="Times New Roman" w:eastAsiaTheme="minorEastAsia" w:hAnsi="Times New Roman" w:cs="Times New Roman"/>
      <w:szCs w:val="24"/>
      <w:lang w:val="en-IN" w:eastAsia="en-IN"/>
    </w:rPr>
  </w:style>
  <w:style w:type="character" w:customStyle="1" w:styleId="Heading3Char">
    <w:name w:val="Heading 3 Char"/>
    <w:basedOn w:val="DefaultParagraphFont"/>
    <w:link w:val="Heading3"/>
    <w:uiPriority w:val="9"/>
    <w:semiHidden/>
    <w:rsid w:val="00EE341E"/>
    <w:rPr>
      <w:rFonts w:asciiTheme="majorHAnsi" w:eastAsiaTheme="majorEastAsia" w:hAnsiTheme="majorHAnsi" w:cstheme="majorBidi"/>
      <w:color w:val="1F4D78" w:themeColor="accent1" w:themeShade="7F"/>
      <w:sz w:val="24"/>
      <w:szCs w:val="24"/>
      <w:lang w:val="en-US"/>
    </w:rPr>
  </w:style>
  <w:style w:type="character" w:styleId="Hyperlink">
    <w:name w:val="Hyperlink"/>
    <w:basedOn w:val="DefaultParagraphFont"/>
    <w:uiPriority w:val="99"/>
    <w:unhideWhenUsed/>
    <w:rsid w:val="005B08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92390">
      <w:bodyDiv w:val="1"/>
      <w:marLeft w:val="0"/>
      <w:marRight w:val="0"/>
      <w:marTop w:val="0"/>
      <w:marBottom w:val="0"/>
      <w:divBdr>
        <w:top w:val="none" w:sz="0" w:space="0" w:color="auto"/>
        <w:left w:val="none" w:sz="0" w:space="0" w:color="auto"/>
        <w:bottom w:val="none" w:sz="0" w:space="0" w:color="auto"/>
        <w:right w:val="none" w:sz="0" w:space="0" w:color="auto"/>
      </w:divBdr>
    </w:div>
    <w:div w:id="83041564">
      <w:bodyDiv w:val="1"/>
      <w:marLeft w:val="0"/>
      <w:marRight w:val="0"/>
      <w:marTop w:val="0"/>
      <w:marBottom w:val="0"/>
      <w:divBdr>
        <w:top w:val="none" w:sz="0" w:space="0" w:color="auto"/>
        <w:left w:val="none" w:sz="0" w:space="0" w:color="auto"/>
        <w:bottom w:val="none" w:sz="0" w:space="0" w:color="auto"/>
        <w:right w:val="none" w:sz="0" w:space="0" w:color="auto"/>
      </w:divBdr>
    </w:div>
    <w:div w:id="140271564">
      <w:bodyDiv w:val="1"/>
      <w:marLeft w:val="0"/>
      <w:marRight w:val="0"/>
      <w:marTop w:val="0"/>
      <w:marBottom w:val="0"/>
      <w:divBdr>
        <w:top w:val="none" w:sz="0" w:space="0" w:color="auto"/>
        <w:left w:val="none" w:sz="0" w:space="0" w:color="auto"/>
        <w:bottom w:val="none" w:sz="0" w:space="0" w:color="auto"/>
        <w:right w:val="none" w:sz="0" w:space="0" w:color="auto"/>
      </w:divBdr>
    </w:div>
    <w:div w:id="185489725">
      <w:bodyDiv w:val="1"/>
      <w:marLeft w:val="0"/>
      <w:marRight w:val="0"/>
      <w:marTop w:val="0"/>
      <w:marBottom w:val="0"/>
      <w:divBdr>
        <w:top w:val="none" w:sz="0" w:space="0" w:color="auto"/>
        <w:left w:val="none" w:sz="0" w:space="0" w:color="auto"/>
        <w:bottom w:val="none" w:sz="0" w:space="0" w:color="auto"/>
        <w:right w:val="none" w:sz="0" w:space="0" w:color="auto"/>
      </w:divBdr>
    </w:div>
    <w:div w:id="258952266">
      <w:bodyDiv w:val="1"/>
      <w:marLeft w:val="0"/>
      <w:marRight w:val="0"/>
      <w:marTop w:val="0"/>
      <w:marBottom w:val="0"/>
      <w:divBdr>
        <w:top w:val="none" w:sz="0" w:space="0" w:color="auto"/>
        <w:left w:val="none" w:sz="0" w:space="0" w:color="auto"/>
        <w:bottom w:val="none" w:sz="0" w:space="0" w:color="auto"/>
        <w:right w:val="none" w:sz="0" w:space="0" w:color="auto"/>
      </w:divBdr>
    </w:div>
    <w:div w:id="268859369">
      <w:bodyDiv w:val="1"/>
      <w:marLeft w:val="0"/>
      <w:marRight w:val="0"/>
      <w:marTop w:val="0"/>
      <w:marBottom w:val="0"/>
      <w:divBdr>
        <w:top w:val="none" w:sz="0" w:space="0" w:color="auto"/>
        <w:left w:val="none" w:sz="0" w:space="0" w:color="auto"/>
        <w:bottom w:val="none" w:sz="0" w:space="0" w:color="auto"/>
        <w:right w:val="none" w:sz="0" w:space="0" w:color="auto"/>
      </w:divBdr>
      <w:divsChild>
        <w:div w:id="777338801">
          <w:marLeft w:val="360"/>
          <w:marRight w:val="0"/>
          <w:marTop w:val="200"/>
          <w:marBottom w:val="0"/>
          <w:divBdr>
            <w:top w:val="none" w:sz="0" w:space="0" w:color="auto"/>
            <w:left w:val="none" w:sz="0" w:space="0" w:color="auto"/>
            <w:bottom w:val="none" w:sz="0" w:space="0" w:color="auto"/>
            <w:right w:val="none" w:sz="0" w:space="0" w:color="auto"/>
          </w:divBdr>
        </w:div>
        <w:div w:id="809395973">
          <w:marLeft w:val="360"/>
          <w:marRight w:val="0"/>
          <w:marTop w:val="200"/>
          <w:marBottom w:val="0"/>
          <w:divBdr>
            <w:top w:val="none" w:sz="0" w:space="0" w:color="auto"/>
            <w:left w:val="none" w:sz="0" w:space="0" w:color="auto"/>
            <w:bottom w:val="none" w:sz="0" w:space="0" w:color="auto"/>
            <w:right w:val="none" w:sz="0" w:space="0" w:color="auto"/>
          </w:divBdr>
        </w:div>
        <w:div w:id="1569808138">
          <w:marLeft w:val="360"/>
          <w:marRight w:val="0"/>
          <w:marTop w:val="200"/>
          <w:marBottom w:val="0"/>
          <w:divBdr>
            <w:top w:val="none" w:sz="0" w:space="0" w:color="auto"/>
            <w:left w:val="none" w:sz="0" w:space="0" w:color="auto"/>
            <w:bottom w:val="none" w:sz="0" w:space="0" w:color="auto"/>
            <w:right w:val="none" w:sz="0" w:space="0" w:color="auto"/>
          </w:divBdr>
        </w:div>
        <w:div w:id="1720745710">
          <w:marLeft w:val="360"/>
          <w:marRight w:val="0"/>
          <w:marTop w:val="200"/>
          <w:marBottom w:val="0"/>
          <w:divBdr>
            <w:top w:val="none" w:sz="0" w:space="0" w:color="auto"/>
            <w:left w:val="none" w:sz="0" w:space="0" w:color="auto"/>
            <w:bottom w:val="none" w:sz="0" w:space="0" w:color="auto"/>
            <w:right w:val="none" w:sz="0" w:space="0" w:color="auto"/>
          </w:divBdr>
        </w:div>
      </w:divsChild>
    </w:div>
    <w:div w:id="321202310">
      <w:bodyDiv w:val="1"/>
      <w:marLeft w:val="0"/>
      <w:marRight w:val="0"/>
      <w:marTop w:val="0"/>
      <w:marBottom w:val="0"/>
      <w:divBdr>
        <w:top w:val="none" w:sz="0" w:space="0" w:color="auto"/>
        <w:left w:val="none" w:sz="0" w:space="0" w:color="auto"/>
        <w:bottom w:val="none" w:sz="0" w:space="0" w:color="auto"/>
        <w:right w:val="none" w:sz="0" w:space="0" w:color="auto"/>
      </w:divBdr>
    </w:div>
    <w:div w:id="340157133">
      <w:bodyDiv w:val="1"/>
      <w:marLeft w:val="0"/>
      <w:marRight w:val="0"/>
      <w:marTop w:val="0"/>
      <w:marBottom w:val="0"/>
      <w:divBdr>
        <w:top w:val="none" w:sz="0" w:space="0" w:color="auto"/>
        <w:left w:val="none" w:sz="0" w:space="0" w:color="auto"/>
        <w:bottom w:val="none" w:sz="0" w:space="0" w:color="auto"/>
        <w:right w:val="none" w:sz="0" w:space="0" w:color="auto"/>
      </w:divBdr>
    </w:div>
    <w:div w:id="383145241">
      <w:bodyDiv w:val="1"/>
      <w:marLeft w:val="0"/>
      <w:marRight w:val="0"/>
      <w:marTop w:val="0"/>
      <w:marBottom w:val="0"/>
      <w:divBdr>
        <w:top w:val="none" w:sz="0" w:space="0" w:color="auto"/>
        <w:left w:val="none" w:sz="0" w:space="0" w:color="auto"/>
        <w:bottom w:val="none" w:sz="0" w:space="0" w:color="auto"/>
        <w:right w:val="none" w:sz="0" w:space="0" w:color="auto"/>
      </w:divBdr>
      <w:divsChild>
        <w:div w:id="1258903868">
          <w:marLeft w:val="0"/>
          <w:marRight w:val="0"/>
          <w:marTop w:val="0"/>
          <w:marBottom w:val="0"/>
          <w:divBdr>
            <w:top w:val="none" w:sz="0" w:space="0" w:color="auto"/>
            <w:left w:val="none" w:sz="0" w:space="0" w:color="auto"/>
            <w:bottom w:val="none" w:sz="0" w:space="0" w:color="auto"/>
            <w:right w:val="none" w:sz="0" w:space="0" w:color="auto"/>
          </w:divBdr>
        </w:div>
      </w:divsChild>
    </w:div>
    <w:div w:id="720598606">
      <w:bodyDiv w:val="1"/>
      <w:marLeft w:val="0"/>
      <w:marRight w:val="0"/>
      <w:marTop w:val="0"/>
      <w:marBottom w:val="0"/>
      <w:divBdr>
        <w:top w:val="none" w:sz="0" w:space="0" w:color="auto"/>
        <w:left w:val="none" w:sz="0" w:space="0" w:color="auto"/>
        <w:bottom w:val="none" w:sz="0" w:space="0" w:color="auto"/>
        <w:right w:val="none" w:sz="0" w:space="0" w:color="auto"/>
      </w:divBdr>
      <w:divsChild>
        <w:div w:id="785346309">
          <w:marLeft w:val="360"/>
          <w:marRight w:val="0"/>
          <w:marTop w:val="200"/>
          <w:marBottom w:val="0"/>
          <w:divBdr>
            <w:top w:val="none" w:sz="0" w:space="0" w:color="auto"/>
            <w:left w:val="none" w:sz="0" w:space="0" w:color="auto"/>
            <w:bottom w:val="none" w:sz="0" w:space="0" w:color="auto"/>
            <w:right w:val="none" w:sz="0" w:space="0" w:color="auto"/>
          </w:divBdr>
        </w:div>
        <w:div w:id="1005598851">
          <w:marLeft w:val="360"/>
          <w:marRight w:val="0"/>
          <w:marTop w:val="200"/>
          <w:marBottom w:val="0"/>
          <w:divBdr>
            <w:top w:val="none" w:sz="0" w:space="0" w:color="auto"/>
            <w:left w:val="none" w:sz="0" w:space="0" w:color="auto"/>
            <w:bottom w:val="none" w:sz="0" w:space="0" w:color="auto"/>
            <w:right w:val="none" w:sz="0" w:space="0" w:color="auto"/>
          </w:divBdr>
        </w:div>
        <w:div w:id="1656496458">
          <w:marLeft w:val="360"/>
          <w:marRight w:val="0"/>
          <w:marTop w:val="200"/>
          <w:marBottom w:val="0"/>
          <w:divBdr>
            <w:top w:val="none" w:sz="0" w:space="0" w:color="auto"/>
            <w:left w:val="none" w:sz="0" w:space="0" w:color="auto"/>
            <w:bottom w:val="none" w:sz="0" w:space="0" w:color="auto"/>
            <w:right w:val="none" w:sz="0" w:space="0" w:color="auto"/>
          </w:divBdr>
        </w:div>
      </w:divsChild>
    </w:div>
    <w:div w:id="732118310">
      <w:bodyDiv w:val="1"/>
      <w:marLeft w:val="0"/>
      <w:marRight w:val="0"/>
      <w:marTop w:val="0"/>
      <w:marBottom w:val="0"/>
      <w:divBdr>
        <w:top w:val="none" w:sz="0" w:space="0" w:color="auto"/>
        <w:left w:val="none" w:sz="0" w:space="0" w:color="auto"/>
        <w:bottom w:val="none" w:sz="0" w:space="0" w:color="auto"/>
        <w:right w:val="none" w:sz="0" w:space="0" w:color="auto"/>
      </w:divBdr>
      <w:divsChild>
        <w:div w:id="1942447631">
          <w:marLeft w:val="0"/>
          <w:marRight w:val="0"/>
          <w:marTop w:val="0"/>
          <w:marBottom w:val="0"/>
          <w:divBdr>
            <w:top w:val="none" w:sz="0" w:space="0" w:color="auto"/>
            <w:left w:val="none" w:sz="0" w:space="0" w:color="auto"/>
            <w:bottom w:val="none" w:sz="0" w:space="0" w:color="auto"/>
            <w:right w:val="none" w:sz="0" w:space="0" w:color="auto"/>
          </w:divBdr>
        </w:div>
      </w:divsChild>
    </w:div>
    <w:div w:id="823664988">
      <w:bodyDiv w:val="1"/>
      <w:marLeft w:val="0"/>
      <w:marRight w:val="0"/>
      <w:marTop w:val="0"/>
      <w:marBottom w:val="0"/>
      <w:divBdr>
        <w:top w:val="none" w:sz="0" w:space="0" w:color="auto"/>
        <w:left w:val="none" w:sz="0" w:space="0" w:color="auto"/>
        <w:bottom w:val="none" w:sz="0" w:space="0" w:color="auto"/>
        <w:right w:val="none" w:sz="0" w:space="0" w:color="auto"/>
      </w:divBdr>
    </w:div>
    <w:div w:id="847250935">
      <w:bodyDiv w:val="1"/>
      <w:marLeft w:val="0"/>
      <w:marRight w:val="0"/>
      <w:marTop w:val="0"/>
      <w:marBottom w:val="0"/>
      <w:divBdr>
        <w:top w:val="none" w:sz="0" w:space="0" w:color="auto"/>
        <w:left w:val="none" w:sz="0" w:space="0" w:color="auto"/>
        <w:bottom w:val="none" w:sz="0" w:space="0" w:color="auto"/>
        <w:right w:val="none" w:sz="0" w:space="0" w:color="auto"/>
      </w:divBdr>
    </w:div>
    <w:div w:id="913515583">
      <w:bodyDiv w:val="1"/>
      <w:marLeft w:val="0"/>
      <w:marRight w:val="0"/>
      <w:marTop w:val="0"/>
      <w:marBottom w:val="0"/>
      <w:divBdr>
        <w:top w:val="none" w:sz="0" w:space="0" w:color="auto"/>
        <w:left w:val="none" w:sz="0" w:space="0" w:color="auto"/>
        <w:bottom w:val="none" w:sz="0" w:space="0" w:color="auto"/>
        <w:right w:val="none" w:sz="0" w:space="0" w:color="auto"/>
      </w:divBdr>
    </w:div>
    <w:div w:id="1005742124">
      <w:bodyDiv w:val="1"/>
      <w:marLeft w:val="0"/>
      <w:marRight w:val="0"/>
      <w:marTop w:val="0"/>
      <w:marBottom w:val="0"/>
      <w:divBdr>
        <w:top w:val="none" w:sz="0" w:space="0" w:color="auto"/>
        <w:left w:val="none" w:sz="0" w:space="0" w:color="auto"/>
        <w:bottom w:val="none" w:sz="0" w:space="0" w:color="auto"/>
        <w:right w:val="none" w:sz="0" w:space="0" w:color="auto"/>
      </w:divBdr>
    </w:div>
    <w:div w:id="1015838407">
      <w:bodyDiv w:val="1"/>
      <w:marLeft w:val="0"/>
      <w:marRight w:val="0"/>
      <w:marTop w:val="0"/>
      <w:marBottom w:val="0"/>
      <w:divBdr>
        <w:top w:val="none" w:sz="0" w:space="0" w:color="auto"/>
        <w:left w:val="none" w:sz="0" w:space="0" w:color="auto"/>
        <w:bottom w:val="none" w:sz="0" w:space="0" w:color="auto"/>
        <w:right w:val="none" w:sz="0" w:space="0" w:color="auto"/>
      </w:divBdr>
      <w:divsChild>
        <w:div w:id="685719709">
          <w:marLeft w:val="360"/>
          <w:marRight w:val="0"/>
          <w:marTop w:val="200"/>
          <w:marBottom w:val="0"/>
          <w:divBdr>
            <w:top w:val="none" w:sz="0" w:space="0" w:color="auto"/>
            <w:left w:val="none" w:sz="0" w:space="0" w:color="auto"/>
            <w:bottom w:val="none" w:sz="0" w:space="0" w:color="auto"/>
            <w:right w:val="none" w:sz="0" w:space="0" w:color="auto"/>
          </w:divBdr>
        </w:div>
        <w:div w:id="1189025052">
          <w:marLeft w:val="360"/>
          <w:marRight w:val="0"/>
          <w:marTop w:val="200"/>
          <w:marBottom w:val="0"/>
          <w:divBdr>
            <w:top w:val="none" w:sz="0" w:space="0" w:color="auto"/>
            <w:left w:val="none" w:sz="0" w:space="0" w:color="auto"/>
            <w:bottom w:val="none" w:sz="0" w:space="0" w:color="auto"/>
            <w:right w:val="none" w:sz="0" w:space="0" w:color="auto"/>
          </w:divBdr>
        </w:div>
        <w:div w:id="1690450539">
          <w:marLeft w:val="360"/>
          <w:marRight w:val="0"/>
          <w:marTop w:val="200"/>
          <w:marBottom w:val="0"/>
          <w:divBdr>
            <w:top w:val="none" w:sz="0" w:space="0" w:color="auto"/>
            <w:left w:val="none" w:sz="0" w:space="0" w:color="auto"/>
            <w:bottom w:val="none" w:sz="0" w:space="0" w:color="auto"/>
            <w:right w:val="none" w:sz="0" w:space="0" w:color="auto"/>
          </w:divBdr>
        </w:div>
      </w:divsChild>
    </w:div>
    <w:div w:id="1024555262">
      <w:bodyDiv w:val="1"/>
      <w:marLeft w:val="0"/>
      <w:marRight w:val="0"/>
      <w:marTop w:val="0"/>
      <w:marBottom w:val="0"/>
      <w:divBdr>
        <w:top w:val="none" w:sz="0" w:space="0" w:color="auto"/>
        <w:left w:val="none" w:sz="0" w:space="0" w:color="auto"/>
        <w:bottom w:val="none" w:sz="0" w:space="0" w:color="auto"/>
        <w:right w:val="none" w:sz="0" w:space="0" w:color="auto"/>
      </w:divBdr>
      <w:divsChild>
        <w:div w:id="1235312827">
          <w:marLeft w:val="0"/>
          <w:marRight w:val="0"/>
          <w:marTop w:val="0"/>
          <w:marBottom w:val="0"/>
          <w:divBdr>
            <w:top w:val="none" w:sz="0" w:space="0" w:color="auto"/>
            <w:left w:val="none" w:sz="0" w:space="0" w:color="auto"/>
            <w:bottom w:val="none" w:sz="0" w:space="0" w:color="auto"/>
            <w:right w:val="none" w:sz="0" w:space="0" w:color="auto"/>
          </w:divBdr>
        </w:div>
      </w:divsChild>
    </w:div>
    <w:div w:id="1036269610">
      <w:bodyDiv w:val="1"/>
      <w:marLeft w:val="0"/>
      <w:marRight w:val="0"/>
      <w:marTop w:val="0"/>
      <w:marBottom w:val="0"/>
      <w:divBdr>
        <w:top w:val="none" w:sz="0" w:space="0" w:color="auto"/>
        <w:left w:val="none" w:sz="0" w:space="0" w:color="auto"/>
        <w:bottom w:val="none" w:sz="0" w:space="0" w:color="auto"/>
        <w:right w:val="none" w:sz="0" w:space="0" w:color="auto"/>
      </w:divBdr>
      <w:divsChild>
        <w:div w:id="1624189506">
          <w:marLeft w:val="0"/>
          <w:marRight w:val="0"/>
          <w:marTop w:val="0"/>
          <w:marBottom w:val="0"/>
          <w:divBdr>
            <w:top w:val="none" w:sz="0" w:space="0" w:color="auto"/>
            <w:left w:val="none" w:sz="0" w:space="0" w:color="auto"/>
            <w:bottom w:val="none" w:sz="0" w:space="0" w:color="auto"/>
            <w:right w:val="none" w:sz="0" w:space="0" w:color="auto"/>
          </w:divBdr>
        </w:div>
      </w:divsChild>
    </w:div>
    <w:div w:id="1203863377">
      <w:bodyDiv w:val="1"/>
      <w:marLeft w:val="0"/>
      <w:marRight w:val="0"/>
      <w:marTop w:val="0"/>
      <w:marBottom w:val="0"/>
      <w:divBdr>
        <w:top w:val="none" w:sz="0" w:space="0" w:color="auto"/>
        <w:left w:val="none" w:sz="0" w:space="0" w:color="auto"/>
        <w:bottom w:val="none" w:sz="0" w:space="0" w:color="auto"/>
        <w:right w:val="none" w:sz="0" w:space="0" w:color="auto"/>
      </w:divBdr>
    </w:div>
    <w:div w:id="1254822686">
      <w:bodyDiv w:val="1"/>
      <w:marLeft w:val="0"/>
      <w:marRight w:val="0"/>
      <w:marTop w:val="0"/>
      <w:marBottom w:val="0"/>
      <w:divBdr>
        <w:top w:val="none" w:sz="0" w:space="0" w:color="auto"/>
        <w:left w:val="none" w:sz="0" w:space="0" w:color="auto"/>
        <w:bottom w:val="none" w:sz="0" w:space="0" w:color="auto"/>
        <w:right w:val="none" w:sz="0" w:space="0" w:color="auto"/>
      </w:divBdr>
    </w:div>
    <w:div w:id="1530338578">
      <w:bodyDiv w:val="1"/>
      <w:marLeft w:val="0"/>
      <w:marRight w:val="0"/>
      <w:marTop w:val="0"/>
      <w:marBottom w:val="0"/>
      <w:divBdr>
        <w:top w:val="none" w:sz="0" w:space="0" w:color="auto"/>
        <w:left w:val="none" w:sz="0" w:space="0" w:color="auto"/>
        <w:bottom w:val="none" w:sz="0" w:space="0" w:color="auto"/>
        <w:right w:val="none" w:sz="0" w:space="0" w:color="auto"/>
      </w:divBdr>
      <w:divsChild>
        <w:div w:id="1261110648">
          <w:marLeft w:val="0"/>
          <w:marRight w:val="0"/>
          <w:marTop w:val="0"/>
          <w:marBottom w:val="0"/>
          <w:divBdr>
            <w:top w:val="none" w:sz="0" w:space="0" w:color="auto"/>
            <w:left w:val="none" w:sz="0" w:space="0" w:color="auto"/>
            <w:bottom w:val="none" w:sz="0" w:space="0" w:color="auto"/>
            <w:right w:val="none" w:sz="0" w:space="0" w:color="auto"/>
          </w:divBdr>
        </w:div>
      </w:divsChild>
    </w:div>
    <w:div w:id="1573663190">
      <w:bodyDiv w:val="1"/>
      <w:marLeft w:val="0"/>
      <w:marRight w:val="0"/>
      <w:marTop w:val="0"/>
      <w:marBottom w:val="0"/>
      <w:divBdr>
        <w:top w:val="none" w:sz="0" w:space="0" w:color="auto"/>
        <w:left w:val="none" w:sz="0" w:space="0" w:color="auto"/>
        <w:bottom w:val="none" w:sz="0" w:space="0" w:color="auto"/>
        <w:right w:val="none" w:sz="0" w:space="0" w:color="auto"/>
      </w:divBdr>
      <w:divsChild>
        <w:div w:id="287055209">
          <w:marLeft w:val="0"/>
          <w:marRight w:val="0"/>
          <w:marTop w:val="0"/>
          <w:marBottom w:val="0"/>
          <w:divBdr>
            <w:top w:val="none" w:sz="0" w:space="0" w:color="auto"/>
            <w:left w:val="none" w:sz="0" w:space="0" w:color="auto"/>
            <w:bottom w:val="none" w:sz="0" w:space="0" w:color="auto"/>
            <w:right w:val="none" w:sz="0" w:space="0" w:color="auto"/>
          </w:divBdr>
        </w:div>
      </w:divsChild>
    </w:div>
    <w:div w:id="1696151264">
      <w:bodyDiv w:val="1"/>
      <w:marLeft w:val="0"/>
      <w:marRight w:val="0"/>
      <w:marTop w:val="0"/>
      <w:marBottom w:val="0"/>
      <w:divBdr>
        <w:top w:val="none" w:sz="0" w:space="0" w:color="auto"/>
        <w:left w:val="none" w:sz="0" w:space="0" w:color="auto"/>
        <w:bottom w:val="none" w:sz="0" w:space="0" w:color="auto"/>
        <w:right w:val="none" w:sz="0" w:space="0" w:color="auto"/>
      </w:divBdr>
      <w:divsChild>
        <w:div w:id="1525630290">
          <w:marLeft w:val="547"/>
          <w:marRight w:val="0"/>
          <w:marTop w:val="0"/>
          <w:marBottom w:val="0"/>
          <w:divBdr>
            <w:top w:val="none" w:sz="0" w:space="0" w:color="auto"/>
            <w:left w:val="none" w:sz="0" w:space="0" w:color="auto"/>
            <w:bottom w:val="none" w:sz="0" w:space="0" w:color="auto"/>
            <w:right w:val="none" w:sz="0" w:space="0" w:color="auto"/>
          </w:divBdr>
        </w:div>
      </w:divsChild>
    </w:div>
    <w:div w:id="1726903648">
      <w:bodyDiv w:val="1"/>
      <w:marLeft w:val="0"/>
      <w:marRight w:val="0"/>
      <w:marTop w:val="0"/>
      <w:marBottom w:val="0"/>
      <w:divBdr>
        <w:top w:val="none" w:sz="0" w:space="0" w:color="auto"/>
        <w:left w:val="none" w:sz="0" w:space="0" w:color="auto"/>
        <w:bottom w:val="none" w:sz="0" w:space="0" w:color="auto"/>
        <w:right w:val="none" w:sz="0" w:space="0" w:color="auto"/>
      </w:divBdr>
      <w:divsChild>
        <w:div w:id="77753007">
          <w:marLeft w:val="360"/>
          <w:marRight w:val="0"/>
          <w:marTop w:val="200"/>
          <w:marBottom w:val="0"/>
          <w:divBdr>
            <w:top w:val="none" w:sz="0" w:space="0" w:color="auto"/>
            <w:left w:val="none" w:sz="0" w:space="0" w:color="auto"/>
            <w:bottom w:val="none" w:sz="0" w:space="0" w:color="auto"/>
            <w:right w:val="none" w:sz="0" w:space="0" w:color="auto"/>
          </w:divBdr>
        </w:div>
        <w:div w:id="279916757">
          <w:marLeft w:val="360"/>
          <w:marRight w:val="0"/>
          <w:marTop w:val="200"/>
          <w:marBottom w:val="0"/>
          <w:divBdr>
            <w:top w:val="none" w:sz="0" w:space="0" w:color="auto"/>
            <w:left w:val="none" w:sz="0" w:space="0" w:color="auto"/>
            <w:bottom w:val="none" w:sz="0" w:space="0" w:color="auto"/>
            <w:right w:val="none" w:sz="0" w:space="0" w:color="auto"/>
          </w:divBdr>
        </w:div>
        <w:div w:id="479155862">
          <w:marLeft w:val="360"/>
          <w:marRight w:val="0"/>
          <w:marTop w:val="200"/>
          <w:marBottom w:val="0"/>
          <w:divBdr>
            <w:top w:val="none" w:sz="0" w:space="0" w:color="auto"/>
            <w:left w:val="none" w:sz="0" w:space="0" w:color="auto"/>
            <w:bottom w:val="none" w:sz="0" w:space="0" w:color="auto"/>
            <w:right w:val="none" w:sz="0" w:space="0" w:color="auto"/>
          </w:divBdr>
        </w:div>
        <w:div w:id="757016947">
          <w:marLeft w:val="360"/>
          <w:marRight w:val="0"/>
          <w:marTop w:val="200"/>
          <w:marBottom w:val="0"/>
          <w:divBdr>
            <w:top w:val="none" w:sz="0" w:space="0" w:color="auto"/>
            <w:left w:val="none" w:sz="0" w:space="0" w:color="auto"/>
            <w:bottom w:val="none" w:sz="0" w:space="0" w:color="auto"/>
            <w:right w:val="none" w:sz="0" w:space="0" w:color="auto"/>
          </w:divBdr>
        </w:div>
        <w:div w:id="1034041606">
          <w:marLeft w:val="360"/>
          <w:marRight w:val="0"/>
          <w:marTop w:val="200"/>
          <w:marBottom w:val="0"/>
          <w:divBdr>
            <w:top w:val="none" w:sz="0" w:space="0" w:color="auto"/>
            <w:left w:val="none" w:sz="0" w:space="0" w:color="auto"/>
            <w:bottom w:val="none" w:sz="0" w:space="0" w:color="auto"/>
            <w:right w:val="none" w:sz="0" w:space="0" w:color="auto"/>
          </w:divBdr>
        </w:div>
      </w:divsChild>
    </w:div>
    <w:div w:id="2028359953">
      <w:bodyDiv w:val="1"/>
      <w:marLeft w:val="0"/>
      <w:marRight w:val="0"/>
      <w:marTop w:val="0"/>
      <w:marBottom w:val="0"/>
      <w:divBdr>
        <w:top w:val="none" w:sz="0" w:space="0" w:color="auto"/>
        <w:left w:val="none" w:sz="0" w:space="0" w:color="auto"/>
        <w:bottom w:val="none" w:sz="0" w:space="0" w:color="auto"/>
        <w:right w:val="none" w:sz="0" w:space="0" w:color="auto"/>
      </w:divBdr>
      <w:divsChild>
        <w:div w:id="1701584932">
          <w:marLeft w:val="0"/>
          <w:marRight w:val="0"/>
          <w:marTop w:val="0"/>
          <w:marBottom w:val="0"/>
          <w:divBdr>
            <w:top w:val="none" w:sz="0" w:space="0" w:color="auto"/>
            <w:left w:val="none" w:sz="0" w:space="0" w:color="auto"/>
            <w:bottom w:val="none" w:sz="0" w:space="0" w:color="auto"/>
            <w:right w:val="none" w:sz="0" w:space="0" w:color="auto"/>
          </w:divBdr>
        </w:div>
      </w:divsChild>
    </w:div>
    <w:div w:id="2064133086">
      <w:bodyDiv w:val="1"/>
      <w:marLeft w:val="0"/>
      <w:marRight w:val="0"/>
      <w:marTop w:val="0"/>
      <w:marBottom w:val="0"/>
      <w:divBdr>
        <w:top w:val="none" w:sz="0" w:space="0" w:color="auto"/>
        <w:left w:val="none" w:sz="0" w:space="0" w:color="auto"/>
        <w:bottom w:val="none" w:sz="0" w:space="0" w:color="auto"/>
        <w:right w:val="none" w:sz="0" w:space="0" w:color="auto"/>
      </w:divBdr>
      <w:divsChild>
        <w:div w:id="1679691519">
          <w:marLeft w:val="0"/>
          <w:marRight w:val="0"/>
          <w:marTop w:val="0"/>
          <w:marBottom w:val="0"/>
          <w:divBdr>
            <w:top w:val="none" w:sz="0" w:space="0" w:color="auto"/>
            <w:left w:val="none" w:sz="0" w:space="0" w:color="auto"/>
            <w:bottom w:val="none" w:sz="0" w:space="0" w:color="auto"/>
            <w:right w:val="none" w:sz="0" w:space="0" w:color="auto"/>
          </w:divBdr>
        </w:div>
      </w:divsChild>
    </w:div>
    <w:div w:id="2089958294">
      <w:bodyDiv w:val="1"/>
      <w:marLeft w:val="0"/>
      <w:marRight w:val="0"/>
      <w:marTop w:val="0"/>
      <w:marBottom w:val="0"/>
      <w:divBdr>
        <w:top w:val="none" w:sz="0" w:space="0" w:color="auto"/>
        <w:left w:val="none" w:sz="0" w:space="0" w:color="auto"/>
        <w:bottom w:val="none" w:sz="0" w:space="0" w:color="auto"/>
        <w:right w:val="none" w:sz="0" w:space="0" w:color="auto"/>
      </w:divBdr>
      <w:divsChild>
        <w:div w:id="6686717">
          <w:marLeft w:val="0"/>
          <w:marRight w:val="0"/>
          <w:marTop w:val="0"/>
          <w:marBottom w:val="0"/>
          <w:divBdr>
            <w:top w:val="none" w:sz="0" w:space="0" w:color="auto"/>
            <w:left w:val="none" w:sz="0" w:space="0" w:color="auto"/>
            <w:bottom w:val="none" w:sz="0" w:space="0" w:color="auto"/>
            <w:right w:val="none" w:sz="0" w:space="0" w:color="auto"/>
          </w:divBdr>
        </w:div>
      </w:divsChild>
    </w:div>
    <w:div w:id="2104495830">
      <w:bodyDiv w:val="1"/>
      <w:marLeft w:val="0"/>
      <w:marRight w:val="0"/>
      <w:marTop w:val="0"/>
      <w:marBottom w:val="0"/>
      <w:divBdr>
        <w:top w:val="none" w:sz="0" w:space="0" w:color="auto"/>
        <w:left w:val="none" w:sz="0" w:space="0" w:color="auto"/>
        <w:bottom w:val="none" w:sz="0" w:space="0" w:color="auto"/>
        <w:right w:val="none" w:sz="0" w:space="0" w:color="auto"/>
      </w:divBdr>
    </w:div>
    <w:div w:id="2139686473">
      <w:bodyDiv w:val="1"/>
      <w:marLeft w:val="0"/>
      <w:marRight w:val="0"/>
      <w:marTop w:val="0"/>
      <w:marBottom w:val="0"/>
      <w:divBdr>
        <w:top w:val="none" w:sz="0" w:space="0" w:color="auto"/>
        <w:left w:val="none" w:sz="0" w:space="0" w:color="auto"/>
        <w:bottom w:val="none" w:sz="0" w:space="0" w:color="auto"/>
        <w:right w:val="none" w:sz="0" w:space="0" w:color="auto"/>
      </w:divBdr>
      <w:divsChild>
        <w:div w:id="872427994">
          <w:marLeft w:val="360"/>
          <w:marRight w:val="0"/>
          <w:marTop w:val="200"/>
          <w:marBottom w:val="0"/>
          <w:divBdr>
            <w:top w:val="none" w:sz="0" w:space="0" w:color="auto"/>
            <w:left w:val="none" w:sz="0" w:space="0" w:color="auto"/>
            <w:bottom w:val="none" w:sz="0" w:space="0" w:color="auto"/>
            <w:right w:val="none" w:sz="0" w:space="0" w:color="auto"/>
          </w:divBdr>
        </w:div>
        <w:div w:id="1060133440">
          <w:marLeft w:val="360"/>
          <w:marRight w:val="0"/>
          <w:marTop w:val="200"/>
          <w:marBottom w:val="0"/>
          <w:divBdr>
            <w:top w:val="none" w:sz="0" w:space="0" w:color="auto"/>
            <w:left w:val="none" w:sz="0" w:space="0" w:color="auto"/>
            <w:bottom w:val="none" w:sz="0" w:space="0" w:color="auto"/>
            <w:right w:val="none" w:sz="0" w:space="0" w:color="auto"/>
          </w:divBdr>
        </w:div>
        <w:div w:id="1076242152">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wikipedia.org/wiki/Brain%E2%80%93computer_interface" TargetMode="Externa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hyperlink" Target="http://www.ncbi.nlm.nih.gov/pmc/articles/PMC34979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interestingengineering.com/neuralink-how-the-human-brain-will-download-directly-from-a-computer" TargetMode="Externa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hyperlink" Target="https://interestingengineering.com/neuralink-how-the-human-brain-will-download-directly-from-a-computer" TargetMode="External"/><Relationship Id="rId10" Type="http://schemas.openxmlformats.org/officeDocument/2006/relationships/image" Target="media/image3.jp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diagramQuickStyle" Target="diagrams/quickStyle1.xml"/><Relationship Id="rId22" Type="http://schemas.openxmlformats.org/officeDocument/2006/relationships/hyperlink" Target="http://www.seminarlinks.blogspot.com/" TargetMode="External"/><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8EFBDF-7E82-4F43-B5E5-DB1299FD7DD3}" type="doc">
      <dgm:prSet loTypeId="urn:microsoft.com/office/officeart/2005/8/layout/hierarchy1" loCatId="hierarchy" qsTypeId="urn:microsoft.com/office/officeart/2005/8/quickstyle/3d3" qsCatId="3D" csTypeId="urn:microsoft.com/office/officeart/2005/8/colors/colorful4" csCatId="colorful" phldr="1"/>
      <dgm:spPr/>
      <dgm:t>
        <a:bodyPr/>
        <a:lstStyle/>
        <a:p>
          <a:endParaRPr lang="en-US"/>
        </a:p>
      </dgm:t>
    </dgm:pt>
    <dgm:pt modelId="{3862A4D4-4D44-4A52-8228-9F95608D028B}">
      <dgm:prSet phldrT="[Text]"/>
      <dgm:spPr/>
      <dgm:t>
        <a:bodyPr/>
        <a:lstStyle/>
        <a:p>
          <a:r>
            <a:rPr lang="en-US" dirty="0" smtClean="0">
              <a:effectLst>
                <a:outerShdw blurRad="38100" dist="38100" dir="2700000" algn="tl">
                  <a:srgbClr val="000000">
                    <a:alpha val="43137"/>
                  </a:srgbClr>
                </a:outerShdw>
              </a:effectLst>
            </a:rPr>
            <a:t>BCI Types</a:t>
          </a:r>
          <a:endParaRPr lang="en-US" dirty="0">
            <a:effectLst>
              <a:outerShdw blurRad="38100" dist="38100" dir="2700000" algn="tl">
                <a:srgbClr val="000000">
                  <a:alpha val="43137"/>
                </a:srgbClr>
              </a:outerShdw>
            </a:effectLst>
          </a:endParaRPr>
        </a:p>
      </dgm:t>
    </dgm:pt>
    <dgm:pt modelId="{17E5375F-2295-4D38-BF8F-A1F70236FA33}" type="parTrans" cxnId="{9668AA72-4203-41D3-8EEC-6574946F7A64}">
      <dgm:prSet/>
      <dgm:spPr/>
      <dgm:t>
        <a:bodyPr/>
        <a:lstStyle/>
        <a:p>
          <a:endParaRPr lang="en-US"/>
        </a:p>
      </dgm:t>
    </dgm:pt>
    <dgm:pt modelId="{3BB3DBFF-28DA-4138-88C6-213EE727D8CB}" type="sibTrans" cxnId="{9668AA72-4203-41D3-8EEC-6574946F7A64}">
      <dgm:prSet/>
      <dgm:spPr/>
      <dgm:t>
        <a:bodyPr/>
        <a:lstStyle/>
        <a:p>
          <a:endParaRPr lang="en-US"/>
        </a:p>
      </dgm:t>
    </dgm:pt>
    <dgm:pt modelId="{6CCAE578-1A27-429A-896C-0BA71AA02279}">
      <dgm:prSet phldrT="[Text]"/>
      <dgm:spPr/>
      <dgm:t>
        <a:bodyPr/>
        <a:lstStyle/>
        <a:p>
          <a:r>
            <a:rPr lang="en-US" dirty="0" smtClean="0">
              <a:effectLst>
                <a:outerShdw blurRad="38100" dist="38100" dir="2700000" algn="tl">
                  <a:srgbClr val="000000">
                    <a:alpha val="43137"/>
                  </a:srgbClr>
                </a:outerShdw>
              </a:effectLst>
            </a:rPr>
            <a:t>Invasive</a:t>
          </a:r>
          <a:endParaRPr lang="en-US" dirty="0">
            <a:effectLst>
              <a:outerShdw blurRad="38100" dist="38100" dir="2700000" algn="tl">
                <a:srgbClr val="000000">
                  <a:alpha val="43137"/>
                </a:srgbClr>
              </a:outerShdw>
            </a:effectLst>
          </a:endParaRPr>
        </a:p>
      </dgm:t>
    </dgm:pt>
    <dgm:pt modelId="{2F437D56-F7AC-4545-B5FF-BF1780C8BB1D}" type="parTrans" cxnId="{CFB31DAC-2764-4087-A72A-A582E2214BA7}">
      <dgm:prSet/>
      <dgm:spPr/>
      <dgm:t>
        <a:bodyPr/>
        <a:lstStyle/>
        <a:p>
          <a:endParaRPr lang="en-US">
            <a:effectLst>
              <a:outerShdw blurRad="38100" dist="38100" dir="2700000" algn="tl">
                <a:srgbClr val="000000">
                  <a:alpha val="43137"/>
                </a:srgbClr>
              </a:outerShdw>
            </a:effectLst>
          </a:endParaRPr>
        </a:p>
      </dgm:t>
    </dgm:pt>
    <dgm:pt modelId="{B2CDF176-B7EB-4690-ACEB-DC5A4997E0A2}" type="sibTrans" cxnId="{CFB31DAC-2764-4087-A72A-A582E2214BA7}">
      <dgm:prSet/>
      <dgm:spPr/>
      <dgm:t>
        <a:bodyPr/>
        <a:lstStyle/>
        <a:p>
          <a:endParaRPr lang="en-US"/>
        </a:p>
      </dgm:t>
    </dgm:pt>
    <dgm:pt modelId="{67671BFD-46E1-4DDF-8D97-E7D358E5EB4A}">
      <dgm:prSet phldrT="[Text]"/>
      <dgm:spPr/>
      <dgm:t>
        <a:bodyPr/>
        <a:lstStyle/>
        <a:p>
          <a:r>
            <a:rPr lang="en-US" dirty="0" smtClean="0">
              <a:effectLst>
                <a:outerShdw blurRad="38100" dist="38100" dir="2700000" algn="tl">
                  <a:srgbClr val="000000">
                    <a:alpha val="43137"/>
                  </a:srgbClr>
                </a:outerShdw>
              </a:effectLst>
            </a:rPr>
            <a:t>Partial Invasive</a:t>
          </a:r>
          <a:endParaRPr lang="en-US" dirty="0">
            <a:effectLst>
              <a:outerShdw blurRad="38100" dist="38100" dir="2700000" algn="tl">
                <a:srgbClr val="000000">
                  <a:alpha val="43137"/>
                </a:srgbClr>
              </a:outerShdw>
            </a:effectLst>
          </a:endParaRPr>
        </a:p>
      </dgm:t>
    </dgm:pt>
    <dgm:pt modelId="{C7F41FF6-EC36-4E45-A94D-79649E44671C}" type="parTrans" cxnId="{EA8629B0-882E-41AF-BDB5-CE8A33348DB1}">
      <dgm:prSet/>
      <dgm:spPr/>
      <dgm:t>
        <a:bodyPr/>
        <a:lstStyle/>
        <a:p>
          <a:endParaRPr lang="en-US">
            <a:effectLst>
              <a:outerShdw blurRad="38100" dist="38100" dir="2700000" algn="tl">
                <a:srgbClr val="000000">
                  <a:alpha val="43137"/>
                </a:srgbClr>
              </a:outerShdw>
            </a:effectLst>
          </a:endParaRPr>
        </a:p>
      </dgm:t>
    </dgm:pt>
    <dgm:pt modelId="{7B624ED0-1C8A-4F58-B3E5-24E2AF0FB147}" type="sibTrans" cxnId="{EA8629B0-882E-41AF-BDB5-CE8A33348DB1}">
      <dgm:prSet/>
      <dgm:spPr/>
      <dgm:t>
        <a:bodyPr/>
        <a:lstStyle/>
        <a:p>
          <a:endParaRPr lang="en-US"/>
        </a:p>
      </dgm:t>
    </dgm:pt>
    <dgm:pt modelId="{E5BEC47C-A9F6-4284-BD39-962BB52D854E}">
      <dgm:prSet phldrT="[Text]"/>
      <dgm:spPr/>
      <dgm:t>
        <a:bodyPr/>
        <a:lstStyle/>
        <a:p>
          <a:r>
            <a:rPr lang="en-US" dirty="0" smtClean="0">
              <a:effectLst>
                <a:outerShdw blurRad="38100" dist="38100" dir="2700000" algn="tl">
                  <a:srgbClr val="000000">
                    <a:alpha val="43137"/>
                  </a:srgbClr>
                </a:outerShdw>
              </a:effectLst>
            </a:rPr>
            <a:t>Non Invasive</a:t>
          </a:r>
          <a:endParaRPr lang="en-US" dirty="0">
            <a:effectLst>
              <a:outerShdw blurRad="38100" dist="38100" dir="2700000" algn="tl">
                <a:srgbClr val="000000">
                  <a:alpha val="43137"/>
                </a:srgbClr>
              </a:outerShdw>
            </a:effectLst>
          </a:endParaRPr>
        </a:p>
      </dgm:t>
    </dgm:pt>
    <dgm:pt modelId="{80CB2497-EB4B-4D6A-ACB5-258E45706942}" type="parTrans" cxnId="{D25292FE-D995-43F1-BEC9-C636215C5720}">
      <dgm:prSet/>
      <dgm:spPr/>
      <dgm:t>
        <a:bodyPr/>
        <a:lstStyle/>
        <a:p>
          <a:endParaRPr lang="en-US">
            <a:effectLst>
              <a:outerShdw blurRad="38100" dist="38100" dir="2700000" algn="tl">
                <a:srgbClr val="000000">
                  <a:alpha val="43137"/>
                </a:srgbClr>
              </a:outerShdw>
            </a:effectLst>
          </a:endParaRPr>
        </a:p>
      </dgm:t>
    </dgm:pt>
    <dgm:pt modelId="{279287A6-E35F-4063-B15C-D1EC7FA4D650}" type="sibTrans" cxnId="{D25292FE-D995-43F1-BEC9-C636215C5720}">
      <dgm:prSet/>
      <dgm:spPr/>
      <dgm:t>
        <a:bodyPr/>
        <a:lstStyle/>
        <a:p>
          <a:endParaRPr lang="en-US"/>
        </a:p>
      </dgm:t>
    </dgm:pt>
    <dgm:pt modelId="{EF5EE240-39F1-41D7-B091-C85FD71E0B24}">
      <dgm:prSet phldrT="[Text]"/>
      <dgm:spPr/>
      <dgm:t>
        <a:bodyPr/>
        <a:lstStyle/>
        <a:p>
          <a:r>
            <a:rPr lang="en-US" dirty="0" smtClean="0">
              <a:effectLst>
                <a:outerShdw blurRad="38100" dist="38100" dir="2700000" algn="tl">
                  <a:srgbClr val="000000">
                    <a:alpha val="43137"/>
                  </a:srgbClr>
                </a:outerShdw>
              </a:effectLst>
            </a:rPr>
            <a:t>EEG</a:t>
          </a:r>
          <a:endParaRPr lang="en-US" dirty="0">
            <a:effectLst>
              <a:outerShdw blurRad="38100" dist="38100" dir="2700000" algn="tl">
                <a:srgbClr val="000000">
                  <a:alpha val="43137"/>
                </a:srgbClr>
              </a:outerShdw>
            </a:effectLst>
          </a:endParaRPr>
        </a:p>
      </dgm:t>
    </dgm:pt>
    <dgm:pt modelId="{67ACCE81-DDA1-4D64-B58C-7959D4393A2A}" type="parTrans" cxnId="{4989E6DF-31F1-46AE-8E8F-CAF33A7EA130}">
      <dgm:prSet/>
      <dgm:spPr/>
      <dgm:t>
        <a:bodyPr/>
        <a:lstStyle/>
        <a:p>
          <a:endParaRPr lang="en-US">
            <a:effectLst>
              <a:outerShdw blurRad="38100" dist="38100" dir="2700000" algn="tl">
                <a:srgbClr val="000000">
                  <a:alpha val="43137"/>
                </a:srgbClr>
              </a:outerShdw>
            </a:effectLst>
          </a:endParaRPr>
        </a:p>
      </dgm:t>
    </dgm:pt>
    <dgm:pt modelId="{7AE7E463-95C6-4F48-AD6E-E699B7098F45}" type="sibTrans" cxnId="{4989E6DF-31F1-46AE-8E8F-CAF33A7EA130}">
      <dgm:prSet/>
      <dgm:spPr/>
      <dgm:t>
        <a:bodyPr/>
        <a:lstStyle/>
        <a:p>
          <a:endParaRPr lang="en-US"/>
        </a:p>
      </dgm:t>
    </dgm:pt>
    <dgm:pt modelId="{3C0D4ACF-E8F6-4D6A-A0E7-78B1B0417ED0}">
      <dgm:prSet phldrT="[Text]"/>
      <dgm:spPr/>
      <dgm:t>
        <a:bodyPr/>
        <a:lstStyle/>
        <a:p>
          <a:r>
            <a:rPr lang="en-US" dirty="0" smtClean="0">
              <a:effectLst>
                <a:outerShdw blurRad="38100" dist="38100" dir="2700000" algn="tl">
                  <a:srgbClr val="000000">
                    <a:alpha val="43137"/>
                  </a:srgbClr>
                </a:outerShdw>
              </a:effectLst>
            </a:rPr>
            <a:t>Neurosurgery</a:t>
          </a:r>
          <a:endParaRPr lang="en-US" dirty="0">
            <a:effectLst>
              <a:outerShdw blurRad="38100" dist="38100" dir="2700000" algn="tl">
                <a:srgbClr val="000000">
                  <a:alpha val="43137"/>
                </a:srgbClr>
              </a:outerShdw>
            </a:effectLst>
          </a:endParaRPr>
        </a:p>
      </dgm:t>
    </dgm:pt>
    <dgm:pt modelId="{91E1FB35-FEFC-4817-B37B-E443D82EBFB6}" type="parTrans" cxnId="{6645CC88-E28F-409E-9E99-C9F8A59EBEF4}">
      <dgm:prSet/>
      <dgm:spPr/>
      <dgm:t>
        <a:bodyPr/>
        <a:lstStyle/>
        <a:p>
          <a:endParaRPr lang="en-US">
            <a:effectLst>
              <a:outerShdw blurRad="38100" dist="38100" dir="2700000" algn="tl">
                <a:srgbClr val="000000">
                  <a:alpha val="43137"/>
                </a:srgbClr>
              </a:outerShdw>
            </a:effectLst>
          </a:endParaRPr>
        </a:p>
      </dgm:t>
    </dgm:pt>
    <dgm:pt modelId="{A4611294-32E5-4904-8AE1-9519673B0EB1}" type="sibTrans" cxnId="{6645CC88-E28F-409E-9E99-C9F8A59EBEF4}">
      <dgm:prSet/>
      <dgm:spPr/>
      <dgm:t>
        <a:bodyPr/>
        <a:lstStyle/>
        <a:p>
          <a:endParaRPr lang="en-US"/>
        </a:p>
      </dgm:t>
    </dgm:pt>
    <dgm:pt modelId="{734C2779-F96B-4495-B4D3-758C5B4CDE0A}">
      <dgm:prSet phldrT="[Text]"/>
      <dgm:spPr/>
      <dgm:t>
        <a:bodyPr/>
        <a:lstStyle/>
        <a:p>
          <a:r>
            <a:rPr lang="en-US" dirty="0" smtClean="0">
              <a:effectLst>
                <a:outerShdw blurRad="38100" dist="38100" dir="2700000" algn="tl">
                  <a:srgbClr val="000000">
                    <a:alpha val="43137"/>
                  </a:srgbClr>
                </a:outerShdw>
              </a:effectLst>
            </a:rPr>
            <a:t>ECoG</a:t>
          </a:r>
          <a:endParaRPr lang="en-US" dirty="0">
            <a:effectLst>
              <a:outerShdw blurRad="38100" dist="38100" dir="2700000" algn="tl">
                <a:srgbClr val="000000">
                  <a:alpha val="43137"/>
                </a:srgbClr>
              </a:outerShdw>
            </a:effectLst>
          </a:endParaRPr>
        </a:p>
      </dgm:t>
    </dgm:pt>
    <dgm:pt modelId="{7EEC381B-CF06-481C-B5A2-A6EB7DE20064}" type="parTrans" cxnId="{83AB36C8-A576-4FFC-9374-3154F968492E}">
      <dgm:prSet/>
      <dgm:spPr/>
      <dgm:t>
        <a:bodyPr/>
        <a:lstStyle/>
        <a:p>
          <a:endParaRPr lang="en-US">
            <a:effectLst>
              <a:outerShdw blurRad="38100" dist="38100" dir="2700000" algn="tl">
                <a:srgbClr val="000000">
                  <a:alpha val="43137"/>
                </a:srgbClr>
              </a:outerShdw>
            </a:effectLst>
          </a:endParaRPr>
        </a:p>
      </dgm:t>
    </dgm:pt>
    <dgm:pt modelId="{B336ACB1-3583-47BF-9BB1-D8ED473FFA30}" type="sibTrans" cxnId="{83AB36C8-A576-4FFC-9374-3154F968492E}">
      <dgm:prSet/>
      <dgm:spPr/>
      <dgm:t>
        <a:bodyPr/>
        <a:lstStyle/>
        <a:p>
          <a:endParaRPr lang="en-US"/>
        </a:p>
      </dgm:t>
    </dgm:pt>
    <dgm:pt modelId="{061FB5BC-C429-4135-8D1D-1A4B75E4EDF3}">
      <dgm:prSet phldrT="[Text]"/>
      <dgm:spPr/>
      <dgm:t>
        <a:bodyPr/>
        <a:lstStyle/>
        <a:p>
          <a:r>
            <a:rPr lang="en-US" dirty="0" smtClean="0">
              <a:effectLst>
                <a:outerShdw blurRad="38100" dist="38100" dir="2700000" algn="tl">
                  <a:srgbClr val="000000">
                    <a:alpha val="43137"/>
                  </a:srgbClr>
                </a:outerShdw>
              </a:effectLst>
            </a:rPr>
            <a:t>MEG</a:t>
          </a:r>
          <a:endParaRPr lang="en-US" dirty="0">
            <a:effectLst>
              <a:outerShdw blurRad="38100" dist="38100" dir="2700000" algn="tl">
                <a:srgbClr val="000000">
                  <a:alpha val="43137"/>
                </a:srgbClr>
              </a:outerShdw>
            </a:effectLst>
          </a:endParaRPr>
        </a:p>
      </dgm:t>
    </dgm:pt>
    <dgm:pt modelId="{909CCC65-8776-47C4-B9C8-F65657C2864F}" type="parTrans" cxnId="{7772E9A0-34C3-474F-A889-E341A6EC5758}">
      <dgm:prSet/>
      <dgm:spPr/>
      <dgm:t>
        <a:bodyPr/>
        <a:lstStyle/>
        <a:p>
          <a:endParaRPr lang="en-US">
            <a:effectLst>
              <a:outerShdw blurRad="38100" dist="38100" dir="2700000" algn="tl">
                <a:srgbClr val="000000">
                  <a:alpha val="43137"/>
                </a:srgbClr>
              </a:outerShdw>
            </a:effectLst>
          </a:endParaRPr>
        </a:p>
      </dgm:t>
    </dgm:pt>
    <dgm:pt modelId="{7028B827-707D-4473-AD2B-D75A45156B87}" type="sibTrans" cxnId="{7772E9A0-34C3-474F-A889-E341A6EC5758}">
      <dgm:prSet/>
      <dgm:spPr/>
      <dgm:t>
        <a:bodyPr/>
        <a:lstStyle/>
        <a:p>
          <a:endParaRPr lang="en-US"/>
        </a:p>
      </dgm:t>
    </dgm:pt>
    <dgm:pt modelId="{2E9D1A7B-894C-4E5F-98A6-A52612C0914A}">
      <dgm:prSet phldrT="[Text]"/>
      <dgm:spPr/>
      <dgm:t>
        <a:bodyPr/>
        <a:lstStyle/>
        <a:p>
          <a:r>
            <a:rPr lang="en-US" dirty="0" smtClean="0">
              <a:effectLst>
                <a:outerShdw blurRad="38100" dist="38100" dir="2700000" algn="tl">
                  <a:srgbClr val="000000">
                    <a:alpha val="43137"/>
                  </a:srgbClr>
                </a:outerShdw>
              </a:effectLst>
            </a:rPr>
            <a:t>fMRI</a:t>
          </a:r>
          <a:endParaRPr lang="en-US" dirty="0">
            <a:effectLst>
              <a:outerShdw blurRad="38100" dist="38100" dir="2700000" algn="tl">
                <a:srgbClr val="000000">
                  <a:alpha val="43137"/>
                </a:srgbClr>
              </a:outerShdw>
            </a:effectLst>
          </a:endParaRPr>
        </a:p>
      </dgm:t>
    </dgm:pt>
    <dgm:pt modelId="{E59FE167-AFE9-4D6E-9720-46A0AE1F381E}" type="parTrans" cxnId="{A54F1BB8-EA8A-4B81-826B-C40FC942F5F9}">
      <dgm:prSet/>
      <dgm:spPr/>
      <dgm:t>
        <a:bodyPr/>
        <a:lstStyle/>
        <a:p>
          <a:endParaRPr lang="en-US">
            <a:effectLst>
              <a:outerShdw blurRad="38100" dist="38100" dir="2700000" algn="tl">
                <a:srgbClr val="000000">
                  <a:alpha val="43137"/>
                </a:srgbClr>
              </a:outerShdw>
            </a:effectLst>
          </a:endParaRPr>
        </a:p>
      </dgm:t>
    </dgm:pt>
    <dgm:pt modelId="{7A1902A2-20A4-4282-B253-1346FCED3B17}" type="sibTrans" cxnId="{A54F1BB8-EA8A-4B81-826B-C40FC942F5F9}">
      <dgm:prSet/>
      <dgm:spPr/>
      <dgm:t>
        <a:bodyPr/>
        <a:lstStyle/>
        <a:p>
          <a:endParaRPr lang="en-US"/>
        </a:p>
      </dgm:t>
    </dgm:pt>
    <dgm:pt modelId="{8BBF7763-B4EE-47A0-A792-23DD56F8C6B0}" type="pres">
      <dgm:prSet presAssocID="{D18EFBDF-7E82-4F43-B5E5-DB1299FD7DD3}" presName="hierChild1" presStyleCnt="0">
        <dgm:presLayoutVars>
          <dgm:chPref val="1"/>
          <dgm:dir/>
          <dgm:animOne val="branch"/>
          <dgm:animLvl val="lvl"/>
          <dgm:resizeHandles/>
        </dgm:presLayoutVars>
      </dgm:prSet>
      <dgm:spPr/>
      <dgm:t>
        <a:bodyPr/>
        <a:lstStyle/>
        <a:p>
          <a:endParaRPr lang="en-US"/>
        </a:p>
      </dgm:t>
    </dgm:pt>
    <dgm:pt modelId="{78EDFF3A-D654-446D-955C-76A4337081F3}" type="pres">
      <dgm:prSet presAssocID="{3862A4D4-4D44-4A52-8228-9F95608D028B}" presName="hierRoot1" presStyleCnt="0"/>
      <dgm:spPr/>
      <dgm:t>
        <a:bodyPr/>
        <a:lstStyle/>
        <a:p>
          <a:endParaRPr lang="en-US"/>
        </a:p>
      </dgm:t>
    </dgm:pt>
    <dgm:pt modelId="{0DC66BA8-34B9-47E6-86DD-8DDA47EF1306}" type="pres">
      <dgm:prSet presAssocID="{3862A4D4-4D44-4A52-8228-9F95608D028B}" presName="composite" presStyleCnt="0"/>
      <dgm:spPr/>
      <dgm:t>
        <a:bodyPr/>
        <a:lstStyle/>
        <a:p>
          <a:endParaRPr lang="en-US"/>
        </a:p>
      </dgm:t>
    </dgm:pt>
    <dgm:pt modelId="{1696874C-7271-40CB-85A5-035D126B6B85}" type="pres">
      <dgm:prSet presAssocID="{3862A4D4-4D44-4A52-8228-9F95608D028B}" presName="background" presStyleLbl="node0" presStyleIdx="0" presStyleCnt="1"/>
      <dgm:spPr>
        <a:solidFill>
          <a:srgbClr val="FF0000"/>
        </a:solidFill>
      </dgm:spPr>
      <dgm:t>
        <a:bodyPr/>
        <a:lstStyle/>
        <a:p>
          <a:endParaRPr lang="en-US"/>
        </a:p>
      </dgm:t>
    </dgm:pt>
    <dgm:pt modelId="{49591459-3852-4BFB-B7F7-FF96067E967A}" type="pres">
      <dgm:prSet presAssocID="{3862A4D4-4D44-4A52-8228-9F95608D028B}" presName="text" presStyleLbl="fgAcc0" presStyleIdx="0" presStyleCnt="1" custLinFactNeighborX="27747" custLinFactNeighborY="-1804">
        <dgm:presLayoutVars>
          <dgm:chPref val="3"/>
        </dgm:presLayoutVars>
      </dgm:prSet>
      <dgm:spPr/>
      <dgm:t>
        <a:bodyPr/>
        <a:lstStyle/>
        <a:p>
          <a:endParaRPr lang="en-US"/>
        </a:p>
      </dgm:t>
    </dgm:pt>
    <dgm:pt modelId="{808419AC-8495-478D-AD22-ADC90438B727}" type="pres">
      <dgm:prSet presAssocID="{3862A4D4-4D44-4A52-8228-9F95608D028B}" presName="hierChild2" presStyleCnt="0"/>
      <dgm:spPr/>
      <dgm:t>
        <a:bodyPr/>
        <a:lstStyle/>
        <a:p>
          <a:endParaRPr lang="en-US"/>
        </a:p>
      </dgm:t>
    </dgm:pt>
    <dgm:pt modelId="{E02CA6F3-7642-4146-B4EE-FEF570C5D6D9}" type="pres">
      <dgm:prSet presAssocID="{2F437D56-F7AC-4545-B5FF-BF1780C8BB1D}" presName="Name10" presStyleLbl="parChTrans1D2" presStyleIdx="0" presStyleCnt="3"/>
      <dgm:spPr/>
      <dgm:t>
        <a:bodyPr/>
        <a:lstStyle/>
        <a:p>
          <a:endParaRPr lang="en-US"/>
        </a:p>
      </dgm:t>
    </dgm:pt>
    <dgm:pt modelId="{D8D9C2C5-AF4D-4B7C-AF71-966BB186EB81}" type="pres">
      <dgm:prSet presAssocID="{6CCAE578-1A27-429A-896C-0BA71AA02279}" presName="hierRoot2" presStyleCnt="0"/>
      <dgm:spPr/>
      <dgm:t>
        <a:bodyPr/>
        <a:lstStyle/>
        <a:p>
          <a:endParaRPr lang="en-US"/>
        </a:p>
      </dgm:t>
    </dgm:pt>
    <dgm:pt modelId="{AC7F331D-A297-4AE7-A378-83E5FE332869}" type="pres">
      <dgm:prSet presAssocID="{6CCAE578-1A27-429A-896C-0BA71AA02279}" presName="composite2" presStyleCnt="0"/>
      <dgm:spPr/>
      <dgm:t>
        <a:bodyPr/>
        <a:lstStyle/>
        <a:p>
          <a:endParaRPr lang="en-US"/>
        </a:p>
      </dgm:t>
    </dgm:pt>
    <dgm:pt modelId="{23B26973-BD6F-41A9-8318-537D1A9E6F86}" type="pres">
      <dgm:prSet presAssocID="{6CCAE578-1A27-429A-896C-0BA71AA02279}" presName="background2" presStyleLbl="node2" presStyleIdx="0" presStyleCnt="3"/>
      <dgm:spPr/>
      <dgm:t>
        <a:bodyPr/>
        <a:lstStyle/>
        <a:p>
          <a:endParaRPr lang="en-US"/>
        </a:p>
      </dgm:t>
    </dgm:pt>
    <dgm:pt modelId="{2A8EFA80-AA1B-45D4-89A8-90B8EAA4203A}" type="pres">
      <dgm:prSet presAssocID="{6CCAE578-1A27-429A-896C-0BA71AA02279}" presName="text2" presStyleLbl="fgAcc2" presStyleIdx="0" presStyleCnt="3" custLinFactNeighborX="14764" custLinFactNeighborY="-2325">
        <dgm:presLayoutVars>
          <dgm:chPref val="3"/>
        </dgm:presLayoutVars>
      </dgm:prSet>
      <dgm:spPr/>
      <dgm:t>
        <a:bodyPr/>
        <a:lstStyle/>
        <a:p>
          <a:endParaRPr lang="en-US"/>
        </a:p>
      </dgm:t>
    </dgm:pt>
    <dgm:pt modelId="{E6AE4D80-DD31-4B34-AD6C-CE698B31992A}" type="pres">
      <dgm:prSet presAssocID="{6CCAE578-1A27-429A-896C-0BA71AA02279}" presName="hierChild3" presStyleCnt="0"/>
      <dgm:spPr/>
      <dgm:t>
        <a:bodyPr/>
        <a:lstStyle/>
        <a:p>
          <a:endParaRPr lang="en-US"/>
        </a:p>
      </dgm:t>
    </dgm:pt>
    <dgm:pt modelId="{61197159-FFBE-47B0-9A54-7BD182FB6363}" type="pres">
      <dgm:prSet presAssocID="{91E1FB35-FEFC-4817-B37B-E443D82EBFB6}" presName="Name17" presStyleLbl="parChTrans1D3" presStyleIdx="0" presStyleCnt="5"/>
      <dgm:spPr/>
      <dgm:t>
        <a:bodyPr/>
        <a:lstStyle/>
        <a:p>
          <a:endParaRPr lang="en-US"/>
        </a:p>
      </dgm:t>
    </dgm:pt>
    <dgm:pt modelId="{C119BC3D-01BA-4DC8-8F65-1F39B61FE700}" type="pres">
      <dgm:prSet presAssocID="{3C0D4ACF-E8F6-4D6A-A0E7-78B1B0417ED0}" presName="hierRoot3" presStyleCnt="0"/>
      <dgm:spPr/>
      <dgm:t>
        <a:bodyPr/>
        <a:lstStyle/>
        <a:p>
          <a:endParaRPr lang="en-US"/>
        </a:p>
      </dgm:t>
    </dgm:pt>
    <dgm:pt modelId="{DB1593F2-E04E-4B00-86AB-22500BDF73BB}" type="pres">
      <dgm:prSet presAssocID="{3C0D4ACF-E8F6-4D6A-A0E7-78B1B0417ED0}" presName="composite3" presStyleCnt="0"/>
      <dgm:spPr/>
      <dgm:t>
        <a:bodyPr/>
        <a:lstStyle/>
        <a:p>
          <a:endParaRPr lang="en-US"/>
        </a:p>
      </dgm:t>
    </dgm:pt>
    <dgm:pt modelId="{3F9E224C-3112-41E6-9873-3024A9D7EB34}" type="pres">
      <dgm:prSet presAssocID="{3C0D4ACF-E8F6-4D6A-A0E7-78B1B0417ED0}" presName="background3" presStyleLbl="node3" presStyleIdx="0" presStyleCnt="5"/>
      <dgm:spPr/>
      <dgm:t>
        <a:bodyPr/>
        <a:lstStyle/>
        <a:p>
          <a:endParaRPr lang="en-US"/>
        </a:p>
      </dgm:t>
    </dgm:pt>
    <dgm:pt modelId="{CEDFBE72-3816-4A62-93D1-7BFE7D856391}" type="pres">
      <dgm:prSet presAssocID="{3C0D4ACF-E8F6-4D6A-A0E7-78B1B0417ED0}" presName="text3" presStyleLbl="fgAcc3" presStyleIdx="0" presStyleCnt="5" custLinFactNeighborX="14764" custLinFactNeighborY="1163">
        <dgm:presLayoutVars>
          <dgm:chPref val="3"/>
        </dgm:presLayoutVars>
      </dgm:prSet>
      <dgm:spPr/>
      <dgm:t>
        <a:bodyPr/>
        <a:lstStyle/>
        <a:p>
          <a:endParaRPr lang="en-US"/>
        </a:p>
      </dgm:t>
    </dgm:pt>
    <dgm:pt modelId="{E902A8B1-55E9-49F5-8C15-647D3BE08458}" type="pres">
      <dgm:prSet presAssocID="{3C0D4ACF-E8F6-4D6A-A0E7-78B1B0417ED0}" presName="hierChild4" presStyleCnt="0"/>
      <dgm:spPr/>
      <dgm:t>
        <a:bodyPr/>
        <a:lstStyle/>
        <a:p>
          <a:endParaRPr lang="en-US"/>
        </a:p>
      </dgm:t>
    </dgm:pt>
    <dgm:pt modelId="{226876D8-0148-4FCD-AA23-90B88D23A950}" type="pres">
      <dgm:prSet presAssocID="{C7F41FF6-EC36-4E45-A94D-79649E44671C}" presName="Name10" presStyleLbl="parChTrans1D2" presStyleIdx="1" presStyleCnt="3"/>
      <dgm:spPr/>
      <dgm:t>
        <a:bodyPr/>
        <a:lstStyle/>
        <a:p>
          <a:endParaRPr lang="en-US"/>
        </a:p>
      </dgm:t>
    </dgm:pt>
    <dgm:pt modelId="{07884F6F-237A-4E90-A27C-75ECCE2409AC}" type="pres">
      <dgm:prSet presAssocID="{67671BFD-46E1-4DDF-8D97-E7D358E5EB4A}" presName="hierRoot2" presStyleCnt="0"/>
      <dgm:spPr/>
      <dgm:t>
        <a:bodyPr/>
        <a:lstStyle/>
        <a:p>
          <a:endParaRPr lang="en-US"/>
        </a:p>
      </dgm:t>
    </dgm:pt>
    <dgm:pt modelId="{0F5DAFC4-1E46-4228-8510-1A9E35938323}" type="pres">
      <dgm:prSet presAssocID="{67671BFD-46E1-4DDF-8D97-E7D358E5EB4A}" presName="composite2" presStyleCnt="0"/>
      <dgm:spPr/>
      <dgm:t>
        <a:bodyPr/>
        <a:lstStyle/>
        <a:p>
          <a:endParaRPr lang="en-US"/>
        </a:p>
      </dgm:t>
    </dgm:pt>
    <dgm:pt modelId="{F12E9D22-138A-4BFB-A77D-FA4B101922B9}" type="pres">
      <dgm:prSet presAssocID="{67671BFD-46E1-4DDF-8D97-E7D358E5EB4A}" presName="background2" presStyleLbl="node2" presStyleIdx="1" presStyleCnt="3"/>
      <dgm:spPr/>
      <dgm:t>
        <a:bodyPr/>
        <a:lstStyle/>
        <a:p>
          <a:endParaRPr lang="en-US"/>
        </a:p>
      </dgm:t>
    </dgm:pt>
    <dgm:pt modelId="{4C545750-8775-49B8-87EC-74044BC151D2}" type="pres">
      <dgm:prSet presAssocID="{67671BFD-46E1-4DDF-8D97-E7D358E5EB4A}" presName="text2" presStyleLbl="fgAcc2" presStyleIdx="1" presStyleCnt="3" custLinFactNeighborX="11951" custLinFactNeighborY="-1817">
        <dgm:presLayoutVars>
          <dgm:chPref val="3"/>
        </dgm:presLayoutVars>
      </dgm:prSet>
      <dgm:spPr/>
      <dgm:t>
        <a:bodyPr/>
        <a:lstStyle/>
        <a:p>
          <a:endParaRPr lang="en-US"/>
        </a:p>
      </dgm:t>
    </dgm:pt>
    <dgm:pt modelId="{D4C6CF34-9994-4118-B264-E3D57467B554}" type="pres">
      <dgm:prSet presAssocID="{67671BFD-46E1-4DDF-8D97-E7D358E5EB4A}" presName="hierChild3" presStyleCnt="0"/>
      <dgm:spPr/>
      <dgm:t>
        <a:bodyPr/>
        <a:lstStyle/>
        <a:p>
          <a:endParaRPr lang="en-US"/>
        </a:p>
      </dgm:t>
    </dgm:pt>
    <dgm:pt modelId="{D1AE4FE4-4EDD-4C31-9DB6-EE3C30D1B5DA}" type="pres">
      <dgm:prSet presAssocID="{7EEC381B-CF06-481C-B5A2-A6EB7DE20064}" presName="Name17" presStyleLbl="parChTrans1D3" presStyleIdx="1" presStyleCnt="5"/>
      <dgm:spPr/>
      <dgm:t>
        <a:bodyPr/>
        <a:lstStyle/>
        <a:p>
          <a:endParaRPr lang="en-US"/>
        </a:p>
      </dgm:t>
    </dgm:pt>
    <dgm:pt modelId="{9C8726CE-264F-4430-9C2B-A72BC7697564}" type="pres">
      <dgm:prSet presAssocID="{734C2779-F96B-4495-B4D3-758C5B4CDE0A}" presName="hierRoot3" presStyleCnt="0"/>
      <dgm:spPr/>
      <dgm:t>
        <a:bodyPr/>
        <a:lstStyle/>
        <a:p>
          <a:endParaRPr lang="en-US"/>
        </a:p>
      </dgm:t>
    </dgm:pt>
    <dgm:pt modelId="{503AFE30-8C06-4B19-A28B-22B9EA198035}" type="pres">
      <dgm:prSet presAssocID="{734C2779-F96B-4495-B4D3-758C5B4CDE0A}" presName="composite3" presStyleCnt="0"/>
      <dgm:spPr/>
      <dgm:t>
        <a:bodyPr/>
        <a:lstStyle/>
        <a:p>
          <a:endParaRPr lang="en-US"/>
        </a:p>
      </dgm:t>
    </dgm:pt>
    <dgm:pt modelId="{10BFBE54-7070-4B42-A1B9-4F9E09C0F7D3}" type="pres">
      <dgm:prSet presAssocID="{734C2779-F96B-4495-B4D3-758C5B4CDE0A}" presName="background3" presStyleLbl="node3" presStyleIdx="1" presStyleCnt="5"/>
      <dgm:spPr/>
      <dgm:t>
        <a:bodyPr/>
        <a:lstStyle/>
        <a:p>
          <a:endParaRPr lang="en-US"/>
        </a:p>
      </dgm:t>
    </dgm:pt>
    <dgm:pt modelId="{C0E50A38-B09E-4A78-A214-29CB2C63513C}" type="pres">
      <dgm:prSet presAssocID="{734C2779-F96B-4495-B4D3-758C5B4CDE0A}" presName="text3" presStyleLbl="fgAcc3" presStyleIdx="1" presStyleCnt="5" custLinFactNeighborX="11810" custLinFactNeighborY="1163">
        <dgm:presLayoutVars>
          <dgm:chPref val="3"/>
        </dgm:presLayoutVars>
      </dgm:prSet>
      <dgm:spPr/>
      <dgm:t>
        <a:bodyPr/>
        <a:lstStyle/>
        <a:p>
          <a:endParaRPr lang="en-US"/>
        </a:p>
      </dgm:t>
    </dgm:pt>
    <dgm:pt modelId="{453181FA-6DB0-4FBD-B5FD-135615B36257}" type="pres">
      <dgm:prSet presAssocID="{734C2779-F96B-4495-B4D3-758C5B4CDE0A}" presName="hierChild4" presStyleCnt="0"/>
      <dgm:spPr/>
      <dgm:t>
        <a:bodyPr/>
        <a:lstStyle/>
        <a:p>
          <a:endParaRPr lang="en-US"/>
        </a:p>
      </dgm:t>
    </dgm:pt>
    <dgm:pt modelId="{39D9B66E-7F6F-427F-B2F5-38DBE67EA240}" type="pres">
      <dgm:prSet presAssocID="{80CB2497-EB4B-4D6A-ACB5-258E45706942}" presName="Name10" presStyleLbl="parChTrans1D2" presStyleIdx="2" presStyleCnt="3"/>
      <dgm:spPr/>
      <dgm:t>
        <a:bodyPr/>
        <a:lstStyle/>
        <a:p>
          <a:endParaRPr lang="en-US"/>
        </a:p>
      </dgm:t>
    </dgm:pt>
    <dgm:pt modelId="{905E8C44-563D-4C1B-9EBC-CCC3D8DEF0E5}" type="pres">
      <dgm:prSet presAssocID="{E5BEC47C-A9F6-4284-BD39-962BB52D854E}" presName="hierRoot2" presStyleCnt="0"/>
      <dgm:spPr/>
      <dgm:t>
        <a:bodyPr/>
        <a:lstStyle/>
        <a:p>
          <a:endParaRPr lang="en-US"/>
        </a:p>
      </dgm:t>
    </dgm:pt>
    <dgm:pt modelId="{6CC194A0-B09C-43CB-84F7-426EBC40D5E6}" type="pres">
      <dgm:prSet presAssocID="{E5BEC47C-A9F6-4284-BD39-962BB52D854E}" presName="composite2" presStyleCnt="0"/>
      <dgm:spPr/>
      <dgm:t>
        <a:bodyPr/>
        <a:lstStyle/>
        <a:p>
          <a:endParaRPr lang="en-US"/>
        </a:p>
      </dgm:t>
    </dgm:pt>
    <dgm:pt modelId="{A3FD56CC-0289-4AC5-91A8-C842D80ABDFD}" type="pres">
      <dgm:prSet presAssocID="{E5BEC47C-A9F6-4284-BD39-962BB52D854E}" presName="background2" presStyleLbl="node2" presStyleIdx="2" presStyleCnt="3"/>
      <dgm:spPr/>
      <dgm:t>
        <a:bodyPr/>
        <a:lstStyle/>
        <a:p>
          <a:endParaRPr lang="en-US"/>
        </a:p>
      </dgm:t>
    </dgm:pt>
    <dgm:pt modelId="{C89F0017-C5A6-4CF7-91A0-7C04008C648D}" type="pres">
      <dgm:prSet presAssocID="{E5BEC47C-A9F6-4284-BD39-962BB52D854E}" presName="text2" presStyleLbl="fgAcc2" presStyleIdx="2" presStyleCnt="3">
        <dgm:presLayoutVars>
          <dgm:chPref val="3"/>
        </dgm:presLayoutVars>
      </dgm:prSet>
      <dgm:spPr/>
      <dgm:t>
        <a:bodyPr/>
        <a:lstStyle/>
        <a:p>
          <a:endParaRPr lang="en-US"/>
        </a:p>
      </dgm:t>
    </dgm:pt>
    <dgm:pt modelId="{919EC125-04EE-448E-9347-4534CEE940E1}" type="pres">
      <dgm:prSet presAssocID="{E5BEC47C-A9F6-4284-BD39-962BB52D854E}" presName="hierChild3" presStyleCnt="0"/>
      <dgm:spPr/>
      <dgm:t>
        <a:bodyPr/>
        <a:lstStyle/>
        <a:p>
          <a:endParaRPr lang="en-US"/>
        </a:p>
      </dgm:t>
    </dgm:pt>
    <dgm:pt modelId="{36DBAE08-A3DD-47AA-A131-4C5A72BEE273}" type="pres">
      <dgm:prSet presAssocID="{67ACCE81-DDA1-4D64-B58C-7959D4393A2A}" presName="Name17" presStyleLbl="parChTrans1D3" presStyleIdx="2" presStyleCnt="5"/>
      <dgm:spPr/>
      <dgm:t>
        <a:bodyPr/>
        <a:lstStyle/>
        <a:p>
          <a:endParaRPr lang="en-US"/>
        </a:p>
      </dgm:t>
    </dgm:pt>
    <dgm:pt modelId="{E0A4B0C6-29FA-4C62-9C9F-A79580D60352}" type="pres">
      <dgm:prSet presAssocID="{EF5EE240-39F1-41D7-B091-C85FD71E0B24}" presName="hierRoot3" presStyleCnt="0"/>
      <dgm:spPr/>
      <dgm:t>
        <a:bodyPr/>
        <a:lstStyle/>
        <a:p>
          <a:endParaRPr lang="en-US"/>
        </a:p>
      </dgm:t>
    </dgm:pt>
    <dgm:pt modelId="{69F2D576-257A-47E5-915E-A87F4FFB26B9}" type="pres">
      <dgm:prSet presAssocID="{EF5EE240-39F1-41D7-B091-C85FD71E0B24}" presName="composite3" presStyleCnt="0"/>
      <dgm:spPr/>
      <dgm:t>
        <a:bodyPr/>
        <a:lstStyle/>
        <a:p>
          <a:endParaRPr lang="en-US"/>
        </a:p>
      </dgm:t>
    </dgm:pt>
    <dgm:pt modelId="{91BE3795-1561-4095-BEC3-3BF2F0C23E6D}" type="pres">
      <dgm:prSet presAssocID="{EF5EE240-39F1-41D7-B091-C85FD71E0B24}" presName="background3" presStyleLbl="node3" presStyleIdx="2" presStyleCnt="5"/>
      <dgm:spPr/>
      <dgm:t>
        <a:bodyPr/>
        <a:lstStyle/>
        <a:p>
          <a:endParaRPr lang="en-US"/>
        </a:p>
      </dgm:t>
    </dgm:pt>
    <dgm:pt modelId="{F66FAD6B-9897-4326-99BA-B232AF0C2C2B}" type="pres">
      <dgm:prSet presAssocID="{EF5EE240-39F1-41D7-B091-C85FD71E0B24}" presName="text3" presStyleLbl="fgAcc3" presStyleIdx="2" presStyleCnt="5" custLinFactNeighborX="8859" custLinFactNeighborY="1163">
        <dgm:presLayoutVars>
          <dgm:chPref val="3"/>
        </dgm:presLayoutVars>
      </dgm:prSet>
      <dgm:spPr/>
      <dgm:t>
        <a:bodyPr/>
        <a:lstStyle/>
        <a:p>
          <a:endParaRPr lang="en-US"/>
        </a:p>
      </dgm:t>
    </dgm:pt>
    <dgm:pt modelId="{9AE568FA-381E-453F-B136-E748F4368565}" type="pres">
      <dgm:prSet presAssocID="{EF5EE240-39F1-41D7-B091-C85FD71E0B24}" presName="hierChild4" presStyleCnt="0"/>
      <dgm:spPr/>
      <dgm:t>
        <a:bodyPr/>
        <a:lstStyle/>
        <a:p>
          <a:endParaRPr lang="en-US"/>
        </a:p>
      </dgm:t>
    </dgm:pt>
    <dgm:pt modelId="{007BB48B-19A0-4898-BF8B-7B5F42729D00}" type="pres">
      <dgm:prSet presAssocID="{909CCC65-8776-47C4-B9C8-F65657C2864F}" presName="Name17" presStyleLbl="parChTrans1D3" presStyleIdx="3" presStyleCnt="5"/>
      <dgm:spPr/>
      <dgm:t>
        <a:bodyPr/>
        <a:lstStyle/>
        <a:p>
          <a:endParaRPr lang="en-US"/>
        </a:p>
      </dgm:t>
    </dgm:pt>
    <dgm:pt modelId="{44832A25-5F25-44BD-81DE-5180AE089D30}" type="pres">
      <dgm:prSet presAssocID="{061FB5BC-C429-4135-8D1D-1A4B75E4EDF3}" presName="hierRoot3" presStyleCnt="0"/>
      <dgm:spPr/>
      <dgm:t>
        <a:bodyPr/>
        <a:lstStyle/>
        <a:p>
          <a:endParaRPr lang="en-US"/>
        </a:p>
      </dgm:t>
    </dgm:pt>
    <dgm:pt modelId="{6E5B46C0-7BED-4988-81B1-9AE8FFAA2456}" type="pres">
      <dgm:prSet presAssocID="{061FB5BC-C429-4135-8D1D-1A4B75E4EDF3}" presName="composite3" presStyleCnt="0"/>
      <dgm:spPr/>
      <dgm:t>
        <a:bodyPr/>
        <a:lstStyle/>
        <a:p>
          <a:endParaRPr lang="en-US"/>
        </a:p>
      </dgm:t>
    </dgm:pt>
    <dgm:pt modelId="{8B067EAA-796B-4C2D-8588-4A035EB3743D}" type="pres">
      <dgm:prSet presAssocID="{061FB5BC-C429-4135-8D1D-1A4B75E4EDF3}" presName="background3" presStyleLbl="node3" presStyleIdx="3" presStyleCnt="5"/>
      <dgm:spPr/>
      <dgm:t>
        <a:bodyPr/>
        <a:lstStyle/>
        <a:p>
          <a:endParaRPr lang="en-US"/>
        </a:p>
      </dgm:t>
    </dgm:pt>
    <dgm:pt modelId="{135D7758-36C4-4C2C-96CC-9B2BDB6F65CC}" type="pres">
      <dgm:prSet presAssocID="{061FB5BC-C429-4135-8D1D-1A4B75E4EDF3}" presName="text3" presStyleLbl="fgAcc3" presStyleIdx="3" presStyleCnt="5">
        <dgm:presLayoutVars>
          <dgm:chPref val="3"/>
        </dgm:presLayoutVars>
      </dgm:prSet>
      <dgm:spPr/>
      <dgm:t>
        <a:bodyPr/>
        <a:lstStyle/>
        <a:p>
          <a:endParaRPr lang="en-US"/>
        </a:p>
      </dgm:t>
    </dgm:pt>
    <dgm:pt modelId="{D2F895E7-8880-44F0-B6E3-5D08395F42C4}" type="pres">
      <dgm:prSet presAssocID="{061FB5BC-C429-4135-8D1D-1A4B75E4EDF3}" presName="hierChild4" presStyleCnt="0"/>
      <dgm:spPr/>
      <dgm:t>
        <a:bodyPr/>
        <a:lstStyle/>
        <a:p>
          <a:endParaRPr lang="en-US"/>
        </a:p>
      </dgm:t>
    </dgm:pt>
    <dgm:pt modelId="{B3FA7BC2-3288-42FF-9845-35C9E1F6B5A0}" type="pres">
      <dgm:prSet presAssocID="{E59FE167-AFE9-4D6E-9720-46A0AE1F381E}" presName="Name17" presStyleLbl="parChTrans1D3" presStyleIdx="4" presStyleCnt="5"/>
      <dgm:spPr/>
      <dgm:t>
        <a:bodyPr/>
        <a:lstStyle/>
        <a:p>
          <a:endParaRPr lang="en-US"/>
        </a:p>
      </dgm:t>
    </dgm:pt>
    <dgm:pt modelId="{93ED09F2-E7E6-49BB-97E4-BA9CE7437587}" type="pres">
      <dgm:prSet presAssocID="{2E9D1A7B-894C-4E5F-98A6-A52612C0914A}" presName="hierRoot3" presStyleCnt="0"/>
      <dgm:spPr/>
      <dgm:t>
        <a:bodyPr/>
        <a:lstStyle/>
        <a:p>
          <a:endParaRPr lang="en-US"/>
        </a:p>
      </dgm:t>
    </dgm:pt>
    <dgm:pt modelId="{2A63BA86-3934-4AD3-BAC2-0A9E9138597A}" type="pres">
      <dgm:prSet presAssocID="{2E9D1A7B-894C-4E5F-98A6-A52612C0914A}" presName="composite3" presStyleCnt="0"/>
      <dgm:spPr/>
      <dgm:t>
        <a:bodyPr/>
        <a:lstStyle/>
        <a:p>
          <a:endParaRPr lang="en-US"/>
        </a:p>
      </dgm:t>
    </dgm:pt>
    <dgm:pt modelId="{165CE53F-4800-4EE1-A6F2-CC886C7769CE}" type="pres">
      <dgm:prSet presAssocID="{2E9D1A7B-894C-4E5F-98A6-A52612C0914A}" presName="background3" presStyleLbl="node3" presStyleIdx="4" presStyleCnt="5"/>
      <dgm:spPr/>
      <dgm:t>
        <a:bodyPr/>
        <a:lstStyle/>
        <a:p>
          <a:endParaRPr lang="en-US"/>
        </a:p>
      </dgm:t>
    </dgm:pt>
    <dgm:pt modelId="{8A4E9FEE-C84F-4B05-8DE2-3DFBF4C29D24}" type="pres">
      <dgm:prSet presAssocID="{2E9D1A7B-894C-4E5F-98A6-A52612C0914A}" presName="text3" presStyleLbl="fgAcc3" presStyleIdx="4" presStyleCnt="5" custLinFactNeighborX="-8120" custLinFactNeighborY="2325">
        <dgm:presLayoutVars>
          <dgm:chPref val="3"/>
        </dgm:presLayoutVars>
      </dgm:prSet>
      <dgm:spPr/>
      <dgm:t>
        <a:bodyPr/>
        <a:lstStyle/>
        <a:p>
          <a:endParaRPr lang="en-US"/>
        </a:p>
      </dgm:t>
    </dgm:pt>
    <dgm:pt modelId="{58CA147D-1FFC-4DF1-AC37-45F0269A313A}" type="pres">
      <dgm:prSet presAssocID="{2E9D1A7B-894C-4E5F-98A6-A52612C0914A}" presName="hierChild4" presStyleCnt="0"/>
      <dgm:spPr/>
      <dgm:t>
        <a:bodyPr/>
        <a:lstStyle/>
        <a:p>
          <a:endParaRPr lang="en-US"/>
        </a:p>
      </dgm:t>
    </dgm:pt>
  </dgm:ptLst>
  <dgm:cxnLst>
    <dgm:cxn modelId="{CFB31DAC-2764-4087-A72A-A582E2214BA7}" srcId="{3862A4D4-4D44-4A52-8228-9F95608D028B}" destId="{6CCAE578-1A27-429A-896C-0BA71AA02279}" srcOrd="0" destOrd="0" parTransId="{2F437D56-F7AC-4545-B5FF-BF1780C8BB1D}" sibTransId="{B2CDF176-B7EB-4690-ACEB-DC5A4997E0A2}"/>
    <dgm:cxn modelId="{D25292FE-D995-43F1-BEC9-C636215C5720}" srcId="{3862A4D4-4D44-4A52-8228-9F95608D028B}" destId="{E5BEC47C-A9F6-4284-BD39-962BB52D854E}" srcOrd="2" destOrd="0" parTransId="{80CB2497-EB4B-4D6A-ACB5-258E45706942}" sibTransId="{279287A6-E35F-4063-B15C-D1EC7FA4D650}"/>
    <dgm:cxn modelId="{EFE1AE4E-798C-47B5-AA79-A2BC8A8B88D4}" type="presOf" srcId="{67ACCE81-DDA1-4D64-B58C-7959D4393A2A}" destId="{36DBAE08-A3DD-47AA-A131-4C5A72BEE273}" srcOrd="0" destOrd="0" presId="urn:microsoft.com/office/officeart/2005/8/layout/hierarchy1"/>
    <dgm:cxn modelId="{9668AA72-4203-41D3-8EEC-6574946F7A64}" srcId="{D18EFBDF-7E82-4F43-B5E5-DB1299FD7DD3}" destId="{3862A4D4-4D44-4A52-8228-9F95608D028B}" srcOrd="0" destOrd="0" parTransId="{17E5375F-2295-4D38-BF8F-A1F70236FA33}" sibTransId="{3BB3DBFF-28DA-4138-88C6-213EE727D8CB}"/>
    <dgm:cxn modelId="{EA8629B0-882E-41AF-BDB5-CE8A33348DB1}" srcId="{3862A4D4-4D44-4A52-8228-9F95608D028B}" destId="{67671BFD-46E1-4DDF-8D97-E7D358E5EB4A}" srcOrd="1" destOrd="0" parTransId="{C7F41FF6-EC36-4E45-A94D-79649E44671C}" sibTransId="{7B624ED0-1C8A-4F58-B3E5-24E2AF0FB147}"/>
    <dgm:cxn modelId="{E948F430-0389-4A5C-9433-3A6F81BE1F55}" type="presOf" srcId="{909CCC65-8776-47C4-B9C8-F65657C2864F}" destId="{007BB48B-19A0-4898-BF8B-7B5F42729D00}" srcOrd="0" destOrd="0" presId="urn:microsoft.com/office/officeart/2005/8/layout/hierarchy1"/>
    <dgm:cxn modelId="{71E4F752-5CDC-42CF-BE94-84249E189E17}" type="presOf" srcId="{3862A4D4-4D44-4A52-8228-9F95608D028B}" destId="{49591459-3852-4BFB-B7F7-FF96067E967A}" srcOrd="0" destOrd="0" presId="urn:microsoft.com/office/officeart/2005/8/layout/hierarchy1"/>
    <dgm:cxn modelId="{AA822779-C0A1-4074-A17B-F67E90BF0E72}" type="presOf" srcId="{E59FE167-AFE9-4D6E-9720-46A0AE1F381E}" destId="{B3FA7BC2-3288-42FF-9845-35C9E1F6B5A0}" srcOrd="0" destOrd="0" presId="urn:microsoft.com/office/officeart/2005/8/layout/hierarchy1"/>
    <dgm:cxn modelId="{4B470C8F-AC47-4A5A-80FA-DEE7C1756706}" type="presOf" srcId="{2E9D1A7B-894C-4E5F-98A6-A52612C0914A}" destId="{8A4E9FEE-C84F-4B05-8DE2-3DFBF4C29D24}" srcOrd="0" destOrd="0" presId="urn:microsoft.com/office/officeart/2005/8/layout/hierarchy1"/>
    <dgm:cxn modelId="{2AF14BAD-49CE-4F2C-A4B0-80444E53BB80}" type="presOf" srcId="{E5BEC47C-A9F6-4284-BD39-962BB52D854E}" destId="{C89F0017-C5A6-4CF7-91A0-7C04008C648D}" srcOrd="0" destOrd="0" presId="urn:microsoft.com/office/officeart/2005/8/layout/hierarchy1"/>
    <dgm:cxn modelId="{9DACFEC3-2769-4DD7-B993-5709E18426B2}" type="presOf" srcId="{80CB2497-EB4B-4D6A-ACB5-258E45706942}" destId="{39D9B66E-7F6F-427F-B2F5-38DBE67EA240}" srcOrd="0" destOrd="0" presId="urn:microsoft.com/office/officeart/2005/8/layout/hierarchy1"/>
    <dgm:cxn modelId="{F01901D1-7F2C-4B61-AE9E-D2A36851E077}" type="presOf" srcId="{734C2779-F96B-4495-B4D3-758C5B4CDE0A}" destId="{C0E50A38-B09E-4A78-A214-29CB2C63513C}" srcOrd="0" destOrd="0" presId="urn:microsoft.com/office/officeart/2005/8/layout/hierarchy1"/>
    <dgm:cxn modelId="{5FB06C60-37D3-4AB8-83A8-0B1FDAD8A6BB}" type="presOf" srcId="{EF5EE240-39F1-41D7-B091-C85FD71E0B24}" destId="{F66FAD6B-9897-4326-99BA-B232AF0C2C2B}" srcOrd="0" destOrd="0" presId="urn:microsoft.com/office/officeart/2005/8/layout/hierarchy1"/>
    <dgm:cxn modelId="{C672DFAF-BB37-4581-A4A6-DC0CA6564BA9}" type="presOf" srcId="{D18EFBDF-7E82-4F43-B5E5-DB1299FD7DD3}" destId="{8BBF7763-B4EE-47A0-A792-23DD56F8C6B0}" srcOrd="0" destOrd="0" presId="urn:microsoft.com/office/officeart/2005/8/layout/hierarchy1"/>
    <dgm:cxn modelId="{83639AFA-F0B9-4340-82CA-2568E472681A}" type="presOf" srcId="{91E1FB35-FEFC-4817-B37B-E443D82EBFB6}" destId="{61197159-FFBE-47B0-9A54-7BD182FB6363}" srcOrd="0" destOrd="0" presId="urn:microsoft.com/office/officeart/2005/8/layout/hierarchy1"/>
    <dgm:cxn modelId="{150F2374-DDAE-4AF9-AF3F-1A7F6C074AFF}" type="presOf" srcId="{3C0D4ACF-E8F6-4D6A-A0E7-78B1B0417ED0}" destId="{CEDFBE72-3816-4A62-93D1-7BFE7D856391}" srcOrd="0" destOrd="0" presId="urn:microsoft.com/office/officeart/2005/8/layout/hierarchy1"/>
    <dgm:cxn modelId="{152DEB72-890B-4FDB-AB79-E34BA4B3F0F0}" type="presOf" srcId="{2F437D56-F7AC-4545-B5FF-BF1780C8BB1D}" destId="{E02CA6F3-7642-4146-B4EE-FEF570C5D6D9}" srcOrd="0" destOrd="0" presId="urn:microsoft.com/office/officeart/2005/8/layout/hierarchy1"/>
    <dgm:cxn modelId="{6645CC88-E28F-409E-9E99-C9F8A59EBEF4}" srcId="{6CCAE578-1A27-429A-896C-0BA71AA02279}" destId="{3C0D4ACF-E8F6-4D6A-A0E7-78B1B0417ED0}" srcOrd="0" destOrd="0" parTransId="{91E1FB35-FEFC-4817-B37B-E443D82EBFB6}" sibTransId="{A4611294-32E5-4904-8AE1-9519673B0EB1}"/>
    <dgm:cxn modelId="{20337BC9-9EC3-437A-B482-80948FDE64C9}" type="presOf" srcId="{6CCAE578-1A27-429A-896C-0BA71AA02279}" destId="{2A8EFA80-AA1B-45D4-89A8-90B8EAA4203A}" srcOrd="0" destOrd="0" presId="urn:microsoft.com/office/officeart/2005/8/layout/hierarchy1"/>
    <dgm:cxn modelId="{4F991050-6619-4130-851D-84668DDC3318}" type="presOf" srcId="{7EEC381B-CF06-481C-B5A2-A6EB7DE20064}" destId="{D1AE4FE4-4EDD-4C31-9DB6-EE3C30D1B5DA}" srcOrd="0" destOrd="0" presId="urn:microsoft.com/office/officeart/2005/8/layout/hierarchy1"/>
    <dgm:cxn modelId="{4989E6DF-31F1-46AE-8E8F-CAF33A7EA130}" srcId="{E5BEC47C-A9F6-4284-BD39-962BB52D854E}" destId="{EF5EE240-39F1-41D7-B091-C85FD71E0B24}" srcOrd="0" destOrd="0" parTransId="{67ACCE81-DDA1-4D64-B58C-7959D4393A2A}" sibTransId="{7AE7E463-95C6-4F48-AD6E-E699B7098F45}"/>
    <dgm:cxn modelId="{99073CA7-D9A1-4C67-AE85-FDAB014857B0}" type="presOf" srcId="{67671BFD-46E1-4DDF-8D97-E7D358E5EB4A}" destId="{4C545750-8775-49B8-87EC-74044BC151D2}" srcOrd="0" destOrd="0" presId="urn:microsoft.com/office/officeart/2005/8/layout/hierarchy1"/>
    <dgm:cxn modelId="{EF18BED7-009F-47A9-8617-FF8AFFEBDD66}" type="presOf" srcId="{061FB5BC-C429-4135-8D1D-1A4B75E4EDF3}" destId="{135D7758-36C4-4C2C-96CC-9B2BDB6F65CC}" srcOrd="0" destOrd="0" presId="urn:microsoft.com/office/officeart/2005/8/layout/hierarchy1"/>
    <dgm:cxn modelId="{A54F1BB8-EA8A-4B81-826B-C40FC942F5F9}" srcId="{E5BEC47C-A9F6-4284-BD39-962BB52D854E}" destId="{2E9D1A7B-894C-4E5F-98A6-A52612C0914A}" srcOrd="2" destOrd="0" parTransId="{E59FE167-AFE9-4D6E-9720-46A0AE1F381E}" sibTransId="{7A1902A2-20A4-4282-B253-1346FCED3B17}"/>
    <dgm:cxn modelId="{07503258-B069-4B29-9A7E-515953BF0287}" type="presOf" srcId="{C7F41FF6-EC36-4E45-A94D-79649E44671C}" destId="{226876D8-0148-4FCD-AA23-90B88D23A950}" srcOrd="0" destOrd="0" presId="urn:microsoft.com/office/officeart/2005/8/layout/hierarchy1"/>
    <dgm:cxn modelId="{7772E9A0-34C3-474F-A889-E341A6EC5758}" srcId="{E5BEC47C-A9F6-4284-BD39-962BB52D854E}" destId="{061FB5BC-C429-4135-8D1D-1A4B75E4EDF3}" srcOrd="1" destOrd="0" parTransId="{909CCC65-8776-47C4-B9C8-F65657C2864F}" sibTransId="{7028B827-707D-4473-AD2B-D75A45156B87}"/>
    <dgm:cxn modelId="{83AB36C8-A576-4FFC-9374-3154F968492E}" srcId="{67671BFD-46E1-4DDF-8D97-E7D358E5EB4A}" destId="{734C2779-F96B-4495-B4D3-758C5B4CDE0A}" srcOrd="0" destOrd="0" parTransId="{7EEC381B-CF06-481C-B5A2-A6EB7DE20064}" sibTransId="{B336ACB1-3583-47BF-9BB1-D8ED473FFA30}"/>
    <dgm:cxn modelId="{C4A0CF03-000A-4D5E-B69C-AE11F192F02E}" type="presParOf" srcId="{8BBF7763-B4EE-47A0-A792-23DD56F8C6B0}" destId="{78EDFF3A-D654-446D-955C-76A4337081F3}" srcOrd="0" destOrd="0" presId="urn:microsoft.com/office/officeart/2005/8/layout/hierarchy1"/>
    <dgm:cxn modelId="{1EA4CCC7-0349-4984-BBD5-950C2E8991D5}" type="presParOf" srcId="{78EDFF3A-D654-446D-955C-76A4337081F3}" destId="{0DC66BA8-34B9-47E6-86DD-8DDA47EF1306}" srcOrd="0" destOrd="0" presId="urn:microsoft.com/office/officeart/2005/8/layout/hierarchy1"/>
    <dgm:cxn modelId="{CE6445C2-0FBE-4534-BD8E-2BC0D54129B4}" type="presParOf" srcId="{0DC66BA8-34B9-47E6-86DD-8DDA47EF1306}" destId="{1696874C-7271-40CB-85A5-035D126B6B85}" srcOrd="0" destOrd="0" presId="urn:microsoft.com/office/officeart/2005/8/layout/hierarchy1"/>
    <dgm:cxn modelId="{990A7327-2F13-4421-89DB-A0D88024FB48}" type="presParOf" srcId="{0DC66BA8-34B9-47E6-86DD-8DDA47EF1306}" destId="{49591459-3852-4BFB-B7F7-FF96067E967A}" srcOrd="1" destOrd="0" presId="urn:microsoft.com/office/officeart/2005/8/layout/hierarchy1"/>
    <dgm:cxn modelId="{8DB5AF1F-6322-4D8F-AC37-8D64F5A1796E}" type="presParOf" srcId="{78EDFF3A-D654-446D-955C-76A4337081F3}" destId="{808419AC-8495-478D-AD22-ADC90438B727}" srcOrd="1" destOrd="0" presId="urn:microsoft.com/office/officeart/2005/8/layout/hierarchy1"/>
    <dgm:cxn modelId="{E4B1CC94-B4DD-4C40-8244-82DB5086CE67}" type="presParOf" srcId="{808419AC-8495-478D-AD22-ADC90438B727}" destId="{E02CA6F3-7642-4146-B4EE-FEF570C5D6D9}" srcOrd="0" destOrd="0" presId="urn:microsoft.com/office/officeart/2005/8/layout/hierarchy1"/>
    <dgm:cxn modelId="{B9D5D81F-2304-476D-ACD0-65526EAFF105}" type="presParOf" srcId="{808419AC-8495-478D-AD22-ADC90438B727}" destId="{D8D9C2C5-AF4D-4B7C-AF71-966BB186EB81}" srcOrd="1" destOrd="0" presId="urn:microsoft.com/office/officeart/2005/8/layout/hierarchy1"/>
    <dgm:cxn modelId="{7CBF4DE2-7EFF-49F7-930A-27AA70F13D5D}" type="presParOf" srcId="{D8D9C2C5-AF4D-4B7C-AF71-966BB186EB81}" destId="{AC7F331D-A297-4AE7-A378-83E5FE332869}" srcOrd="0" destOrd="0" presId="urn:microsoft.com/office/officeart/2005/8/layout/hierarchy1"/>
    <dgm:cxn modelId="{D4EFBED4-7122-4B63-82FC-F0CCAA204841}" type="presParOf" srcId="{AC7F331D-A297-4AE7-A378-83E5FE332869}" destId="{23B26973-BD6F-41A9-8318-537D1A9E6F86}" srcOrd="0" destOrd="0" presId="urn:microsoft.com/office/officeart/2005/8/layout/hierarchy1"/>
    <dgm:cxn modelId="{F9A98D63-6E7C-4E0F-8B71-1A8E82DF9577}" type="presParOf" srcId="{AC7F331D-A297-4AE7-A378-83E5FE332869}" destId="{2A8EFA80-AA1B-45D4-89A8-90B8EAA4203A}" srcOrd="1" destOrd="0" presId="urn:microsoft.com/office/officeart/2005/8/layout/hierarchy1"/>
    <dgm:cxn modelId="{C4378AB8-2FC1-4206-B4C9-EEC6E5B13E24}" type="presParOf" srcId="{D8D9C2C5-AF4D-4B7C-AF71-966BB186EB81}" destId="{E6AE4D80-DD31-4B34-AD6C-CE698B31992A}" srcOrd="1" destOrd="0" presId="urn:microsoft.com/office/officeart/2005/8/layout/hierarchy1"/>
    <dgm:cxn modelId="{A3DB68F1-1AA7-4342-836B-B041767C19B6}" type="presParOf" srcId="{E6AE4D80-DD31-4B34-AD6C-CE698B31992A}" destId="{61197159-FFBE-47B0-9A54-7BD182FB6363}" srcOrd="0" destOrd="0" presId="urn:microsoft.com/office/officeart/2005/8/layout/hierarchy1"/>
    <dgm:cxn modelId="{CBCB0ADD-ABFD-4BC4-A438-3B93FC93E383}" type="presParOf" srcId="{E6AE4D80-DD31-4B34-AD6C-CE698B31992A}" destId="{C119BC3D-01BA-4DC8-8F65-1F39B61FE700}" srcOrd="1" destOrd="0" presId="urn:microsoft.com/office/officeart/2005/8/layout/hierarchy1"/>
    <dgm:cxn modelId="{006EB62E-0DB0-4E1E-B13B-11A6F037E107}" type="presParOf" srcId="{C119BC3D-01BA-4DC8-8F65-1F39B61FE700}" destId="{DB1593F2-E04E-4B00-86AB-22500BDF73BB}" srcOrd="0" destOrd="0" presId="urn:microsoft.com/office/officeart/2005/8/layout/hierarchy1"/>
    <dgm:cxn modelId="{91F83FA9-7A42-4BBD-8C53-F8E8F99442E6}" type="presParOf" srcId="{DB1593F2-E04E-4B00-86AB-22500BDF73BB}" destId="{3F9E224C-3112-41E6-9873-3024A9D7EB34}" srcOrd="0" destOrd="0" presId="urn:microsoft.com/office/officeart/2005/8/layout/hierarchy1"/>
    <dgm:cxn modelId="{90A993E2-D489-4B40-973B-BA55445C1CF0}" type="presParOf" srcId="{DB1593F2-E04E-4B00-86AB-22500BDF73BB}" destId="{CEDFBE72-3816-4A62-93D1-7BFE7D856391}" srcOrd="1" destOrd="0" presId="urn:microsoft.com/office/officeart/2005/8/layout/hierarchy1"/>
    <dgm:cxn modelId="{6028D251-3E58-42BE-BC28-7C5D2C526753}" type="presParOf" srcId="{C119BC3D-01BA-4DC8-8F65-1F39B61FE700}" destId="{E902A8B1-55E9-49F5-8C15-647D3BE08458}" srcOrd="1" destOrd="0" presId="urn:microsoft.com/office/officeart/2005/8/layout/hierarchy1"/>
    <dgm:cxn modelId="{1EEB70DD-805B-48B5-9BD9-A0E194A33C48}" type="presParOf" srcId="{808419AC-8495-478D-AD22-ADC90438B727}" destId="{226876D8-0148-4FCD-AA23-90B88D23A950}" srcOrd="2" destOrd="0" presId="urn:microsoft.com/office/officeart/2005/8/layout/hierarchy1"/>
    <dgm:cxn modelId="{A02189B0-F0CE-4601-A7C9-F4D5E71252A8}" type="presParOf" srcId="{808419AC-8495-478D-AD22-ADC90438B727}" destId="{07884F6F-237A-4E90-A27C-75ECCE2409AC}" srcOrd="3" destOrd="0" presId="urn:microsoft.com/office/officeart/2005/8/layout/hierarchy1"/>
    <dgm:cxn modelId="{74053C56-3875-486F-A019-51FF1ABCF914}" type="presParOf" srcId="{07884F6F-237A-4E90-A27C-75ECCE2409AC}" destId="{0F5DAFC4-1E46-4228-8510-1A9E35938323}" srcOrd="0" destOrd="0" presId="urn:microsoft.com/office/officeart/2005/8/layout/hierarchy1"/>
    <dgm:cxn modelId="{1F7E1038-1779-4B77-8801-6E7798742A33}" type="presParOf" srcId="{0F5DAFC4-1E46-4228-8510-1A9E35938323}" destId="{F12E9D22-138A-4BFB-A77D-FA4B101922B9}" srcOrd="0" destOrd="0" presId="urn:microsoft.com/office/officeart/2005/8/layout/hierarchy1"/>
    <dgm:cxn modelId="{42E596C5-57B2-4862-A4B7-AFB7E9D8E5F5}" type="presParOf" srcId="{0F5DAFC4-1E46-4228-8510-1A9E35938323}" destId="{4C545750-8775-49B8-87EC-74044BC151D2}" srcOrd="1" destOrd="0" presId="urn:microsoft.com/office/officeart/2005/8/layout/hierarchy1"/>
    <dgm:cxn modelId="{D9E50E80-F2AF-472E-B232-5743F68616EB}" type="presParOf" srcId="{07884F6F-237A-4E90-A27C-75ECCE2409AC}" destId="{D4C6CF34-9994-4118-B264-E3D57467B554}" srcOrd="1" destOrd="0" presId="urn:microsoft.com/office/officeart/2005/8/layout/hierarchy1"/>
    <dgm:cxn modelId="{638BE5CA-FC2C-4631-8AAD-2EA33481761D}" type="presParOf" srcId="{D4C6CF34-9994-4118-B264-E3D57467B554}" destId="{D1AE4FE4-4EDD-4C31-9DB6-EE3C30D1B5DA}" srcOrd="0" destOrd="0" presId="urn:microsoft.com/office/officeart/2005/8/layout/hierarchy1"/>
    <dgm:cxn modelId="{BAD7E717-99F4-4897-9970-D517C84BDB00}" type="presParOf" srcId="{D4C6CF34-9994-4118-B264-E3D57467B554}" destId="{9C8726CE-264F-4430-9C2B-A72BC7697564}" srcOrd="1" destOrd="0" presId="urn:microsoft.com/office/officeart/2005/8/layout/hierarchy1"/>
    <dgm:cxn modelId="{7E91884D-8D14-4147-B979-CB3E04A5E87B}" type="presParOf" srcId="{9C8726CE-264F-4430-9C2B-A72BC7697564}" destId="{503AFE30-8C06-4B19-A28B-22B9EA198035}" srcOrd="0" destOrd="0" presId="urn:microsoft.com/office/officeart/2005/8/layout/hierarchy1"/>
    <dgm:cxn modelId="{8AC19A0F-10C1-4B3F-84D8-48CD64F1D279}" type="presParOf" srcId="{503AFE30-8C06-4B19-A28B-22B9EA198035}" destId="{10BFBE54-7070-4B42-A1B9-4F9E09C0F7D3}" srcOrd="0" destOrd="0" presId="urn:microsoft.com/office/officeart/2005/8/layout/hierarchy1"/>
    <dgm:cxn modelId="{3535C34A-49FE-41C5-9C5D-D1D66FED2DD8}" type="presParOf" srcId="{503AFE30-8C06-4B19-A28B-22B9EA198035}" destId="{C0E50A38-B09E-4A78-A214-29CB2C63513C}" srcOrd="1" destOrd="0" presId="urn:microsoft.com/office/officeart/2005/8/layout/hierarchy1"/>
    <dgm:cxn modelId="{4B4DE2C5-1A76-47EF-82F7-B82A03C8ADF5}" type="presParOf" srcId="{9C8726CE-264F-4430-9C2B-A72BC7697564}" destId="{453181FA-6DB0-4FBD-B5FD-135615B36257}" srcOrd="1" destOrd="0" presId="urn:microsoft.com/office/officeart/2005/8/layout/hierarchy1"/>
    <dgm:cxn modelId="{60CE8B05-7E92-4299-A85A-6ADA0294CDE4}" type="presParOf" srcId="{808419AC-8495-478D-AD22-ADC90438B727}" destId="{39D9B66E-7F6F-427F-B2F5-38DBE67EA240}" srcOrd="4" destOrd="0" presId="urn:microsoft.com/office/officeart/2005/8/layout/hierarchy1"/>
    <dgm:cxn modelId="{3CE4353A-F954-49DF-9308-A7E0897B06E5}" type="presParOf" srcId="{808419AC-8495-478D-AD22-ADC90438B727}" destId="{905E8C44-563D-4C1B-9EBC-CCC3D8DEF0E5}" srcOrd="5" destOrd="0" presId="urn:microsoft.com/office/officeart/2005/8/layout/hierarchy1"/>
    <dgm:cxn modelId="{F860DA1A-0900-4308-A7B1-303383F13A6A}" type="presParOf" srcId="{905E8C44-563D-4C1B-9EBC-CCC3D8DEF0E5}" destId="{6CC194A0-B09C-43CB-84F7-426EBC40D5E6}" srcOrd="0" destOrd="0" presId="urn:microsoft.com/office/officeart/2005/8/layout/hierarchy1"/>
    <dgm:cxn modelId="{2E5AF3DB-083D-41E2-BD0C-9C2FD241DD94}" type="presParOf" srcId="{6CC194A0-B09C-43CB-84F7-426EBC40D5E6}" destId="{A3FD56CC-0289-4AC5-91A8-C842D80ABDFD}" srcOrd="0" destOrd="0" presId="urn:microsoft.com/office/officeart/2005/8/layout/hierarchy1"/>
    <dgm:cxn modelId="{795A88BD-EBF1-4626-9E1F-19C0540D05F1}" type="presParOf" srcId="{6CC194A0-B09C-43CB-84F7-426EBC40D5E6}" destId="{C89F0017-C5A6-4CF7-91A0-7C04008C648D}" srcOrd="1" destOrd="0" presId="urn:microsoft.com/office/officeart/2005/8/layout/hierarchy1"/>
    <dgm:cxn modelId="{7177F1E2-F55F-4F5B-BFE0-FD7CC40DA0B7}" type="presParOf" srcId="{905E8C44-563D-4C1B-9EBC-CCC3D8DEF0E5}" destId="{919EC125-04EE-448E-9347-4534CEE940E1}" srcOrd="1" destOrd="0" presId="urn:microsoft.com/office/officeart/2005/8/layout/hierarchy1"/>
    <dgm:cxn modelId="{DD264006-07C6-41F2-8ABF-47992DAD74CE}" type="presParOf" srcId="{919EC125-04EE-448E-9347-4534CEE940E1}" destId="{36DBAE08-A3DD-47AA-A131-4C5A72BEE273}" srcOrd="0" destOrd="0" presId="urn:microsoft.com/office/officeart/2005/8/layout/hierarchy1"/>
    <dgm:cxn modelId="{57D0C3C2-963E-46AF-BA86-5F5A7A4BC037}" type="presParOf" srcId="{919EC125-04EE-448E-9347-4534CEE940E1}" destId="{E0A4B0C6-29FA-4C62-9C9F-A79580D60352}" srcOrd="1" destOrd="0" presId="urn:microsoft.com/office/officeart/2005/8/layout/hierarchy1"/>
    <dgm:cxn modelId="{A53A92BF-CCDE-4B93-A5BE-5EB16262F9EE}" type="presParOf" srcId="{E0A4B0C6-29FA-4C62-9C9F-A79580D60352}" destId="{69F2D576-257A-47E5-915E-A87F4FFB26B9}" srcOrd="0" destOrd="0" presId="urn:microsoft.com/office/officeart/2005/8/layout/hierarchy1"/>
    <dgm:cxn modelId="{04A040FA-B037-492B-80F2-DE00CDED9274}" type="presParOf" srcId="{69F2D576-257A-47E5-915E-A87F4FFB26B9}" destId="{91BE3795-1561-4095-BEC3-3BF2F0C23E6D}" srcOrd="0" destOrd="0" presId="urn:microsoft.com/office/officeart/2005/8/layout/hierarchy1"/>
    <dgm:cxn modelId="{77D8FE4F-0DF1-4A5F-A5EC-5E2ED495F902}" type="presParOf" srcId="{69F2D576-257A-47E5-915E-A87F4FFB26B9}" destId="{F66FAD6B-9897-4326-99BA-B232AF0C2C2B}" srcOrd="1" destOrd="0" presId="urn:microsoft.com/office/officeart/2005/8/layout/hierarchy1"/>
    <dgm:cxn modelId="{31D32A00-4340-4604-B122-F03D3DF9B01E}" type="presParOf" srcId="{E0A4B0C6-29FA-4C62-9C9F-A79580D60352}" destId="{9AE568FA-381E-453F-B136-E748F4368565}" srcOrd="1" destOrd="0" presId="urn:microsoft.com/office/officeart/2005/8/layout/hierarchy1"/>
    <dgm:cxn modelId="{C565385B-AE19-4343-B01F-CE259A96605B}" type="presParOf" srcId="{919EC125-04EE-448E-9347-4534CEE940E1}" destId="{007BB48B-19A0-4898-BF8B-7B5F42729D00}" srcOrd="2" destOrd="0" presId="urn:microsoft.com/office/officeart/2005/8/layout/hierarchy1"/>
    <dgm:cxn modelId="{76538872-344F-4762-86F5-EC72424E0219}" type="presParOf" srcId="{919EC125-04EE-448E-9347-4534CEE940E1}" destId="{44832A25-5F25-44BD-81DE-5180AE089D30}" srcOrd="3" destOrd="0" presId="urn:microsoft.com/office/officeart/2005/8/layout/hierarchy1"/>
    <dgm:cxn modelId="{8CDB602F-9E6D-4DAB-9117-46F1E0001E8E}" type="presParOf" srcId="{44832A25-5F25-44BD-81DE-5180AE089D30}" destId="{6E5B46C0-7BED-4988-81B1-9AE8FFAA2456}" srcOrd="0" destOrd="0" presId="urn:microsoft.com/office/officeart/2005/8/layout/hierarchy1"/>
    <dgm:cxn modelId="{F56B46BE-B07B-4F0F-96E1-D23E171B0D90}" type="presParOf" srcId="{6E5B46C0-7BED-4988-81B1-9AE8FFAA2456}" destId="{8B067EAA-796B-4C2D-8588-4A035EB3743D}" srcOrd="0" destOrd="0" presId="urn:microsoft.com/office/officeart/2005/8/layout/hierarchy1"/>
    <dgm:cxn modelId="{107FBF49-177D-49E1-9CB3-167D5E1845B0}" type="presParOf" srcId="{6E5B46C0-7BED-4988-81B1-9AE8FFAA2456}" destId="{135D7758-36C4-4C2C-96CC-9B2BDB6F65CC}" srcOrd="1" destOrd="0" presId="urn:microsoft.com/office/officeart/2005/8/layout/hierarchy1"/>
    <dgm:cxn modelId="{61F6C6B8-8FBD-4B66-A44F-D24596C08821}" type="presParOf" srcId="{44832A25-5F25-44BD-81DE-5180AE089D30}" destId="{D2F895E7-8880-44F0-B6E3-5D08395F42C4}" srcOrd="1" destOrd="0" presId="urn:microsoft.com/office/officeart/2005/8/layout/hierarchy1"/>
    <dgm:cxn modelId="{07DE207F-22BB-4C98-A5E3-3B89849DE083}" type="presParOf" srcId="{919EC125-04EE-448E-9347-4534CEE940E1}" destId="{B3FA7BC2-3288-42FF-9845-35C9E1F6B5A0}" srcOrd="4" destOrd="0" presId="urn:microsoft.com/office/officeart/2005/8/layout/hierarchy1"/>
    <dgm:cxn modelId="{7682C254-2501-4D14-98D5-D58A25DA0003}" type="presParOf" srcId="{919EC125-04EE-448E-9347-4534CEE940E1}" destId="{93ED09F2-E7E6-49BB-97E4-BA9CE7437587}" srcOrd="5" destOrd="0" presId="urn:microsoft.com/office/officeart/2005/8/layout/hierarchy1"/>
    <dgm:cxn modelId="{6D1E472B-C704-4587-B411-45F86F6A332C}" type="presParOf" srcId="{93ED09F2-E7E6-49BB-97E4-BA9CE7437587}" destId="{2A63BA86-3934-4AD3-BAC2-0A9E9138597A}" srcOrd="0" destOrd="0" presId="urn:microsoft.com/office/officeart/2005/8/layout/hierarchy1"/>
    <dgm:cxn modelId="{D3F2D0AA-C72D-4390-93C5-9B615153311F}" type="presParOf" srcId="{2A63BA86-3934-4AD3-BAC2-0A9E9138597A}" destId="{165CE53F-4800-4EE1-A6F2-CC886C7769CE}" srcOrd="0" destOrd="0" presId="urn:microsoft.com/office/officeart/2005/8/layout/hierarchy1"/>
    <dgm:cxn modelId="{4F2C61CB-08DB-4D18-8115-9CBE9C2BCA88}" type="presParOf" srcId="{2A63BA86-3934-4AD3-BAC2-0A9E9138597A}" destId="{8A4E9FEE-C84F-4B05-8DE2-3DFBF4C29D24}" srcOrd="1" destOrd="0" presId="urn:microsoft.com/office/officeart/2005/8/layout/hierarchy1"/>
    <dgm:cxn modelId="{64D6FF8F-90AA-4A54-80DF-C840F3C31673}" type="presParOf" srcId="{93ED09F2-E7E6-49BB-97E4-BA9CE7437587}" destId="{58CA147D-1FFC-4DF1-AC37-45F0269A313A}" srcOrd="1" destOrd="0" presId="urn:microsoft.com/office/officeart/2005/8/layout/hierarchy1"/>
  </dgm:cxnLst>
  <dgm:bg>
    <a:solidFill>
      <a:schemeClr val="bg1"/>
    </a:solidFill>
  </dgm:bg>
  <dgm:whole>
    <a:ln>
      <a:solidFill>
        <a:schemeClr val="bg1"/>
      </a:solidFill>
    </a:ln>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FA7BC2-3288-42FF-9845-35C9E1F6B5A0}">
      <dsp:nvSpPr>
        <dsp:cNvPr id="0" name=""/>
        <dsp:cNvSpPr/>
      </dsp:nvSpPr>
      <dsp:spPr>
        <a:xfrm>
          <a:off x="4187993" y="1608971"/>
          <a:ext cx="1146297" cy="307010"/>
        </a:xfrm>
        <a:custGeom>
          <a:avLst/>
          <a:gdLst/>
          <a:ahLst/>
          <a:cxnLst/>
          <a:rect l="0" t="0" r="0" b="0"/>
          <a:pathLst>
            <a:path>
              <a:moveTo>
                <a:pt x="0" y="0"/>
              </a:moveTo>
              <a:lnTo>
                <a:pt x="0" y="213942"/>
              </a:lnTo>
              <a:lnTo>
                <a:pt x="1146297" y="213942"/>
              </a:lnTo>
              <a:lnTo>
                <a:pt x="1146297" y="307010"/>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007BB48B-19A0-4898-BF8B-7B5F42729D00}">
      <dsp:nvSpPr>
        <dsp:cNvPr id="0" name=""/>
        <dsp:cNvSpPr/>
      </dsp:nvSpPr>
      <dsp:spPr>
        <a:xfrm>
          <a:off x="4142273" y="1608971"/>
          <a:ext cx="91440" cy="292178"/>
        </a:xfrm>
        <a:custGeom>
          <a:avLst/>
          <a:gdLst/>
          <a:ahLst/>
          <a:cxnLst/>
          <a:rect l="0" t="0" r="0" b="0"/>
          <a:pathLst>
            <a:path>
              <a:moveTo>
                <a:pt x="45720" y="0"/>
              </a:moveTo>
              <a:lnTo>
                <a:pt x="45720" y="292178"/>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6DBAE08-A3DD-47AA-A131-4C5A72BEE273}">
      <dsp:nvSpPr>
        <dsp:cNvPr id="0" name=""/>
        <dsp:cNvSpPr/>
      </dsp:nvSpPr>
      <dsp:spPr>
        <a:xfrm>
          <a:off x="3049119" y="1608971"/>
          <a:ext cx="1138873" cy="299597"/>
        </a:xfrm>
        <a:custGeom>
          <a:avLst/>
          <a:gdLst/>
          <a:ahLst/>
          <a:cxnLst/>
          <a:rect l="0" t="0" r="0" b="0"/>
          <a:pathLst>
            <a:path>
              <a:moveTo>
                <a:pt x="1138873" y="0"/>
              </a:moveTo>
              <a:lnTo>
                <a:pt x="1138873" y="206530"/>
              </a:lnTo>
              <a:lnTo>
                <a:pt x="0" y="206530"/>
              </a:lnTo>
              <a:lnTo>
                <a:pt x="0" y="299597"/>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39D9B66E-7F6F-427F-B2F5-38DBE67EA240}">
      <dsp:nvSpPr>
        <dsp:cNvPr id="0" name=""/>
        <dsp:cNvSpPr/>
      </dsp:nvSpPr>
      <dsp:spPr>
        <a:xfrm>
          <a:off x="2624936" y="667348"/>
          <a:ext cx="1563057" cy="303686"/>
        </a:xfrm>
        <a:custGeom>
          <a:avLst/>
          <a:gdLst/>
          <a:ahLst/>
          <a:cxnLst/>
          <a:rect l="0" t="0" r="0" b="0"/>
          <a:pathLst>
            <a:path>
              <a:moveTo>
                <a:pt x="0" y="0"/>
              </a:moveTo>
              <a:lnTo>
                <a:pt x="0" y="210619"/>
              </a:lnTo>
              <a:lnTo>
                <a:pt x="1563057" y="210619"/>
              </a:lnTo>
              <a:lnTo>
                <a:pt x="1563057" y="303686"/>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D1AE4FE4-4EDD-4C31-9DB6-EE3C30D1B5DA}">
      <dsp:nvSpPr>
        <dsp:cNvPr id="0" name=""/>
        <dsp:cNvSpPr/>
      </dsp:nvSpPr>
      <dsp:spPr>
        <a:xfrm>
          <a:off x="1805172" y="1597379"/>
          <a:ext cx="91440" cy="311188"/>
        </a:xfrm>
        <a:custGeom>
          <a:avLst/>
          <a:gdLst/>
          <a:ahLst/>
          <a:cxnLst/>
          <a:rect l="0" t="0" r="0" b="0"/>
          <a:pathLst>
            <a:path>
              <a:moveTo>
                <a:pt x="47136" y="0"/>
              </a:moveTo>
              <a:lnTo>
                <a:pt x="47136" y="218121"/>
              </a:lnTo>
              <a:lnTo>
                <a:pt x="45720" y="218121"/>
              </a:lnTo>
              <a:lnTo>
                <a:pt x="45720" y="311188"/>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226876D8-0148-4FCD-AA23-90B88D23A950}">
      <dsp:nvSpPr>
        <dsp:cNvPr id="0" name=""/>
        <dsp:cNvSpPr/>
      </dsp:nvSpPr>
      <dsp:spPr>
        <a:xfrm>
          <a:off x="1852309" y="667348"/>
          <a:ext cx="772626" cy="292095"/>
        </a:xfrm>
        <a:custGeom>
          <a:avLst/>
          <a:gdLst/>
          <a:ahLst/>
          <a:cxnLst/>
          <a:rect l="0" t="0" r="0" b="0"/>
          <a:pathLst>
            <a:path>
              <a:moveTo>
                <a:pt x="772626" y="0"/>
              </a:moveTo>
              <a:lnTo>
                <a:pt x="772626" y="199027"/>
              </a:lnTo>
              <a:lnTo>
                <a:pt x="0" y="199027"/>
              </a:lnTo>
              <a:lnTo>
                <a:pt x="0" y="292095"/>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61197159-FFBE-47B0-9A54-7BD182FB6363}">
      <dsp:nvSpPr>
        <dsp:cNvPr id="0" name=""/>
        <dsp:cNvSpPr/>
      </dsp:nvSpPr>
      <dsp:spPr>
        <a:xfrm>
          <a:off x="606976" y="1594139"/>
          <a:ext cx="91440" cy="314429"/>
        </a:xfrm>
        <a:custGeom>
          <a:avLst/>
          <a:gdLst/>
          <a:ahLst/>
          <a:cxnLst/>
          <a:rect l="0" t="0" r="0" b="0"/>
          <a:pathLst>
            <a:path>
              <a:moveTo>
                <a:pt x="45720" y="0"/>
              </a:moveTo>
              <a:lnTo>
                <a:pt x="45720" y="314429"/>
              </a:lnTo>
            </a:path>
          </a:pathLst>
        </a:custGeom>
        <a:noFill/>
        <a:ln w="12700" cap="flat" cmpd="sng" algn="ctr">
          <a:solidFill>
            <a:schemeClr val="accent6">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E02CA6F3-7642-4146-B4EE-FEF570C5D6D9}">
      <dsp:nvSpPr>
        <dsp:cNvPr id="0" name=""/>
        <dsp:cNvSpPr/>
      </dsp:nvSpPr>
      <dsp:spPr>
        <a:xfrm>
          <a:off x="652696" y="667348"/>
          <a:ext cx="1972240" cy="288854"/>
        </a:xfrm>
        <a:custGeom>
          <a:avLst/>
          <a:gdLst/>
          <a:ahLst/>
          <a:cxnLst/>
          <a:rect l="0" t="0" r="0" b="0"/>
          <a:pathLst>
            <a:path>
              <a:moveTo>
                <a:pt x="1972240" y="0"/>
              </a:moveTo>
              <a:lnTo>
                <a:pt x="1972240" y="195787"/>
              </a:lnTo>
              <a:lnTo>
                <a:pt x="0" y="195787"/>
              </a:lnTo>
              <a:lnTo>
                <a:pt x="0" y="288854"/>
              </a:lnTo>
            </a:path>
          </a:pathLst>
        </a:custGeom>
        <a:noFill/>
        <a:ln w="12700" cap="flat" cmpd="sng" algn="ctr">
          <a:solidFill>
            <a:schemeClr val="accent5">
              <a:hueOff val="0"/>
              <a:satOff val="0"/>
              <a:lumOff val="0"/>
              <a:alphaOff val="0"/>
            </a:schemeClr>
          </a:solidFill>
          <a:prstDash val="solid"/>
          <a:miter lim="800000"/>
        </a:ln>
        <a:effectLst/>
        <a:scene3d>
          <a:camera prst="orthographicFront">
            <a:rot lat="0" lon="0" rev="0"/>
          </a:camera>
          <a:lightRig rig="contrasting" dir="t">
            <a:rot lat="0" lon="0" rev="1200000"/>
          </a:lightRig>
        </a:scene3d>
        <a:sp3d z="-110000"/>
      </dsp:spPr>
      <dsp:style>
        <a:lnRef idx="2">
          <a:scrgbClr r="0" g="0" b="0"/>
        </a:lnRef>
        <a:fillRef idx="0">
          <a:scrgbClr r="0" g="0" b="0"/>
        </a:fillRef>
        <a:effectRef idx="0">
          <a:scrgbClr r="0" g="0" b="0"/>
        </a:effectRef>
        <a:fontRef idx="minor"/>
      </dsp:style>
    </dsp:sp>
    <dsp:sp modelId="{1696874C-7271-40CB-85A5-035D126B6B85}">
      <dsp:nvSpPr>
        <dsp:cNvPr id="0" name=""/>
        <dsp:cNvSpPr/>
      </dsp:nvSpPr>
      <dsp:spPr>
        <a:xfrm>
          <a:off x="2122624" y="29412"/>
          <a:ext cx="1004623" cy="637935"/>
        </a:xfrm>
        <a:prstGeom prst="roundRect">
          <a:avLst>
            <a:gd name="adj" fmla="val 10000"/>
          </a:avLst>
        </a:prstGeom>
        <a:solidFill>
          <a:srgbClr val="FF0000"/>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9591459-3852-4BFB-B7F7-FF96067E967A}">
      <dsp:nvSpPr>
        <dsp:cNvPr id="0" name=""/>
        <dsp:cNvSpPr/>
      </dsp:nvSpPr>
      <dsp:spPr>
        <a:xfrm>
          <a:off x="2234249" y="135456"/>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BCI Types</a:t>
          </a:r>
          <a:endParaRPr lang="en-US" sz="1200" kern="1200" dirty="0">
            <a:effectLst>
              <a:outerShdw blurRad="38100" dist="38100" dir="2700000" algn="tl">
                <a:srgbClr val="000000">
                  <a:alpha val="43137"/>
                </a:srgbClr>
              </a:outerShdw>
            </a:effectLst>
          </a:endParaRPr>
        </a:p>
      </dsp:txBody>
      <dsp:txXfrm>
        <a:off x="2252933" y="154140"/>
        <a:ext cx="967255" cy="600567"/>
      </dsp:txXfrm>
    </dsp:sp>
    <dsp:sp modelId="{23B26973-BD6F-41A9-8318-537D1A9E6F86}">
      <dsp:nvSpPr>
        <dsp:cNvPr id="0" name=""/>
        <dsp:cNvSpPr/>
      </dsp:nvSpPr>
      <dsp:spPr>
        <a:xfrm>
          <a:off x="150384" y="956203"/>
          <a:ext cx="1004623" cy="637935"/>
        </a:xfrm>
        <a:prstGeom prst="roundRect">
          <a:avLst>
            <a:gd name="adj" fmla="val 1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2A8EFA80-AA1B-45D4-89A8-90B8EAA4203A}">
      <dsp:nvSpPr>
        <dsp:cNvPr id="0" name=""/>
        <dsp:cNvSpPr/>
      </dsp:nvSpPr>
      <dsp:spPr>
        <a:xfrm>
          <a:off x="262009" y="1062246"/>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Invasive</a:t>
          </a:r>
          <a:endParaRPr lang="en-US" sz="1200" kern="1200" dirty="0">
            <a:effectLst>
              <a:outerShdw blurRad="38100" dist="38100" dir="2700000" algn="tl">
                <a:srgbClr val="000000">
                  <a:alpha val="43137"/>
                </a:srgbClr>
              </a:outerShdw>
            </a:effectLst>
          </a:endParaRPr>
        </a:p>
      </dsp:txBody>
      <dsp:txXfrm>
        <a:off x="280693" y="1080930"/>
        <a:ext cx="967255" cy="600567"/>
      </dsp:txXfrm>
    </dsp:sp>
    <dsp:sp modelId="{3F9E224C-3112-41E6-9873-3024A9D7EB34}">
      <dsp:nvSpPr>
        <dsp:cNvPr id="0" name=""/>
        <dsp:cNvSpPr/>
      </dsp:nvSpPr>
      <dsp:spPr>
        <a:xfrm>
          <a:off x="150384" y="1908568"/>
          <a:ext cx="1004623" cy="637935"/>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EDFBE72-3816-4A62-93D1-7BFE7D856391}">
      <dsp:nvSpPr>
        <dsp:cNvPr id="0" name=""/>
        <dsp:cNvSpPr/>
      </dsp:nvSpPr>
      <dsp:spPr>
        <a:xfrm>
          <a:off x="262009" y="2014612"/>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Neurosurgery</a:t>
          </a:r>
          <a:endParaRPr lang="en-US" sz="1200" kern="1200" dirty="0">
            <a:effectLst>
              <a:outerShdw blurRad="38100" dist="38100" dir="2700000" algn="tl">
                <a:srgbClr val="000000">
                  <a:alpha val="43137"/>
                </a:srgbClr>
              </a:outerShdw>
            </a:effectLst>
          </a:endParaRPr>
        </a:p>
      </dsp:txBody>
      <dsp:txXfrm>
        <a:off x="280693" y="2033296"/>
        <a:ext cx="967255" cy="600567"/>
      </dsp:txXfrm>
    </dsp:sp>
    <dsp:sp modelId="{F12E9D22-138A-4BFB-A77D-FA4B101922B9}">
      <dsp:nvSpPr>
        <dsp:cNvPr id="0" name=""/>
        <dsp:cNvSpPr/>
      </dsp:nvSpPr>
      <dsp:spPr>
        <a:xfrm>
          <a:off x="1349997" y="959443"/>
          <a:ext cx="1004623" cy="637935"/>
        </a:xfrm>
        <a:prstGeom prst="roundRect">
          <a:avLst>
            <a:gd name="adj" fmla="val 1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4C545750-8775-49B8-87EC-74044BC151D2}">
      <dsp:nvSpPr>
        <dsp:cNvPr id="0" name=""/>
        <dsp:cNvSpPr/>
      </dsp:nvSpPr>
      <dsp:spPr>
        <a:xfrm>
          <a:off x="1461622" y="1065487"/>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Partial Invasive</a:t>
          </a:r>
          <a:endParaRPr lang="en-US" sz="1200" kern="1200" dirty="0">
            <a:effectLst>
              <a:outerShdw blurRad="38100" dist="38100" dir="2700000" algn="tl">
                <a:srgbClr val="000000">
                  <a:alpha val="43137"/>
                </a:srgbClr>
              </a:outerShdw>
            </a:effectLst>
          </a:endParaRPr>
        </a:p>
      </dsp:txBody>
      <dsp:txXfrm>
        <a:off x="1480306" y="1084171"/>
        <a:ext cx="967255" cy="600567"/>
      </dsp:txXfrm>
    </dsp:sp>
    <dsp:sp modelId="{10BFBE54-7070-4B42-A1B9-4F9E09C0F7D3}">
      <dsp:nvSpPr>
        <dsp:cNvPr id="0" name=""/>
        <dsp:cNvSpPr/>
      </dsp:nvSpPr>
      <dsp:spPr>
        <a:xfrm>
          <a:off x="1348581" y="1908568"/>
          <a:ext cx="1004623" cy="637935"/>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0E50A38-B09E-4A78-A214-29CB2C63513C}">
      <dsp:nvSpPr>
        <dsp:cNvPr id="0" name=""/>
        <dsp:cNvSpPr/>
      </dsp:nvSpPr>
      <dsp:spPr>
        <a:xfrm>
          <a:off x="1460205" y="2014612"/>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ECoG</a:t>
          </a:r>
          <a:endParaRPr lang="en-US" sz="1200" kern="1200" dirty="0">
            <a:effectLst>
              <a:outerShdw blurRad="38100" dist="38100" dir="2700000" algn="tl">
                <a:srgbClr val="000000">
                  <a:alpha val="43137"/>
                </a:srgbClr>
              </a:outerShdw>
            </a:effectLst>
          </a:endParaRPr>
        </a:p>
      </dsp:txBody>
      <dsp:txXfrm>
        <a:off x="1478889" y="2033296"/>
        <a:ext cx="967255" cy="600567"/>
      </dsp:txXfrm>
    </dsp:sp>
    <dsp:sp modelId="{A3FD56CC-0289-4AC5-91A8-C842D80ABDFD}">
      <dsp:nvSpPr>
        <dsp:cNvPr id="0" name=""/>
        <dsp:cNvSpPr/>
      </dsp:nvSpPr>
      <dsp:spPr>
        <a:xfrm>
          <a:off x="3685681" y="971035"/>
          <a:ext cx="1004623" cy="637935"/>
        </a:xfrm>
        <a:prstGeom prst="roundRect">
          <a:avLst>
            <a:gd name="adj" fmla="val 10000"/>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C89F0017-C5A6-4CF7-91A0-7C04008C648D}">
      <dsp:nvSpPr>
        <dsp:cNvPr id="0" name=""/>
        <dsp:cNvSpPr/>
      </dsp:nvSpPr>
      <dsp:spPr>
        <a:xfrm>
          <a:off x="3797306" y="1077078"/>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Non Invasive</a:t>
          </a:r>
          <a:endParaRPr lang="en-US" sz="1200" kern="1200" dirty="0">
            <a:effectLst>
              <a:outerShdw blurRad="38100" dist="38100" dir="2700000" algn="tl">
                <a:srgbClr val="000000">
                  <a:alpha val="43137"/>
                </a:srgbClr>
              </a:outerShdw>
            </a:effectLst>
          </a:endParaRPr>
        </a:p>
      </dsp:txBody>
      <dsp:txXfrm>
        <a:off x="3815990" y="1095762"/>
        <a:ext cx="967255" cy="600567"/>
      </dsp:txXfrm>
    </dsp:sp>
    <dsp:sp modelId="{91BE3795-1561-4095-BEC3-3BF2F0C23E6D}">
      <dsp:nvSpPr>
        <dsp:cNvPr id="0" name=""/>
        <dsp:cNvSpPr/>
      </dsp:nvSpPr>
      <dsp:spPr>
        <a:xfrm>
          <a:off x="2546807" y="1908568"/>
          <a:ext cx="1004623" cy="637935"/>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F66FAD6B-9897-4326-99BA-B232AF0C2C2B}">
      <dsp:nvSpPr>
        <dsp:cNvPr id="0" name=""/>
        <dsp:cNvSpPr/>
      </dsp:nvSpPr>
      <dsp:spPr>
        <a:xfrm>
          <a:off x="2658432" y="2014612"/>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EEG</a:t>
          </a:r>
          <a:endParaRPr lang="en-US" sz="1200" kern="1200" dirty="0">
            <a:effectLst>
              <a:outerShdw blurRad="38100" dist="38100" dir="2700000" algn="tl">
                <a:srgbClr val="000000">
                  <a:alpha val="43137"/>
                </a:srgbClr>
              </a:outerShdw>
            </a:effectLst>
          </a:endParaRPr>
        </a:p>
      </dsp:txBody>
      <dsp:txXfrm>
        <a:off x="2677116" y="2033296"/>
        <a:ext cx="967255" cy="600567"/>
      </dsp:txXfrm>
    </dsp:sp>
    <dsp:sp modelId="{8B067EAA-796B-4C2D-8588-4A035EB3743D}">
      <dsp:nvSpPr>
        <dsp:cNvPr id="0" name=""/>
        <dsp:cNvSpPr/>
      </dsp:nvSpPr>
      <dsp:spPr>
        <a:xfrm>
          <a:off x="3685681" y="1901149"/>
          <a:ext cx="1004623" cy="637935"/>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135D7758-36C4-4C2C-96CC-9B2BDB6F65CC}">
      <dsp:nvSpPr>
        <dsp:cNvPr id="0" name=""/>
        <dsp:cNvSpPr/>
      </dsp:nvSpPr>
      <dsp:spPr>
        <a:xfrm>
          <a:off x="3797306" y="2007192"/>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MEG</a:t>
          </a:r>
          <a:endParaRPr lang="en-US" sz="1200" kern="1200" dirty="0">
            <a:effectLst>
              <a:outerShdw blurRad="38100" dist="38100" dir="2700000" algn="tl">
                <a:srgbClr val="000000">
                  <a:alpha val="43137"/>
                </a:srgbClr>
              </a:outerShdw>
            </a:effectLst>
          </a:endParaRPr>
        </a:p>
      </dsp:txBody>
      <dsp:txXfrm>
        <a:off x="3815990" y="2025876"/>
        <a:ext cx="967255" cy="600567"/>
      </dsp:txXfrm>
    </dsp:sp>
    <dsp:sp modelId="{165CE53F-4800-4EE1-A6F2-CC886C7769CE}">
      <dsp:nvSpPr>
        <dsp:cNvPr id="0" name=""/>
        <dsp:cNvSpPr/>
      </dsp:nvSpPr>
      <dsp:spPr>
        <a:xfrm>
          <a:off x="4831979" y="1915981"/>
          <a:ext cx="1004623" cy="637935"/>
        </a:xfrm>
        <a:prstGeom prst="roundRect">
          <a:avLst>
            <a:gd name="adj" fmla="val 10000"/>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sp>
    <dsp:sp modelId="{8A4E9FEE-C84F-4B05-8DE2-3DFBF4C29D24}">
      <dsp:nvSpPr>
        <dsp:cNvPr id="0" name=""/>
        <dsp:cNvSpPr/>
      </dsp:nvSpPr>
      <dsp:spPr>
        <a:xfrm>
          <a:off x="4943604" y="2022024"/>
          <a:ext cx="1004623" cy="637935"/>
        </a:xfrm>
        <a:prstGeom prst="roundRect">
          <a:avLst>
            <a:gd name="adj" fmla="val 10000"/>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dirty="0" smtClean="0">
              <a:effectLst>
                <a:outerShdw blurRad="38100" dist="38100" dir="2700000" algn="tl">
                  <a:srgbClr val="000000">
                    <a:alpha val="43137"/>
                  </a:srgbClr>
                </a:outerShdw>
              </a:effectLst>
            </a:rPr>
            <a:t>fMRI</a:t>
          </a:r>
          <a:endParaRPr lang="en-US" sz="1200" kern="1200" dirty="0">
            <a:effectLst>
              <a:outerShdw blurRad="38100" dist="38100" dir="2700000" algn="tl">
                <a:srgbClr val="000000">
                  <a:alpha val="43137"/>
                </a:srgbClr>
              </a:outerShdw>
            </a:effectLst>
          </a:endParaRPr>
        </a:p>
      </dsp:txBody>
      <dsp:txXfrm>
        <a:off x="4962288" y="2040708"/>
        <a:ext cx="967255" cy="60056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8C6B5A-22EC-43D1-97AD-8F87CE3A8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14</Pages>
  <Words>3844</Words>
  <Characters>21911</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PRATIM DUTTA</dc:creator>
  <cp:keywords/>
  <dc:description/>
  <cp:lastModifiedBy>PRATIM DUTTA</cp:lastModifiedBy>
  <cp:revision>22</cp:revision>
  <dcterms:created xsi:type="dcterms:W3CDTF">2020-07-02T15:14:00Z</dcterms:created>
  <dcterms:modified xsi:type="dcterms:W3CDTF">2020-07-03T09:54:00Z</dcterms:modified>
</cp:coreProperties>
</file>