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85EC89" w14:textId="77777777" w:rsidR="002B10B2" w:rsidRPr="00231389" w:rsidRDefault="002B10B2" w:rsidP="002B10B2">
      <w:pPr>
        <w:pStyle w:val="DSTOC1-0"/>
        <w:rPr>
          <w:sz w:val="38"/>
        </w:rPr>
      </w:pPr>
      <w:r w:rsidRPr="00231389">
        <w:rPr>
          <w:sz w:val="38"/>
        </w:rPr>
        <w:t>Microsoft Script Explorer</w:t>
      </w:r>
      <w:r w:rsidR="00CB6AA6">
        <w:rPr>
          <w:sz w:val="38"/>
        </w:rPr>
        <w:t xml:space="preserve"> for </w:t>
      </w:r>
      <w:r w:rsidR="00B516A7">
        <w:rPr>
          <w:sz w:val="38"/>
        </w:rPr>
        <w:br/>
      </w:r>
      <w:r w:rsidR="00CB6AA6">
        <w:rPr>
          <w:sz w:val="38"/>
        </w:rPr>
        <w:t>Windows PowerShell</w:t>
      </w:r>
    </w:p>
    <w:p w14:paraId="5185EC8A" w14:textId="375BB2D5" w:rsidR="002B10B2" w:rsidRDefault="00FB719A" w:rsidP="002B10B2">
      <w:pPr>
        <w:pStyle w:val="DSTOC2-0"/>
      </w:pPr>
      <w:r>
        <w:t>Reference Implementation</w:t>
      </w:r>
    </w:p>
    <w:p w14:paraId="5185EC8B" w14:textId="77777777" w:rsidR="002B10B2" w:rsidRDefault="002B10B2" w:rsidP="002B10B2">
      <w:r>
        <w:t>Microsoft Corporation</w:t>
      </w:r>
    </w:p>
    <w:p w14:paraId="5185EC8C" w14:textId="77777777" w:rsidR="00B516A7" w:rsidRPr="00E85431" w:rsidRDefault="00B516A7" w:rsidP="00B516A7">
      <w:pPr>
        <w:pStyle w:val="DSTOC3-0"/>
      </w:pPr>
      <w:r w:rsidRPr="00E85431">
        <w:t>Abstract</w:t>
      </w:r>
    </w:p>
    <w:p w14:paraId="5185EC8D" w14:textId="77777777" w:rsidR="00B516A7" w:rsidRPr="00631CF7" w:rsidRDefault="004E6082" w:rsidP="00B516A7">
      <w:r>
        <w:t>This document describes</w:t>
      </w:r>
      <w:r w:rsidR="00B516A7" w:rsidRPr="00631CF7">
        <w:t>:</w:t>
      </w:r>
    </w:p>
    <w:p w14:paraId="5185EC8E" w14:textId="3551D1B7" w:rsidR="00FB719A" w:rsidRDefault="00914D43" w:rsidP="00B516A7">
      <w:pPr>
        <w:pStyle w:val="ListParagraph"/>
        <w:numPr>
          <w:ilvl w:val="0"/>
          <w:numId w:val="1"/>
        </w:numPr>
        <w:jc w:val="left"/>
      </w:pPr>
      <w:r>
        <w:t>A r</w:t>
      </w:r>
      <w:r w:rsidR="00FB719A">
        <w:t xml:space="preserve">eference </w:t>
      </w:r>
      <w:r w:rsidR="00D404B6">
        <w:t>i</w:t>
      </w:r>
      <w:r w:rsidR="00FB719A">
        <w:t>mplementation</w:t>
      </w:r>
      <w:r>
        <w:t xml:space="preserve"> f</w:t>
      </w:r>
      <w:r w:rsidR="00E55770">
        <w:t>or</w:t>
      </w:r>
      <w:r>
        <w:t xml:space="preserve"> </w:t>
      </w:r>
      <w:r w:rsidR="000D6049">
        <w:t>us</w:t>
      </w:r>
      <w:r w:rsidR="00E55770">
        <w:t>i</w:t>
      </w:r>
      <w:r w:rsidR="000D6049">
        <w:t xml:space="preserve">ng </w:t>
      </w:r>
      <w:r>
        <w:t xml:space="preserve">Google </w:t>
      </w:r>
      <w:r w:rsidR="000D6049">
        <w:t>as a repository for PowerShell scripts/modules/</w:t>
      </w:r>
      <w:proofErr w:type="gramStart"/>
      <w:r w:rsidR="000D6049">
        <w:t xml:space="preserve">snippets </w:t>
      </w:r>
      <w:r w:rsidR="00D404B6">
        <w:t>.</w:t>
      </w:r>
      <w:proofErr w:type="gramEnd"/>
    </w:p>
    <w:p w14:paraId="5185EC8F" w14:textId="1EE71CFE" w:rsidR="00B516A7" w:rsidRDefault="00914D43" w:rsidP="00B516A7">
      <w:pPr>
        <w:pStyle w:val="ListParagraph"/>
        <w:numPr>
          <w:ilvl w:val="0"/>
          <w:numId w:val="1"/>
        </w:numPr>
        <w:jc w:val="left"/>
      </w:pPr>
      <w:r>
        <w:t>A r</w:t>
      </w:r>
      <w:r w:rsidR="002B39F0">
        <w:t xml:space="preserve">eference </w:t>
      </w:r>
      <w:r w:rsidR="00D404B6">
        <w:t xml:space="preserve">implementation </w:t>
      </w:r>
      <w:r>
        <w:t xml:space="preserve">of a database </w:t>
      </w:r>
      <w:r w:rsidR="000D6049">
        <w:t>as a script repository</w:t>
      </w:r>
      <w:r w:rsidR="00D404B6">
        <w:t>.</w:t>
      </w:r>
    </w:p>
    <w:p w14:paraId="5185EC90" w14:textId="77777777" w:rsidR="00B516A7" w:rsidRDefault="00B516A7" w:rsidP="002B10B2"/>
    <w:p w14:paraId="5185EC91" w14:textId="77777777" w:rsidR="00B516A7" w:rsidRPr="00E85431" w:rsidRDefault="00B516A7" w:rsidP="00B516A7">
      <w:r w:rsidRPr="00E85431">
        <w:rPr>
          <w:rStyle w:val="LabelEmbedded"/>
        </w:rPr>
        <w:t xml:space="preserve">Disclaimer: </w:t>
      </w:r>
      <w:r w:rsidRPr="00E85431">
        <w:t>The sample scripts in this guide are not supported under any Microsoft standard support program or service. The sample scripts are provided AS IS without warranty of any kind. Microsoft further disclaims all implied warranties including, without limitation, any implied warranties of merchantability or of fitness for a particular purpose. The entire risk arising out of the use or performance of the sample scripts and documentation remains with you. In no event shall Microsoft, its authors, or anyone else involved in the creation, production, or delivery of the scripts be liable for any damages whatsoever (including, without limitation, damages for loss of business profits, business interruption, loss of business information, or other pecuniary loss) arising out of the use of or inability to use the sample scripts or documentation, even if Microsoft has been advised of the possibility of such damages.</w:t>
      </w:r>
    </w:p>
    <w:p w14:paraId="5185EC92" w14:textId="77777777" w:rsidR="00B516A7" w:rsidRPr="00E85431" w:rsidRDefault="00B516A7" w:rsidP="00B516A7">
      <w:pPr>
        <w:spacing w:after="0" w:line="240" w:lineRule="auto"/>
        <w:sectPr w:rsidR="00B516A7" w:rsidRPr="00E85431">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1440" w:footer="1440" w:gutter="0"/>
          <w:cols w:space="720"/>
        </w:sectPr>
      </w:pPr>
    </w:p>
    <w:p w14:paraId="5185EC93" w14:textId="77777777" w:rsidR="00B516A7" w:rsidRPr="00E85431" w:rsidRDefault="00B516A7" w:rsidP="00B516A7">
      <w:r w:rsidRPr="00E85431">
        <w:lastRenderedPageBreak/>
        <w:t xml:space="preserve">Information in this document, including URL and other Internet </w:t>
      </w:r>
      <w:r>
        <w:t>web</w:t>
      </w:r>
      <w:r w:rsidRPr="00E85431">
        <w:t xml:space="preserve">site references, is subject to change without notice. Unless otherwise noted, the companies, organizations, products, domain names, email addresses, logos, people, places, and events depicted in examples herein are fictitious.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5185EC94" w14:textId="77777777" w:rsidR="00B516A7" w:rsidRPr="00E85431" w:rsidRDefault="00B516A7" w:rsidP="00B516A7">
      <w:r w:rsidRPr="00E85431">
        <w:t xml:space="preserve">Microsoft may have patents, patent applications, trademarks, copyrights, or other intellectual property rights covering subject matter in this document. </w:t>
      </w:r>
      <w:proofErr w:type="gramStart"/>
      <w:r w:rsidRPr="00E85431">
        <w:t>Except as expressly provided in any written license agreement from Microsoft, the furnishing of this document does not give you any license to these patents, trademarks, copyrights, or other intellectual property.</w:t>
      </w:r>
      <w:proofErr w:type="gramEnd"/>
    </w:p>
    <w:p w14:paraId="5185EC95" w14:textId="77777777" w:rsidR="00B516A7" w:rsidRPr="00E85431" w:rsidRDefault="00B516A7" w:rsidP="00B516A7">
      <w:r w:rsidRPr="00E85431">
        <w:t>© 2011 Microsoft Corporation. All rights reserved.</w:t>
      </w:r>
    </w:p>
    <w:p w14:paraId="5185EC96" w14:textId="77777777" w:rsidR="00B516A7" w:rsidRPr="00E85431" w:rsidRDefault="00B516A7" w:rsidP="00B516A7">
      <w:r w:rsidRPr="00E85431">
        <w:t>Microsoft, Windows, Windows Server, and Windows PowerShell are either registered trademarks or trademarks of Microsoft Corporation in the United States and/or other countries</w:t>
      </w:r>
      <w:r w:rsidR="008A7C1B">
        <w:t>/regions</w:t>
      </w:r>
      <w:r w:rsidRPr="00E85431">
        <w:t>.</w:t>
      </w:r>
    </w:p>
    <w:p w14:paraId="5185EC97" w14:textId="77777777" w:rsidR="00B516A7" w:rsidRPr="00E85431" w:rsidRDefault="00B516A7" w:rsidP="00B516A7">
      <w:r w:rsidRPr="00E85431">
        <w:t>All other trademarks are property of their respective owners.</w:t>
      </w:r>
    </w:p>
    <w:p w14:paraId="5185EC98" w14:textId="77777777" w:rsidR="00631CF7" w:rsidRDefault="00631CF7">
      <w:r>
        <w:br w:type="page"/>
      </w:r>
    </w:p>
    <w:sdt>
      <w:sdtPr>
        <w:rPr>
          <w:rFonts w:asciiTheme="minorHAnsi" w:eastAsiaTheme="minorHAnsi" w:hAnsiTheme="minorHAnsi" w:cstheme="minorHAnsi"/>
          <w:b w:val="0"/>
          <w:bCs w:val="0"/>
          <w:color w:val="auto"/>
          <w:sz w:val="22"/>
          <w:szCs w:val="22"/>
          <w:lang w:eastAsia="en-US"/>
        </w:rPr>
        <w:id w:val="-1966332871"/>
        <w:docPartObj>
          <w:docPartGallery w:val="Table of Contents"/>
          <w:docPartUnique/>
        </w:docPartObj>
      </w:sdtPr>
      <w:sdtEndPr>
        <w:rPr>
          <w:rFonts w:cstheme="minorBidi"/>
          <w:noProof/>
        </w:rPr>
      </w:sdtEndPr>
      <w:sdtContent>
        <w:p w14:paraId="5185EC99" w14:textId="77777777" w:rsidR="00631CF7" w:rsidRPr="000E7D26" w:rsidRDefault="00631CF7">
          <w:pPr>
            <w:pStyle w:val="TOCHeading"/>
            <w:rPr>
              <w:rFonts w:asciiTheme="minorHAnsi" w:hAnsiTheme="minorHAnsi" w:cstheme="minorHAnsi"/>
            </w:rPr>
          </w:pPr>
          <w:r w:rsidRPr="000E7D26">
            <w:rPr>
              <w:rFonts w:asciiTheme="minorHAnsi" w:hAnsiTheme="minorHAnsi" w:cstheme="minorHAnsi"/>
            </w:rPr>
            <w:t>Table of Contents</w:t>
          </w:r>
        </w:p>
        <w:p w14:paraId="3071CB76" w14:textId="77777777" w:rsidR="00A606D0" w:rsidRDefault="00631CF7">
          <w:pPr>
            <w:pStyle w:val="TOC1"/>
            <w:rPr>
              <w:rFonts w:eastAsiaTheme="minorEastAsia"/>
              <w:noProof/>
            </w:rPr>
          </w:pPr>
          <w:r>
            <w:fldChar w:fldCharType="begin"/>
          </w:r>
          <w:r>
            <w:instrText xml:space="preserve"> TOC \o "1-3" \h \z \u </w:instrText>
          </w:r>
          <w:r>
            <w:fldChar w:fldCharType="separate"/>
          </w:r>
          <w:hyperlink w:anchor="_Toc332373354" w:history="1">
            <w:r w:rsidR="00A606D0" w:rsidRPr="007C7512">
              <w:rPr>
                <w:rStyle w:val="Hyperlink"/>
                <w:rFonts w:cstheme="minorHAnsi"/>
                <w:noProof/>
              </w:rPr>
              <w:t>1. Reference Implementation (RI)</w:t>
            </w:r>
            <w:r w:rsidR="00A606D0">
              <w:rPr>
                <w:noProof/>
                <w:webHidden/>
              </w:rPr>
              <w:tab/>
            </w:r>
            <w:r w:rsidR="00A606D0">
              <w:rPr>
                <w:noProof/>
                <w:webHidden/>
              </w:rPr>
              <w:fldChar w:fldCharType="begin"/>
            </w:r>
            <w:r w:rsidR="00A606D0">
              <w:rPr>
                <w:noProof/>
                <w:webHidden/>
              </w:rPr>
              <w:instrText xml:space="preserve"> PAGEREF _Toc332373354 \h </w:instrText>
            </w:r>
            <w:r w:rsidR="00A606D0">
              <w:rPr>
                <w:noProof/>
                <w:webHidden/>
              </w:rPr>
            </w:r>
            <w:r w:rsidR="00A606D0">
              <w:rPr>
                <w:noProof/>
                <w:webHidden/>
              </w:rPr>
              <w:fldChar w:fldCharType="separate"/>
            </w:r>
            <w:r w:rsidR="00A606D0">
              <w:rPr>
                <w:noProof/>
                <w:webHidden/>
              </w:rPr>
              <w:t>4</w:t>
            </w:r>
            <w:r w:rsidR="00A606D0">
              <w:rPr>
                <w:noProof/>
                <w:webHidden/>
              </w:rPr>
              <w:fldChar w:fldCharType="end"/>
            </w:r>
          </w:hyperlink>
        </w:p>
        <w:p w14:paraId="18972E3C" w14:textId="77777777" w:rsidR="00A606D0" w:rsidRDefault="007A2561">
          <w:pPr>
            <w:pStyle w:val="TOC1"/>
            <w:rPr>
              <w:rFonts w:eastAsiaTheme="minorEastAsia"/>
              <w:noProof/>
            </w:rPr>
          </w:pPr>
          <w:hyperlink w:anchor="_Toc332373355" w:history="1">
            <w:r w:rsidR="00A606D0" w:rsidRPr="007C7512">
              <w:rPr>
                <w:rStyle w:val="Hyperlink"/>
                <w:rFonts w:cstheme="minorHAnsi"/>
                <w:noProof/>
              </w:rPr>
              <w:t>2. Sample Reference Implementations</w:t>
            </w:r>
            <w:r w:rsidR="00A606D0">
              <w:rPr>
                <w:noProof/>
                <w:webHidden/>
              </w:rPr>
              <w:tab/>
            </w:r>
            <w:r w:rsidR="00A606D0">
              <w:rPr>
                <w:noProof/>
                <w:webHidden/>
              </w:rPr>
              <w:fldChar w:fldCharType="begin"/>
            </w:r>
            <w:r w:rsidR="00A606D0">
              <w:rPr>
                <w:noProof/>
                <w:webHidden/>
              </w:rPr>
              <w:instrText xml:space="preserve"> PAGEREF _Toc332373355 \h </w:instrText>
            </w:r>
            <w:r w:rsidR="00A606D0">
              <w:rPr>
                <w:noProof/>
                <w:webHidden/>
              </w:rPr>
            </w:r>
            <w:r w:rsidR="00A606D0">
              <w:rPr>
                <w:noProof/>
                <w:webHidden/>
              </w:rPr>
              <w:fldChar w:fldCharType="separate"/>
            </w:r>
            <w:r w:rsidR="00A606D0">
              <w:rPr>
                <w:noProof/>
                <w:webHidden/>
              </w:rPr>
              <w:t>4</w:t>
            </w:r>
            <w:r w:rsidR="00A606D0">
              <w:rPr>
                <w:noProof/>
                <w:webHidden/>
              </w:rPr>
              <w:fldChar w:fldCharType="end"/>
            </w:r>
          </w:hyperlink>
        </w:p>
        <w:p w14:paraId="7AD56865" w14:textId="77777777" w:rsidR="00A606D0" w:rsidRDefault="007A2561">
          <w:pPr>
            <w:pStyle w:val="TOC2"/>
            <w:rPr>
              <w:rFonts w:eastAsiaTheme="minorEastAsia"/>
              <w:noProof/>
            </w:rPr>
          </w:pPr>
          <w:hyperlink w:anchor="_Toc332373356" w:history="1">
            <w:r w:rsidR="00A606D0" w:rsidRPr="007C7512">
              <w:rPr>
                <w:rStyle w:val="Hyperlink"/>
                <w:rFonts w:cstheme="minorHAnsi"/>
                <w:noProof/>
              </w:rPr>
              <w:t>2.1</w:t>
            </w:r>
            <w:r w:rsidR="00A606D0">
              <w:rPr>
                <w:rFonts w:eastAsiaTheme="minorEastAsia"/>
                <w:noProof/>
              </w:rPr>
              <w:tab/>
            </w:r>
            <w:r w:rsidR="00A606D0" w:rsidRPr="007C7512">
              <w:rPr>
                <w:rStyle w:val="Hyperlink"/>
                <w:rFonts w:cstheme="minorHAnsi"/>
                <w:noProof/>
              </w:rPr>
              <w:t>Google provider RI</w:t>
            </w:r>
            <w:r w:rsidR="00A606D0">
              <w:rPr>
                <w:noProof/>
                <w:webHidden/>
              </w:rPr>
              <w:tab/>
            </w:r>
            <w:r w:rsidR="00A606D0">
              <w:rPr>
                <w:noProof/>
                <w:webHidden/>
              </w:rPr>
              <w:fldChar w:fldCharType="begin"/>
            </w:r>
            <w:r w:rsidR="00A606D0">
              <w:rPr>
                <w:noProof/>
                <w:webHidden/>
              </w:rPr>
              <w:instrText xml:space="preserve"> PAGEREF _Toc332373356 \h </w:instrText>
            </w:r>
            <w:r w:rsidR="00A606D0">
              <w:rPr>
                <w:noProof/>
                <w:webHidden/>
              </w:rPr>
            </w:r>
            <w:r w:rsidR="00A606D0">
              <w:rPr>
                <w:noProof/>
                <w:webHidden/>
              </w:rPr>
              <w:fldChar w:fldCharType="separate"/>
            </w:r>
            <w:r w:rsidR="00A606D0">
              <w:rPr>
                <w:noProof/>
                <w:webHidden/>
              </w:rPr>
              <w:t>4</w:t>
            </w:r>
            <w:r w:rsidR="00A606D0">
              <w:rPr>
                <w:noProof/>
                <w:webHidden/>
              </w:rPr>
              <w:fldChar w:fldCharType="end"/>
            </w:r>
          </w:hyperlink>
        </w:p>
        <w:p w14:paraId="6812D829" w14:textId="77777777" w:rsidR="00A606D0" w:rsidRDefault="007A2561">
          <w:pPr>
            <w:pStyle w:val="TOC3"/>
            <w:tabs>
              <w:tab w:val="left" w:pos="1080"/>
            </w:tabs>
            <w:rPr>
              <w:rFonts w:eastAsiaTheme="minorEastAsia"/>
              <w:noProof/>
            </w:rPr>
          </w:pPr>
          <w:hyperlink w:anchor="_Toc332373357" w:history="1">
            <w:r w:rsidR="00A606D0" w:rsidRPr="007C7512">
              <w:rPr>
                <w:rStyle w:val="Hyperlink"/>
                <w:noProof/>
              </w:rPr>
              <w:t>2.1.1</w:t>
            </w:r>
            <w:r w:rsidR="00A606D0">
              <w:rPr>
                <w:rFonts w:eastAsiaTheme="minorEastAsia"/>
                <w:noProof/>
              </w:rPr>
              <w:tab/>
            </w:r>
            <w:r w:rsidR="00A606D0" w:rsidRPr="007C7512">
              <w:rPr>
                <w:rStyle w:val="Hyperlink"/>
                <w:noProof/>
              </w:rPr>
              <w:t>Create the Google provider</w:t>
            </w:r>
            <w:r w:rsidR="00A606D0">
              <w:rPr>
                <w:noProof/>
                <w:webHidden/>
              </w:rPr>
              <w:tab/>
            </w:r>
            <w:r w:rsidR="00A606D0">
              <w:rPr>
                <w:noProof/>
                <w:webHidden/>
              </w:rPr>
              <w:fldChar w:fldCharType="begin"/>
            </w:r>
            <w:r w:rsidR="00A606D0">
              <w:rPr>
                <w:noProof/>
                <w:webHidden/>
              </w:rPr>
              <w:instrText xml:space="preserve"> PAGEREF _Toc332373357 \h </w:instrText>
            </w:r>
            <w:r w:rsidR="00A606D0">
              <w:rPr>
                <w:noProof/>
                <w:webHidden/>
              </w:rPr>
            </w:r>
            <w:r w:rsidR="00A606D0">
              <w:rPr>
                <w:noProof/>
                <w:webHidden/>
              </w:rPr>
              <w:fldChar w:fldCharType="separate"/>
            </w:r>
            <w:r w:rsidR="00A606D0">
              <w:rPr>
                <w:noProof/>
                <w:webHidden/>
              </w:rPr>
              <w:t>4</w:t>
            </w:r>
            <w:r w:rsidR="00A606D0">
              <w:rPr>
                <w:noProof/>
                <w:webHidden/>
              </w:rPr>
              <w:fldChar w:fldCharType="end"/>
            </w:r>
          </w:hyperlink>
        </w:p>
        <w:p w14:paraId="35FB8545" w14:textId="77777777" w:rsidR="00A606D0" w:rsidRDefault="007A2561">
          <w:pPr>
            <w:pStyle w:val="TOC3"/>
            <w:tabs>
              <w:tab w:val="left" w:pos="1080"/>
            </w:tabs>
            <w:rPr>
              <w:rFonts w:eastAsiaTheme="minorEastAsia"/>
              <w:noProof/>
            </w:rPr>
          </w:pPr>
          <w:hyperlink w:anchor="_Toc332373358" w:history="1">
            <w:r w:rsidR="00A606D0" w:rsidRPr="007C7512">
              <w:rPr>
                <w:rStyle w:val="Hyperlink"/>
                <w:noProof/>
              </w:rPr>
              <w:t>2.1.2</w:t>
            </w:r>
            <w:r w:rsidR="00A606D0">
              <w:rPr>
                <w:rFonts w:eastAsiaTheme="minorEastAsia"/>
                <w:noProof/>
              </w:rPr>
              <w:tab/>
            </w:r>
            <w:r w:rsidR="00A606D0" w:rsidRPr="007C7512">
              <w:rPr>
                <w:rStyle w:val="Hyperlink"/>
                <w:noProof/>
              </w:rPr>
              <w:t>Google Provider Setup and configuration</w:t>
            </w:r>
            <w:r w:rsidR="00A606D0">
              <w:rPr>
                <w:noProof/>
                <w:webHidden/>
              </w:rPr>
              <w:tab/>
            </w:r>
            <w:r w:rsidR="00A606D0">
              <w:rPr>
                <w:noProof/>
                <w:webHidden/>
              </w:rPr>
              <w:fldChar w:fldCharType="begin"/>
            </w:r>
            <w:r w:rsidR="00A606D0">
              <w:rPr>
                <w:noProof/>
                <w:webHidden/>
              </w:rPr>
              <w:instrText xml:space="preserve"> PAGEREF _Toc332373358 \h </w:instrText>
            </w:r>
            <w:r w:rsidR="00A606D0">
              <w:rPr>
                <w:noProof/>
                <w:webHidden/>
              </w:rPr>
            </w:r>
            <w:r w:rsidR="00A606D0">
              <w:rPr>
                <w:noProof/>
                <w:webHidden/>
              </w:rPr>
              <w:fldChar w:fldCharType="separate"/>
            </w:r>
            <w:r w:rsidR="00A606D0">
              <w:rPr>
                <w:noProof/>
                <w:webHidden/>
              </w:rPr>
              <w:t>4</w:t>
            </w:r>
            <w:r w:rsidR="00A606D0">
              <w:rPr>
                <w:noProof/>
                <w:webHidden/>
              </w:rPr>
              <w:fldChar w:fldCharType="end"/>
            </w:r>
          </w:hyperlink>
        </w:p>
        <w:p w14:paraId="0D3482E2" w14:textId="77777777" w:rsidR="00A606D0" w:rsidRDefault="007A2561">
          <w:pPr>
            <w:pStyle w:val="TOC3"/>
            <w:tabs>
              <w:tab w:val="left" w:pos="1080"/>
            </w:tabs>
            <w:rPr>
              <w:rFonts w:eastAsiaTheme="minorEastAsia"/>
              <w:noProof/>
            </w:rPr>
          </w:pPr>
          <w:hyperlink w:anchor="_Toc332373359" w:history="1">
            <w:r w:rsidR="00A606D0" w:rsidRPr="007C7512">
              <w:rPr>
                <w:rStyle w:val="Hyperlink"/>
                <w:noProof/>
              </w:rPr>
              <w:t>2.1.3</w:t>
            </w:r>
            <w:r w:rsidR="00A606D0">
              <w:rPr>
                <w:rFonts w:eastAsiaTheme="minorEastAsia"/>
                <w:noProof/>
              </w:rPr>
              <w:tab/>
            </w:r>
            <w:r w:rsidR="00A606D0" w:rsidRPr="007C7512">
              <w:rPr>
                <w:rStyle w:val="Hyperlink"/>
                <w:noProof/>
              </w:rPr>
              <w:t>Update the Script Explorer .config file</w:t>
            </w:r>
            <w:r w:rsidR="00A606D0">
              <w:rPr>
                <w:noProof/>
                <w:webHidden/>
              </w:rPr>
              <w:tab/>
            </w:r>
            <w:r w:rsidR="00A606D0">
              <w:rPr>
                <w:noProof/>
                <w:webHidden/>
              </w:rPr>
              <w:fldChar w:fldCharType="begin"/>
            </w:r>
            <w:r w:rsidR="00A606D0">
              <w:rPr>
                <w:noProof/>
                <w:webHidden/>
              </w:rPr>
              <w:instrText xml:space="preserve"> PAGEREF _Toc332373359 \h </w:instrText>
            </w:r>
            <w:r w:rsidR="00A606D0">
              <w:rPr>
                <w:noProof/>
                <w:webHidden/>
              </w:rPr>
            </w:r>
            <w:r w:rsidR="00A606D0">
              <w:rPr>
                <w:noProof/>
                <w:webHidden/>
              </w:rPr>
              <w:fldChar w:fldCharType="separate"/>
            </w:r>
            <w:r w:rsidR="00A606D0">
              <w:rPr>
                <w:noProof/>
                <w:webHidden/>
              </w:rPr>
              <w:t>4</w:t>
            </w:r>
            <w:r w:rsidR="00A606D0">
              <w:rPr>
                <w:noProof/>
                <w:webHidden/>
              </w:rPr>
              <w:fldChar w:fldCharType="end"/>
            </w:r>
          </w:hyperlink>
        </w:p>
        <w:p w14:paraId="328DD146" w14:textId="77777777" w:rsidR="00A606D0" w:rsidRDefault="007A2561">
          <w:pPr>
            <w:pStyle w:val="TOC2"/>
            <w:rPr>
              <w:rFonts w:eastAsiaTheme="minorEastAsia"/>
              <w:noProof/>
            </w:rPr>
          </w:pPr>
          <w:hyperlink w:anchor="_Toc332373360" w:history="1">
            <w:r w:rsidR="00A606D0" w:rsidRPr="007C7512">
              <w:rPr>
                <w:rStyle w:val="Hyperlink"/>
                <w:rFonts w:cstheme="minorHAnsi"/>
                <w:noProof/>
              </w:rPr>
              <w:t>2.2</w:t>
            </w:r>
            <w:r w:rsidR="00A606D0">
              <w:rPr>
                <w:rFonts w:eastAsiaTheme="minorEastAsia"/>
                <w:noProof/>
              </w:rPr>
              <w:tab/>
            </w:r>
            <w:r w:rsidR="00A606D0" w:rsidRPr="007C7512">
              <w:rPr>
                <w:rStyle w:val="Hyperlink"/>
                <w:rFonts w:cstheme="minorHAnsi"/>
                <w:noProof/>
              </w:rPr>
              <w:t>Database provider RI</w:t>
            </w:r>
            <w:r w:rsidR="00A606D0">
              <w:rPr>
                <w:noProof/>
                <w:webHidden/>
              </w:rPr>
              <w:tab/>
            </w:r>
            <w:r w:rsidR="00A606D0">
              <w:rPr>
                <w:noProof/>
                <w:webHidden/>
              </w:rPr>
              <w:fldChar w:fldCharType="begin"/>
            </w:r>
            <w:r w:rsidR="00A606D0">
              <w:rPr>
                <w:noProof/>
                <w:webHidden/>
              </w:rPr>
              <w:instrText xml:space="preserve"> PAGEREF _Toc332373360 \h </w:instrText>
            </w:r>
            <w:r w:rsidR="00A606D0">
              <w:rPr>
                <w:noProof/>
                <w:webHidden/>
              </w:rPr>
            </w:r>
            <w:r w:rsidR="00A606D0">
              <w:rPr>
                <w:noProof/>
                <w:webHidden/>
              </w:rPr>
              <w:fldChar w:fldCharType="separate"/>
            </w:r>
            <w:r w:rsidR="00A606D0">
              <w:rPr>
                <w:noProof/>
                <w:webHidden/>
              </w:rPr>
              <w:t>6</w:t>
            </w:r>
            <w:r w:rsidR="00A606D0">
              <w:rPr>
                <w:noProof/>
                <w:webHidden/>
              </w:rPr>
              <w:fldChar w:fldCharType="end"/>
            </w:r>
          </w:hyperlink>
        </w:p>
        <w:p w14:paraId="05A2349D" w14:textId="77777777" w:rsidR="00A606D0" w:rsidRDefault="007A2561">
          <w:pPr>
            <w:pStyle w:val="TOC3"/>
            <w:tabs>
              <w:tab w:val="left" w:pos="1080"/>
            </w:tabs>
            <w:rPr>
              <w:rFonts w:eastAsiaTheme="minorEastAsia"/>
              <w:noProof/>
            </w:rPr>
          </w:pPr>
          <w:hyperlink w:anchor="_Toc332373361" w:history="1">
            <w:r w:rsidR="00A606D0" w:rsidRPr="007C7512">
              <w:rPr>
                <w:rStyle w:val="Hyperlink"/>
                <w:rFonts w:cstheme="minorHAnsi"/>
                <w:noProof/>
              </w:rPr>
              <w:t>2.2.1</w:t>
            </w:r>
            <w:r w:rsidR="00A606D0">
              <w:rPr>
                <w:rFonts w:eastAsiaTheme="minorEastAsia"/>
                <w:noProof/>
              </w:rPr>
              <w:tab/>
            </w:r>
            <w:r w:rsidR="00A606D0" w:rsidRPr="007C7512">
              <w:rPr>
                <w:rStyle w:val="Hyperlink"/>
                <w:rFonts w:cstheme="minorHAnsi"/>
                <w:noProof/>
              </w:rPr>
              <w:t>Create the database provider</w:t>
            </w:r>
            <w:r w:rsidR="00A606D0">
              <w:rPr>
                <w:noProof/>
                <w:webHidden/>
              </w:rPr>
              <w:tab/>
            </w:r>
            <w:r w:rsidR="00A606D0">
              <w:rPr>
                <w:noProof/>
                <w:webHidden/>
              </w:rPr>
              <w:fldChar w:fldCharType="begin"/>
            </w:r>
            <w:r w:rsidR="00A606D0">
              <w:rPr>
                <w:noProof/>
                <w:webHidden/>
              </w:rPr>
              <w:instrText xml:space="preserve"> PAGEREF _Toc332373361 \h </w:instrText>
            </w:r>
            <w:r w:rsidR="00A606D0">
              <w:rPr>
                <w:noProof/>
                <w:webHidden/>
              </w:rPr>
            </w:r>
            <w:r w:rsidR="00A606D0">
              <w:rPr>
                <w:noProof/>
                <w:webHidden/>
              </w:rPr>
              <w:fldChar w:fldCharType="separate"/>
            </w:r>
            <w:r w:rsidR="00A606D0">
              <w:rPr>
                <w:noProof/>
                <w:webHidden/>
              </w:rPr>
              <w:t>6</w:t>
            </w:r>
            <w:r w:rsidR="00A606D0">
              <w:rPr>
                <w:noProof/>
                <w:webHidden/>
              </w:rPr>
              <w:fldChar w:fldCharType="end"/>
            </w:r>
          </w:hyperlink>
        </w:p>
        <w:p w14:paraId="3AC917C5" w14:textId="77777777" w:rsidR="00A606D0" w:rsidRDefault="007A2561">
          <w:pPr>
            <w:pStyle w:val="TOC3"/>
            <w:tabs>
              <w:tab w:val="left" w:pos="1080"/>
            </w:tabs>
            <w:rPr>
              <w:rFonts w:eastAsiaTheme="minorEastAsia"/>
              <w:noProof/>
            </w:rPr>
          </w:pPr>
          <w:hyperlink w:anchor="_Toc332373362" w:history="1">
            <w:r w:rsidR="00A606D0" w:rsidRPr="007C7512">
              <w:rPr>
                <w:rStyle w:val="Hyperlink"/>
                <w:rFonts w:cstheme="minorHAnsi"/>
                <w:noProof/>
              </w:rPr>
              <w:t>2.2.2</w:t>
            </w:r>
            <w:r w:rsidR="00A606D0">
              <w:rPr>
                <w:rFonts w:eastAsiaTheme="minorEastAsia"/>
                <w:noProof/>
              </w:rPr>
              <w:tab/>
            </w:r>
            <w:r w:rsidR="00A606D0" w:rsidRPr="007C7512">
              <w:rPr>
                <w:rStyle w:val="Hyperlink"/>
                <w:rFonts w:cstheme="minorHAnsi"/>
                <w:noProof/>
              </w:rPr>
              <w:t>SQL Server setup and configuration</w:t>
            </w:r>
            <w:r w:rsidR="00A606D0">
              <w:rPr>
                <w:noProof/>
                <w:webHidden/>
              </w:rPr>
              <w:tab/>
            </w:r>
            <w:r w:rsidR="00A606D0">
              <w:rPr>
                <w:noProof/>
                <w:webHidden/>
              </w:rPr>
              <w:fldChar w:fldCharType="begin"/>
            </w:r>
            <w:r w:rsidR="00A606D0">
              <w:rPr>
                <w:noProof/>
                <w:webHidden/>
              </w:rPr>
              <w:instrText xml:space="preserve"> PAGEREF _Toc332373362 \h </w:instrText>
            </w:r>
            <w:r w:rsidR="00A606D0">
              <w:rPr>
                <w:noProof/>
                <w:webHidden/>
              </w:rPr>
            </w:r>
            <w:r w:rsidR="00A606D0">
              <w:rPr>
                <w:noProof/>
                <w:webHidden/>
              </w:rPr>
              <w:fldChar w:fldCharType="separate"/>
            </w:r>
            <w:r w:rsidR="00A606D0">
              <w:rPr>
                <w:noProof/>
                <w:webHidden/>
              </w:rPr>
              <w:t>6</w:t>
            </w:r>
            <w:r w:rsidR="00A606D0">
              <w:rPr>
                <w:noProof/>
                <w:webHidden/>
              </w:rPr>
              <w:fldChar w:fldCharType="end"/>
            </w:r>
          </w:hyperlink>
        </w:p>
        <w:p w14:paraId="4FA1A4E6" w14:textId="77777777" w:rsidR="00A606D0" w:rsidRDefault="007A2561">
          <w:pPr>
            <w:pStyle w:val="TOC3"/>
            <w:tabs>
              <w:tab w:val="left" w:pos="1080"/>
            </w:tabs>
            <w:rPr>
              <w:rFonts w:eastAsiaTheme="minorEastAsia"/>
              <w:noProof/>
            </w:rPr>
          </w:pPr>
          <w:hyperlink w:anchor="_Toc332373363" w:history="1">
            <w:r w:rsidR="00A606D0" w:rsidRPr="007C7512">
              <w:rPr>
                <w:rStyle w:val="Hyperlink"/>
                <w:rFonts w:cstheme="minorHAnsi"/>
                <w:noProof/>
              </w:rPr>
              <w:t>2.2.3</w:t>
            </w:r>
            <w:r w:rsidR="00A606D0">
              <w:rPr>
                <w:rFonts w:eastAsiaTheme="minorEastAsia"/>
                <w:noProof/>
              </w:rPr>
              <w:tab/>
            </w:r>
            <w:r w:rsidR="00A606D0" w:rsidRPr="007C7512">
              <w:rPr>
                <w:rStyle w:val="Hyperlink"/>
                <w:rFonts w:cstheme="minorHAnsi"/>
                <w:noProof/>
              </w:rPr>
              <w:t>Create the database</w:t>
            </w:r>
            <w:r w:rsidR="00A606D0">
              <w:rPr>
                <w:noProof/>
                <w:webHidden/>
              </w:rPr>
              <w:tab/>
            </w:r>
            <w:r w:rsidR="00A606D0">
              <w:rPr>
                <w:noProof/>
                <w:webHidden/>
              </w:rPr>
              <w:fldChar w:fldCharType="begin"/>
            </w:r>
            <w:r w:rsidR="00A606D0">
              <w:rPr>
                <w:noProof/>
                <w:webHidden/>
              </w:rPr>
              <w:instrText xml:space="preserve"> PAGEREF _Toc332373363 \h </w:instrText>
            </w:r>
            <w:r w:rsidR="00A606D0">
              <w:rPr>
                <w:noProof/>
                <w:webHidden/>
              </w:rPr>
            </w:r>
            <w:r w:rsidR="00A606D0">
              <w:rPr>
                <w:noProof/>
                <w:webHidden/>
              </w:rPr>
              <w:fldChar w:fldCharType="separate"/>
            </w:r>
            <w:r w:rsidR="00A606D0">
              <w:rPr>
                <w:noProof/>
                <w:webHidden/>
              </w:rPr>
              <w:t>6</w:t>
            </w:r>
            <w:r w:rsidR="00A606D0">
              <w:rPr>
                <w:noProof/>
                <w:webHidden/>
              </w:rPr>
              <w:fldChar w:fldCharType="end"/>
            </w:r>
          </w:hyperlink>
        </w:p>
        <w:p w14:paraId="073FFE93" w14:textId="77777777" w:rsidR="00A606D0" w:rsidRDefault="007A2561">
          <w:pPr>
            <w:pStyle w:val="TOC3"/>
            <w:tabs>
              <w:tab w:val="left" w:pos="1080"/>
            </w:tabs>
            <w:rPr>
              <w:rFonts w:eastAsiaTheme="minorEastAsia"/>
              <w:noProof/>
            </w:rPr>
          </w:pPr>
          <w:hyperlink w:anchor="_Toc332373364" w:history="1">
            <w:r w:rsidR="00A606D0" w:rsidRPr="007C7512">
              <w:rPr>
                <w:rStyle w:val="Hyperlink"/>
                <w:rFonts w:cstheme="minorHAnsi"/>
                <w:noProof/>
              </w:rPr>
              <w:t>2.2.4</w:t>
            </w:r>
            <w:r w:rsidR="00A606D0">
              <w:rPr>
                <w:rFonts w:eastAsiaTheme="minorEastAsia"/>
                <w:noProof/>
              </w:rPr>
              <w:tab/>
            </w:r>
            <w:r w:rsidR="00A606D0" w:rsidRPr="007C7512">
              <w:rPr>
                <w:rStyle w:val="Hyperlink"/>
                <w:rFonts w:cstheme="minorHAnsi"/>
                <w:noProof/>
              </w:rPr>
              <w:t>Update the Script Explorer .config file</w:t>
            </w:r>
            <w:r w:rsidR="00A606D0">
              <w:rPr>
                <w:noProof/>
                <w:webHidden/>
              </w:rPr>
              <w:tab/>
            </w:r>
            <w:r w:rsidR="00A606D0">
              <w:rPr>
                <w:noProof/>
                <w:webHidden/>
              </w:rPr>
              <w:fldChar w:fldCharType="begin"/>
            </w:r>
            <w:r w:rsidR="00A606D0">
              <w:rPr>
                <w:noProof/>
                <w:webHidden/>
              </w:rPr>
              <w:instrText xml:space="preserve"> PAGEREF _Toc332373364 \h </w:instrText>
            </w:r>
            <w:r w:rsidR="00A606D0">
              <w:rPr>
                <w:noProof/>
                <w:webHidden/>
              </w:rPr>
            </w:r>
            <w:r w:rsidR="00A606D0">
              <w:rPr>
                <w:noProof/>
                <w:webHidden/>
              </w:rPr>
              <w:fldChar w:fldCharType="separate"/>
            </w:r>
            <w:r w:rsidR="00A606D0">
              <w:rPr>
                <w:noProof/>
                <w:webHidden/>
              </w:rPr>
              <w:t>7</w:t>
            </w:r>
            <w:r w:rsidR="00A606D0">
              <w:rPr>
                <w:noProof/>
                <w:webHidden/>
              </w:rPr>
              <w:fldChar w:fldCharType="end"/>
            </w:r>
          </w:hyperlink>
        </w:p>
        <w:p w14:paraId="5185ECA1" w14:textId="77777777" w:rsidR="000F2EEC" w:rsidRDefault="00631CF7">
          <w:pPr>
            <w:rPr>
              <w:b/>
              <w:bCs/>
              <w:noProof/>
            </w:rPr>
          </w:pPr>
          <w:r>
            <w:rPr>
              <w:b/>
              <w:bCs/>
              <w:noProof/>
            </w:rPr>
            <w:fldChar w:fldCharType="end"/>
          </w:r>
        </w:p>
      </w:sdtContent>
    </w:sdt>
    <w:p w14:paraId="5185ECA2" w14:textId="77777777" w:rsidR="00B516A7" w:rsidRDefault="00B516A7">
      <w:r>
        <w:br w:type="page"/>
      </w:r>
    </w:p>
    <w:p w14:paraId="5185ECA3" w14:textId="5F2B1520" w:rsidR="00FB719A" w:rsidRPr="00055FEC" w:rsidRDefault="0079149F" w:rsidP="0079149F">
      <w:pPr>
        <w:pStyle w:val="Heading1"/>
        <w:ind w:left="0"/>
        <w:rPr>
          <w:rFonts w:asciiTheme="minorHAnsi" w:hAnsiTheme="minorHAnsi" w:cstheme="minorHAnsi"/>
        </w:rPr>
      </w:pPr>
      <w:bookmarkStart w:id="0" w:name="_SQL_Server_setup"/>
      <w:bookmarkStart w:id="1" w:name="_Configuring_PS_ISE"/>
      <w:bookmarkStart w:id="2" w:name="_Configuring_Windows_PowerShell"/>
      <w:bookmarkStart w:id="3" w:name="_Toc332373354"/>
      <w:bookmarkStart w:id="4" w:name="_Toc294266549"/>
      <w:bookmarkEnd w:id="0"/>
      <w:bookmarkEnd w:id="1"/>
      <w:bookmarkEnd w:id="2"/>
      <w:r>
        <w:rPr>
          <w:rFonts w:asciiTheme="minorHAnsi" w:hAnsiTheme="minorHAnsi" w:cstheme="minorHAnsi"/>
        </w:rPr>
        <w:lastRenderedPageBreak/>
        <w:t xml:space="preserve">1. </w:t>
      </w:r>
      <w:r w:rsidR="00FB719A" w:rsidRPr="00055FEC">
        <w:rPr>
          <w:rFonts w:asciiTheme="minorHAnsi" w:hAnsiTheme="minorHAnsi" w:cstheme="minorHAnsi"/>
        </w:rPr>
        <w:t>Reference Implementation</w:t>
      </w:r>
      <w:r w:rsidR="00254E3D" w:rsidRPr="00055FEC">
        <w:rPr>
          <w:rFonts w:asciiTheme="minorHAnsi" w:hAnsiTheme="minorHAnsi" w:cstheme="minorHAnsi"/>
        </w:rPr>
        <w:t xml:space="preserve"> (RI)</w:t>
      </w:r>
      <w:bookmarkEnd w:id="3"/>
    </w:p>
    <w:p w14:paraId="5185ECA4" w14:textId="0B99729F" w:rsidR="000F126F" w:rsidRDefault="00072F6F" w:rsidP="000F126F">
      <w:proofErr w:type="gramStart"/>
      <w:r>
        <w:t xml:space="preserve">Microsoft </w:t>
      </w:r>
      <w:r w:rsidR="001E61BA">
        <w:t xml:space="preserve"> </w:t>
      </w:r>
      <w:r w:rsidR="000610B6">
        <w:t>Script</w:t>
      </w:r>
      <w:proofErr w:type="gramEnd"/>
      <w:r w:rsidR="000610B6">
        <w:t xml:space="preserve"> Explorer exposes a set of interfaces </w:t>
      </w:r>
      <w:r w:rsidR="00D404B6">
        <w:t>you can</w:t>
      </w:r>
      <w:r>
        <w:t xml:space="preserve"> use </w:t>
      </w:r>
      <w:r w:rsidR="000257F0">
        <w:t>to create</w:t>
      </w:r>
      <w:r w:rsidR="000F126F">
        <w:t xml:space="preserve"> </w:t>
      </w:r>
      <w:r w:rsidR="000F5512">
        <w:t>your own</w:t>
      </w:r>
      <w:r w:rsidR="000610B6">
        <w:t xml:space="preserve"> </w:t>
      </w:r>
      <w:r w:rsidR="00D404B6">
        <w:t xml:space="preserve">Windows </w:t>
      </w:r>
      <w:r w:rsidR="000F126F">
        <w:t>PowerShell script repositories</w:t>
      </w:r>
      <w:r w:rsidR="000610B6">
        <w:t xml:space="preserve">. </w:t>
      </w:r>
      <w:r w:rsidR="000F126F">
        <w:t xml:space="preserve">This </w:t>
      </w:r>
      <w:r w:rsidR="00D404B6">
        <w:t xml:space="preserve">Script Explorer </w:t>
      </w:r>
      <w:r w:rsidR="000F126F">
        <w:t xml:space="preserve">Reference Implementation </w:t>
      </w:r>
      <w:r w:rsidR="00D404B6">
        <w:t xml:space="preserve">(RI) </w:t>
      </w:r>
      <w:r w:rsidR="000F126F">
        <w:t xml:space="preserve">demonstrates how to develop a custom repository provider and integrate </w:t>
      </w:r>
      <w:r w:rsidR="00D404B6">
        <w:t xml:space="preserve">it </w:t>
      </w:r>
      <w:r w:rsidR="00254E3D">
        <w:t xml:space="preserve">into </w:t>
      </w:r>
      <w:r w:rsidR="000F126F">
        <w:t xml:space="preserve">the </w:t>
      </w:r>
      <w:r w:rsidR="000D6049">
        <w:t xml:space="preserve">Script Explorer </w:t>
      </w:r>
      <w:r w:rsidR="000F126F">
        <w:t>application.</w:t>
      </w:r>
    </w:p>
    <w:p w14:paraId="5185ECA5" w14:textId="12066FC6" w:rsidR="000610B6" w:rsidRDefault="000610B6" w:rsidP="00FB719A">
      <w:r>
        <w:t xml:space="preserve">The </w:t>
      </w:r>
      <w:r w:rsidR="00D404B6">
        <w:t>Script Explorer RI</w:t>
      </w:r>
      <w:r w:rsidR="001E61BA">
        <w:t xml:space="preserve"> </w:t>
      </w:r>
      <w:r w:rsidR="000F126F">
        <w:t xml:space="preserve">is </w:t>
      </w:r>
      <w:r>
        <w:t xml:space="preserve">not </w:t>
      </w:r>
      <w:proofErr w:type="spellStart"/>
      <w:r w:rsidR="00072F6F">
        <w:t>reccomended</w:t>
      </w:r>
      <w:proofErr w:type="spellEnd"/>
      <w:r w:rsidR="00072F6F">
        <w:t xml:space="preserve"> </w:t>
      </w:r>
      <w:r w:rsidR="000F126F">
        <w:t>for production us</w:t>
      </w:r>
      <w:r w:rsidR="00072F6F">
        <w:t>e</w:t>
      </w:r>
      <w:r w:rsidR="00D404B6">
        <w:t>.</w:t>
      </w:r>
      <w:r w:rsidR="000F126F">
        <w:t xml:space="preserve"> </w:t>
      </w:r>
      <w:r w:rsidR="00D404B6">
        <w:t>It</w:t>
      </w:r>
      <w:r w:rsidR="001E61BA">
        <w:t xml:space="preserve"> has</w:t>
      </w:r>
      <w:r>
        <w:t xml:space="preserve"> been developed for demonstration purposes</w:t>
      </w:r>
      <w:r w:rsidR="00D404B6">
        <w:t xml:space="preserve"> only</w:t>
      </w:r>
      <w:r>
        <w:t>. You can use the code that has been provided t</w:t>
      </w:r>
      <w:r w:rsidR="008675AA">
        <w:t xml:space="preserve">o </w:t>
      </w:r>
      <w:r w:rsidR="002B39F0">
        <w:t>either develop similar</w:t>
      </w:r>
      <w:r>
        <w:t xml:space="preserve"> providers or extend the </w:t>
      </w:r>
      <w:r w:rsidR="000F5512">
        <w:t xml:space="preserve">functionality of the </w:t>
      </w:r>
      <w:r w:rsidR="00D404B6">
        <w:t>Script Explorer RI</w:t>
      </w:r>
      <w:r>
        <w:t>.</w:t>
      </w:r>
    </w:p>
    <w:p w14:paraId="5185ECA6" w14:textId="77777777" w:rsidR="000F126F" w:rsidRDefault="000F126F" w:rsidP="000F126F">
      <w:r>
        <w:t xml:space="preserve">Usage of the </w:t>
      </w:r>
      <w:r w:rsidR="00D404B6">
        <w:t>Script Explorer RI</w:t>
      </w:r>
      <w:r>
        <w:t xml:space="preserve"> must adhere to the </w:t>
      </w:r>
      <w:r w:rsidR="00D404B6">
        <w:t xml:space="preserve">Microsoft Software </w:t>
      </w:r>
      <w:r>
        <w:t>License Terms</w:t>
      </w:r>
      <w:r w:rsidR="00D404B6">
        <w:t>, which you can find</w:t>
      </w:r>
      <w:r>
        <w:t xml:space="preserve"> on </w:t>
      </w:r>
      <w:hyperlink r:id="rId14" w:history="1">
        <w:r w:rsidRPr="00762B80">
          <w:rPr>
            <w:rStyle w:val="Hyperlink"/>
          </w:rPr>
          <w:t xml:space="preserve">the </w:t>
        </w:r>
        <w:proofErr w:type="spellStart"/>
        <w:r w:rsidR="00D404B6" w:rsidRPr="00762B80">
          <w:rPr>
            <w:rStyle w:val="Hyperlink"/>
          </w:rPr>
          <w:t>CodePlex</w:t>
        </w:r>
        <w:proofErr w:type="spellEnd"/>
        <w:r w:rsidR="00D404B6" w:rsidRPr="00762B80">
          <w:rPr>
            <w:rStyle w:val="Hyperlink"/>
          </w:rPr>
          <w:t xml:space="preserve"> web</w:t>
        </w:r>
        <w:r w:rsidRPr="00762B80">
          <w:rPr>
            <w:rStyle w:val="Hyperlink"/>
          </w:rPr>
          <w:t>site</w:t>
        </w:r>
      </w:hyperlink>
      <w:r>
        <w:t xml:space="preserve">. </w:t>
      </w:r>
    </w:p>
    <w:p w14:paraId="5185ECA7" w14:textId="4A3622D8" w:rsidR="00B91F65" w:rsidRPr="00055FEC" w:rsidRDefault="0079149F" w:rsidP="0079149F">
      <w:pPr>
        <w:pStyle w:val="Heading1"/>
        <w:ind w:left="0"/>
        <w:rPr>
          <w:rFonts w:asciiTheme="minorHAnsi" w:hAnsiTheme="minorHAnsi" w:cstheme="minorHAnsi"/>
        </w:rPr>
      </w:pPr>
      <w:bookmarkStart w:id="5" w:name="_Toc332373355"/>
      <w:r>
        <w:rPr>
          <w:rFonts w:asciiTheme="minorHAnsi" w:hAnsiTheme="minorHAnsi" w:cstheme="minorHAnsi"/>
        </w:rPr>
        <w:t xml:space="preserve">2. </w:t>
      </w:r>
      <w:r w:rsidR="00B91F65" w:rsidRPr="00055FEC">
        <w:rPr>
          <w:rFonts w:asciiTheme="minorHAnsi" w:hAnsiTheme="minorHAnsi" w:cstheme="minorHAnsi"/>
        </w:rPr>
        <w:t xml:space="preserve">Sample </w:t>
      </w:r>
      <w:r w:rsidR="00D404B6" w:rsidRPr="00055FEC">
        <w:rPr>
          <w:rFonts w:asciiTheme="minorHAnsi" w:hAnsiTheme="minorHAnsi" w:cstheme="minorHAnsi"/>
        </w:rPr>
        <w:t>R</w:t>
      </w:r>
      <w:r w:rsidR="00CD483D">
        <w:rPr>
          <w:rFonts w:asciiTheme="minorHAnsi" w:hAnsiTheme="minorHAnsi" w:cstheme="minorHAnsi"/>
        </w:rPr>
        <w:t>eference Implementations</w:t>
      </w:r>
      <w:bookmarkEnd w:id="5"/>
    </w:p>
    <w:p w14:paraId="5185ECA8" w14:textId="20400417" w:rsidR="00605B2E" w:rsidRDefault="00F37899" w:rsidP="00605B2E">
      <w:r>
        <w:t xml:space="preserve">The </w:t>
      </w:r>
      <w:r w:rsidR="00CD483D">
        <w:t>reference implementation</w:t>
      </w:r>
      <w:r w:rsidR="00072F6F">
        <w:t xml:space="preserve"> described in this </w:t>
      </w:r>
      <w:proofErr w:type="gramStart"/>
      <w:r w:rsidR="00072F6F">
        <w:t xml:space="preserve">document </w:t>
      </w:r>
      <w:r w:rsidR="00781135">
        <w:t xml:space="preserve"> uses</w:t>
      </w:r>
      <w:proofErr w:type="gramEnd"/>
      <w:r w:rsidR="003F3F21">
        <w:t xml:space="preserve"> the</w:t>
      </w:r>
      <w:r w:rsidR="00781135">
        <w:t xml:space="preserve"> Script Explorer</w:t>
      </w:r>
      <w:r w:rsidR="003F3F21">
        <w:t xml:space="preserve"> SDK</w:t>
      </w:r>
      <w:r w:rsidR="00781135">
        <w:t>, which references DLLs from the Script Explorer application</w:t>
      </w:r>
      <w:r w:rsidR="003F3F21">
        <w:t>.</w:t>
      </w:r>
    </w:p>
    <w:p w14:paraId="4E812320" w14:textId="29492FFC" w:rsidR="00461F92" w:rsidRPr="00EB2B74" w:rsidRDefault="00461F92" w:rsidP="00A765A8">
      <w:pPr>
        <w:pStyle w:val="Heading2"/>
        <w:numPr>
          <w:ilvl w:val="1"/>
          <w:numId w:val="4"/>
        </w:numPr>
        <w:ind w:left="540" w:hanging="540"/>
        <w:jc w:val="left"/>
        <w:rPr>
          <w:rFonts w:cstheme="minorHAnsi"/>
          <w:sz w:val="22"/>
          <w:szCs w:val="22"/>
        </w:rPr>
      </w:pPr>
      <w:bookmarkStart w:id="6" w:name="_Toc332373356"/>
      <w:r w:rsidRPr="00EB2B74">
        <w:rPr>
          <w:rFonts w:cstheme="minorHAnsi"/>
          <w:sz w:val="22"/>
          <w:szCs w:val="22"/>
        </w:rPr>
        <w:t>Google provider RI</w:t>
      </w:r>
      <w:bookmarkEnd w:id="6"/>
    </w:p>
    <w:p w14:paraId="55FBD54B" w14:textId="5E76372D" w:rsidR="0079149F" w:rsidRDefault="000D6049" w:rsidP="0079149F">
      <w:proofErr w:type="gramStart"/>
      <w:r>
        <w:t>The  purpose</w:t>
      </w:r>
      <w:proofErr w:type="gramEnd"/>
      <w:r>
        <w:t xml:space="preserve"> of this sample is to demonstrate how to leverage any search engine repository in addition to the supplied Bing search engine repository for searching PowerShell scripts and other resources.  </w:t>
      </w:r>
      <w:r w:rsidR="00461F92">
        <w:t xml:space="preserve">The Google provider </w:t>
      </w:r>
      <w:r w:rsidR="00461F92" w:rsidRPr="00461F92">
        <w:t>uses the Google Custom Search Engine (Google CSE) for finding PowerShell scripts.</w:t>
      </w:r>
      <w:r w:rsidR="0000294E">
        <w:t xml:space="preserve"> This provider also illustrates how </w:t>
      </w:r>
      <w:r w:rsidR="00072F6F">
        <w:t xml:space="preserve">you can use </w:t>
      </w:r>
      <w:r w:rsidR="0000294E">
        <w:t xml:space="preserve">the Task Parallel Library </w:t>
      </w:r>
      <w:r w:rsidR="00072F6F">
        <w:t>to</w:t>
      </w:r>
      <w:r w:rsidR="0000294E">
        <w:t xml:space="preserve"> support asynchronous searches through the new </w:t>
      </w:r>
      <w:proofErr w:type="spellStart"/>
      <w:r w:rsidR="0000294E">
        <w:t>IAsyncSearchProvider</w:t>
      </w:r>
      <w:proofErr w:type="spellEnd"/>
      <w:r w:rsidR="0000294E">
        <w:t xml:space="preserve"> interface. </w:t>
      </w:r>
    </w:p>
    <w:p w14:paraId="126FB65F" w14:textId="61526ECB" w:rsidR="0079149F" w:rsidRPr="0079149F" w:rsidRDefault="00764F04" w:rsidP="0079149F">
      <w:bookmarkStart w:id="7" w:name="_Toc332373357"/>
      <w:r>
        <w:rPr>
          <w:rStyle w:val="Heading3Char"/>
        </w:rPr>
        <w:t>2.1.1</w:t>
      </w:r>
      <w:r>
        <w:rPr>
          <w:rStyle w:val="Heading3Char"/>
        </w:rPr>
        <w:tab/>
      </w:r>
      <w:r w:rsidR="00461F92" w:rsidRPr="0079149F">
        <w:rPr>
          <w:rStyle w:val="Heading3Char"/>
        </w:rPr>
        <w:t>Create the Google provider</w:t>
      </w:r>
      <w:bookmarkEnd w:id="7"/>
    </w:p>
    <w:p w14:paraId="1B7AEE11" w14:textId="3C6FF347" w:rsidR="00461F92" w:rsidRDefault="00461F92" w:rsidP="00461F92">
      <w:r>
        <w:t>Use the following steps to create the Google provider</w:t>
      </w:r>
      <w:r w:rsidR="0013599A">
        <w:t>:</w:t>
      </w:r>
    </w:p>
    <w:p w14:paraId="560BBB0C" w14:textId="122632DB" w:rsidR="00461F92" w:rsidRDefault="00461F92" w:rsidP="0013599A">
      <w:pPr>
        <w:pStyle w:val="ListParagraph"/>
        <w:numPr>
          <w:ilvl w:val="0"/>
          <w:numId w:val="6"/>
        </w:numPr>
        <w:ind w:left="720"/>
        <w:jc w:val="left"/>
      </w:pPr>
      <w:r>
        <w:t>Load the</w:t>
      </w:r>
      <w:r w:rsidR="00781135">
        <w:t xml:space="preserve"> solution for the</w:t>
      </w:r>
      <w:r>
        <w:t xml:space="preserve"> R</w:t>
      </w:r>
      <w:r w:rsidR="002A3164">
        <w:t xml:space="preserve">eference </w:t>
      </w:r>
      <w:r>
        <w:t>I</w:t>
      </w:r>
      <w:r w:rsidR="002A3164">
        <w:t>mplementation</w:t>
      </w:r>
      <w:r>
        <w:t xml:space="preserve"> in Visual Studio.</w:t>
      </w:r>
    </w:p>
    <w:p w14:paraId="1B139008" w14:textId="7EEECA69" w:rsidR="00461F92" w:rsidRDefault="00461F92" w:rsidP="0013599A">
      <w:pPr>
        <w:pStyle w:val="ListParagraph"/>
        <w:numPr>
          <w:ilvl w:val="0"/>
          <w:numId w:val="6"/>
        </w:numPr>
        <w:ind w:left="720"/>
        <w:jc w:val="left"/>
      </w:pPr>
      <w:r>
        <w:t xml:space="preserve">Build the </w:t>
      </w:r>
      <w:proofErr w:type="spellStart"/>
      <w:r>
        <w:t>GoogleProvider</w:t>
      </w:r>
      <w:proofErr w:type="spellEnd"/>
      <w:r w:rsidR="002A3164">
        <w:t xml:space="preserve"> project</w:t>
      </w:r>
      <w:r>
        <w:t>.</w:t>
      </w:r>
    </w:p>
    <w:p w14:paraId="243CC4F7" w14:textId="4DD00D15" w:rsidR="0079149F" w:rsidRDefault="00461F92" w:rsidP="0013599A">
      <w:pPr>
        <w:pStyle w:val="ListParagraph"/>
        <w:numPr>
          <w:ilvl w:val="0"/>
          <w:numId w:val="6"/>
        </w:numPr>
        <w:ind w:left="720"/>
        <w:jc w:val="left"/>
      </w:pPr>
      <w:r>
        <w:t xml:space="preserve">Copy GoogleProvider.dll to </w:t>
      </w:r>
      <w:r w:rsidR="0018145C">
        <w:t>“C:\Program Files (x86)\Microsoft Script Explorer for Windows PowerShell</w:t>
      </w:r>
      <w:r w:rsidR="00734056">
        <w:t>\</w:t>
      </w:r>
      <w:proofErr w:type="spellStart"/>
      <w:r w:rsidR="00734056">
        <w:t>Local</w:t>
      </w:r>
      <w:r>
        <w:t>Service</w:t>
      </w:r>
      <w:proofErr w:type="spellEnd"/>
      <w:r>
        <w:t>\V1\bin</w:t>
      </w:r>
      <w:r w:rsidR="002A3164">
        <w:t>”</w:t>
      </w:r>
      <w:r>
        <w:t>.</w:t>
      </w:r>
    </w:p>
    <w:p w14:paraId="35B1F21B" w14:textId="77777777" w:rsidR="00A10D6F" w:rsidRDefault="00A10D6F" w:rsidP="00EB2B74">
      <w:pPr>
        <w:pStyle w:val="ListParagraph"/>
        <w:ind w:left="0"/>
        <w:jc w:val="left"/>
      </w:pPr>
    </w:p>
    <w:p w14:paraId="4AE5D7D0" w14:textId="5AE25554" w:rsidR="0079149F" w:rsidRPr="0079149F" w:rsidRDefault="00764F04" w:rsidP="0079149F">
      <w:bookmarkStart w:id="8" w:name="_Toc332373358"/>
      <w:r>
        <w:rPr>
          <w:rStyle w:val="Heading3Char"/>
        </w:rPr>
        <w:t>2.1.2</w:t>
      </w:r>
      <w:r>
        <w:rPr>
          <w:rStyle w:val="Heading3Char"/>
        </w:rPr>
        <w:tab/>
      </w:r>
      <w:r w:rsidR="0079149F" w:rsidRPr="0079149F">
        <w:rPr>
          <w:rStyle w:val="Heading3Char"/>
        </w:rPr>
        <w:t>Google Provider Setup and configuration</w:t>
      </w:r>
      <w:bookmarkEnd w:id="8"/>
    </w:p>
    <w:p w14:paraId="4199A471" w14:textId="173F4F5D" w:rsidR="0079149F" w:rsidRDefault="0027391F" w:rsidP="00FE180A">
      <w:r>
        <w:t xml:space="preserve">The reference implementation for Google requires the use of </w:t>
      </w:r>
      <w:r w:rsidR="00380069">
        <w:t xml:space="preserve">an </w:t>
      </w:r>
      <w:r>
        <w:t xml:space="preserve">existing Custom Search Engine (CSE).  </w:t>
      </w:r>
      <w:r w:rsidR="00FE180A">
        <w:t>A</w:t>
      </w:r>
      <w:r w:rsidR="00E221D7">
        <w:t xml:space="preserve"> CSE has informati</w:t>
      </w:r>
      <w:r w:rsidR="00FE180A">
        <w:t>on that limits the scope of custom</w:t>
      </w:r>
      <w:r w:rsidR="00E221D7">
        <w:t xml:space="preserve"> searches. </w:t>
      </w:r>
      <w:r w:rsidR="00380069">
        <w:t xml:space="preserve">The process for creating a Custom Search Engine is documented at </w:t>
      </w:r>
      <w:hyperlink r:id="rId15" w:history="1">
        <w:r w:rsidR="00380069" w:rsidRPr="00E061B3">
          <w:rPr>
            <w:rStyle w:val="Hyperlink"/>
          </w:rPr>
          <w:t>http://www.google.com/cse/docs</w:t>
        </w:r>
      </w:hyperlink>
      <w:r w:rsidR="00380069">
        <w:t xml:space="preserve">. </w:t>
      </w:r>
      <w:r>
        <w:t xml:space="preserve">A </w:t>
      </w:r>
      <w:r w:rsidR="00E221D7">
        <w:t xml:space="preserve">Stored </w:t>
      </w:r>
      <w:r>
        <w:t>CSE</w:t>
      </w:r>
      <w:r w:rsidR="00FE180A">
        <w:t xml:space="preserve"> (the default)</w:t>
      </w:r>
      <w:r>
        <w:t xml:space="preserve"> </w:t>
      </w:r>
      <w:r w:rsidR="00FE180A">
        <w:t>is identified by the “Search engine unique ID” (the “id” attribute in the &lt;</w:t>
      </w:r>
      <w:proofErr w:type="spellStart"/>
      <w:r w:rsidR="00FE180A">
        <w:t>CustomSearchEngine</w:t>
      </w:r>
      <w:proofErr w:type="spellEnd"/>
      <w:r w:rsidR="00FE180A">
        <w:t xml:space="preserve">&gt; tag). </w:t>
      </w:r>
      <w:r>
        <w:t xml:space="preserve"> </w:t>
      </w:r>
      <w:r w:rsidR="00FE180A">
        <w:t xml:space="preserve">Alternatively, a Linked CSE can be stored at a </w:t>
      </w:r>
      <w:r w:rsidR="00B670C7">
        <w:t xml:space="preserve">publicly-accessible </w:t>
      </w:r>
      <w:r w:rsidR="00FE180A">
        <w:t>URL referred to by the “</w:t>
      </w:r>
      <w:proofErr w:type="spellStart"/>
      <w:r w:rsidR="00FE180A">
        <w:t>cref</w:t>
      </w:r>
      <w:proofErr w:type="spellEnd"/>
      <w:r w:rsidR="00FE180A">
        <w:t xml:space="preserve">” parameter </w:t>
      </w:r>
      <w:proofErr w:type="spellStart"/>
      <w:r w:rsidR="003A167E">
        <w:t>POST</w:t>
      </w:r>
      <w:r w:rsidR="00FE180A">
        <w:t>ed</w:t>
      </w:r>
      <w:proofErr w:type="spellEnd"/>
      <w:r w:rsidR="00FE180A">
        <w:t xml:space="preserve"> to http://www.google.com/cse.</w:t>
      </w:r>
    </w:p>
    <w:p w14:paraId="1EEC026E" w14:textId="19F4FBA8" w:rsidR="00166504" w:rsidRDefault="00764F04" w:rsidP="00166504">
      <w:pPr>
        <w:rPr>
          <w:rStyle w:val="Heading3Char"/>
        </w:rPr>
      </w:pPr>
      <w:bookmarkStart w:id="9" w:name="_Toc332373359"/>
      <w:r>
        <w:rPr>
          <w:rStyle w:val="Heading3Char"/>
        </w:rPr>
        <w:t>2.1.3</w:t>
      </w:r>
      <w:r>
        <w:rPr>
          <w:rStyle w:val="Heading3Char"/>
        </w:rPr>
        <w:tab/>
      </w:r>
      <w:r w:rsidR="00166504">
        <w:rPr>
          <w:rStyle w:val="Heading3Char"/>
        </w:rPr>
        <w:t>Update the Script Explorer .</w:t>
      </w:r>
      <w:proofErr w:type="spellStart"/>
      <w:r w:rsidR="00166504">
        <w:rPr>
          <w:rStyle w:val="Heading3Char"/>
        </w:rPr>
        <w:t>config</w:t>
      </w:r>
      <w:proofErr w:type="spellEnd"/>
      <w:r w:rsidR="00166504">
        <w:rPr>
          <w:rStyle w:val="Heading3Char"/>
        </w:rPr>
        <w:t xml:space="preserve"> file</w:t>
      </w:r>
      <w:bookmarkEnd w:id="9"/>
    </w:p>
    <w:p w14:paraId="6F9168B8" w14:textId="68D0A6E8" w:rsidR="00166504" w:rsidRDefault="000A4600" w:rsidP="00B670C7">
      <w:r>
        <w:t>Two attributes must be configured in t</w:t>
      </w:r>
      <w:r w:rsidR="00166504">
        <w:t xml:space="preserve">he </w:t>
      </w:r>
      <w:r w:rsidR="000B336A">
        <w:t xml:space="preserve">repository element for the </w:t>
      </w:r>
      <w:r w:rsidR="00166504">
        <w:t xml:space="preserve">Google </w:t>
      </w:r>
      <w:r>
        <w:t>provider:</w:t>
      </w:r>
    </w:p>
    <w:p w14:paraId="51136669" w14:textId="1D9E370F" w:rsidR="00166504" w:rsidRDefault="00166504" w:rsidP="00B670C7">
      <w:pPr>
        <w:pStyle w:val="ListParagraph"/>
        <w:numPr>
          <w:ilvl w:val="0"/>
          <w:numId w:val="9"/>
        </w:numPr>
        <w:jc w:val="left"/>
      </w:pPr>
      <w:r>
        <w:lastRenderedPageBreak/>
        <w:t xml:space="preserve">A valid Google API key for calling the CSE API. This can be </w:t>
      </w:r>
      <w:r w:rsidR="0003652D">
        <w:t xml:space="preserve">found </w:t>
      </w:r>
      <w:r>
        <w:t>in the Google A</w:t>
      </w:r>
      <w:r w:rsidR="00723B2A">
        <w:t>PI</w:t>
      </w:r>
      <w:r>
        <w:t xml:space="preserve"> console at </w:t>
      </w:r>
      <w:hyperlink r:id="rId16" w:history="1">
        <w:r w:rsidRPr="00B157F0">
          <w:rPr>
            <w:rStyle w:val="Hyperlink"/>
          </w:rPr>
          <w:t>https://code.google.com/apis/console</w:t>
        </w:r>
      </w:hyperlink>
      <w:r>
        <w:t xml:space="preserve">. </w:t>
      </w:r>
      <w:r w:rsidR="002115A5">
        <w:t>This key is specified in the configuration file with the “key”</w:t>
      </w:r>
      <w:r w:rsidR="000B336A">
        <w:t xml:space="preserve"> attribute of the repository element</w:t>
      </w:r>
      <w:r w:rsidR="002115A5">
        <w:t>.</w:t>
      </w:r>
    </w:p>
    <w:p w14:paraId="19B2FBB3" w14:textId="12007BDF" w:rsidR="00231F7A" w:rsidRPr="0079149F" w:rsidRDefault="00231F7A" w:rsidP="00B670C7">
      <w:pPr>
        <w:pStyle w:val="ListParagraph"/>
        <w:numPr>
          <w:ilvl w:val="0"/>
          <w:numId w:val="9"/>
        </w:numPr>
        <w:jc w:val="left"/>
      </w:pPr>
      <w:r>
        <w:t xml:space="preserve">A </w:t>
      </w:r>
      <w:r w:rsidR="00B670C7">
        <w:t xml:space="preserve">reference </w:t>
      </w:r>
      <w:proofErr w:type="gramStart"/>
      <w:r w:rsidR="00B670C7">
        <w:t>to  a</w:t>
      </w:r>
      <w:proofErr w:type="gramEnd"/>
      <w:r w:rsidR="00B670C7">
        <w:t xml:space="preserve"> Stored </w:t>
      </w:r>
      <w:r>
        <w:t xml:space="preserve">CSE </w:t>
      </w:r>
      <w:r w:rsidR="00B670C7">
        <w:t xml:space="preserve">or a Linked CSE </w:t>
      </w:r>
      <w:r>
        <w:t xml:space="preserve"> definition</w:t>
      </w:r>
      <w:r w:rsidR="005036FE">
        <w:t xml:space="preserve">. Use </w:t>
      </w:r>
      <w:r w:rsidR="002115A5">
        <w:t>“</w:t>
      </w:r>
      <w:proofErr w:type="spellStart"/>
      <w:r w:rsidR="002115A5" w:rsidRPr="002115A5">
        <w:t>customSearchId</w:t>
      </w:r>
      <w:proofErr w:type="spellEnd"/>
      <w:r w:rsidR="002115A5">
        <w:t>”</w:t>
      </w:r>
      <w:r w:rsidR="005036FE">
        <w:t xml:space="preserve"> for a Stored </w:t>
      </w:r>
      <w:proofErr w:type="gramStart"/>
      <w:r w:rsidR="005036FE">
        <w:t xml:space="preserve">CSE </w:t>
      </w:r>
      <w:r w:rsidR="002115A5">
        <w:t xml:space="preserve"> </w:t>
      </w:r>
      <w:r w:rsidR="005036FE">
        <w:t>or</w:t>
      </w:r>
      <w:proofErr w:type="gramEnd"/>
      <w:r w:rsidR="005036FE">
        <w:t xml:space="preserve"> </w:t>
      </w:r>
      <w:r w:rsidR="002115A5">
        <w:t>“</w:t>
      </w:r>
      <w:proofErr w:type="spellStart"/>
      <w:r w:rsidR="002115A5" w:rsidRPr="002115A5">
        <w:t>customSearchReference</w:t>
      </w:r>
      <w:proofErr w:type="spellEnd"/>
      <w:r w:rsidR="002115A5">
        <w:t>”</w:t>
      </w:r>
      <w:r w:rsidR="005036FE">
        <w:t xml:space="preserve"> for a Linked CSE</w:t>
      </w:r>
      <w:r w:rsidR="002115A5">
        <w:t xml:space="preserve">. </w:t>
      </w:r>
      <w:r w:rsidR="005036FE">
        <w:t>Exactly</w:t>
      </w:r>
      <w:r w:rsidR="002115A5">
        <w:t xml:space="preserve"> one of the</w:t>
      </w:r>
      <w:r w:rsidR="005036FE">
        <w:t>se</w:t>
      </w:r>
      <w:r w:rsidR="002115A5">
        <w:t xml:space="preserve"> </w:t>
      </w:r>
      <w:r w:rsidR="005036FE">
        <w:t>attributes</w:t>
      </w:r>
      <w:r w:rsidR="002115A5">
        <w:t xml:space="preserve"> is required.</w:t>
      </w:r>
    </w:p>
    <w:p w14:paraId="232AB93F" w14:textId="77777777" w:rsidR="006E1105" w:rsidRDefault="006E1105" w:rsidP="006E1105">
      <w:pPr>
        <w:ind w:left="360"/>
      </w:pPr>
    </w:p>
    <w:p w14:paraId="1E0E6F62" w14:textId="7984023F" w:rsidR="006E1105" w:rsidRPr="00E85431" w:rsidRDefault="006E1105" w:rsidP="006E1105">
      <w:pPr>
        <w:ind w:left="360"/>
      </w:pPr>
      <w:r>
        <w:t>Once these two settings have been identified, u</w:t>
      </w:r>
      <w:r w:rsidRPr="00E85431">
        <w:t xml:space="preserve">pdate </w:t>
      </w:r>
      <w:proofErr w:type="spellStart"/>
      <w:r w:rsidRPr="00E85431">
        <w:t>Microsoft.iX.ScriptExplorer.exe.config</w:t>
      </w:r>
      <w:proofErr w:type="spellEnd"/>
      <w:r>
        <w:t xml:space="preserve"> </w:t>
      </w:r>
      <w:r w:rsidRPr="00E85431">
        <w:t xml:space="preserve">to add the new search </w:t>
      </w:r>
      <w:r>
        <w:t>repository</w:t>
      </w:r>
      <w:r w:rsidRPr="00E85431">
        <w:t xml:space="preserve"> name </w:t>
      </w:r>
      <w:proofErr w:type="spellStart"/>
      <w:r>
        <w:rPr>
          <w:b/>
        </w:rPr>
        <w:t>GoogleWeb</w:t>
      </w:r>
      <w:proofErr w:type="spellEnd"/>
      <w:r>
        <w:t>:</w:t>
      </w:r>
    </w:p>
    <w:p w14:paraId="2AD3B3FB" w14:textId="77777777" w:rsidR="006E1105" w:rsidRPr="006E1105" w:rsidRDefault="006E1105" w:rsidP="006E1105">
      <w:pPr>
        <w:spacing w:line="240" w:lineRule="auto"/>
        <w:ind w:firstLine="360"/>
        <w:rPr>
          <w:rFonts w:ascii="Segoe" w:hAnsi="Segoe" w:cs="Consolas"/>
          <w:sz w:val="20"/>
          <w:szCs w:val="20"/>
        </w:rPr>
      </w:pPr>
      <w:r w:rsidRPr="006E1105">
        <w:rPr>
          <w:rFonts w:ascii="Segoe" w:hAnsi="Segoe" w:cs="Consolas"/>
          <w:sz w:val="20"/>
          <w:szCs w:val="20"/>
        </w:rPr>
        <w:t>&lt;</w:t>
      </w:r>
      <w:proofErr w:type="spellStart"/>
      <w:r w:rsidRPr="006E1105">
        <w:rPr>
          <w:rFonts w:ascii="Segoe" w:hAnsi="Segoe" w:cs="Consolas"/>
          <w:sz w:val="20"/>
          <w:szCs w:val="20"/>
        </w:rPr>
        <w:t>adm</w:t>
      </w:r>
      <w:proofErr w:type="spellEnd"/>
      <w:r w:rsidRPr="006E1105">
        <w:rPr>
          <w:rFonts w:ascii="Segoe" w:hAnsi="Segoe" w:cs="Consolas"/>
          <w:sz w:val="20"/>
          <w:szCs w:val="20"/>
        </w:rPr>
        <w:t xml:space="preserve"> service="</w:t>
      </w:r>
      <w:proofErr w:type="spellStart"/>
      <w:r w:rsidRPr="006E1105">
        <w:rPr>
          <w:rFonts w:ascii="Segoe" w:hAnsi="Segoe" w:cs="Consolas"/>
          <w:sz w:val="20"/>
          <w:szCs w:val="20"/>
        </w:rPr>
        <w:t>wcf</w:t>
      </w:r>
      <w:proofErr w:type="spellEnd"/>
      <w:r w:rsidRPr="006E1105">
        <w:rPr>
          <w:rFonts w:ascii="Segoe" w:hAnsi="Segoe" w:cs="Consolas"/>
          <w:sz w:val="20"/>
          <w:szCs w:val="20"/>
        </w:rPr>
        <w:t>"&gt;</w:t>
      </w:r>
    </w:p>
    <w:p w14:paraId="16AC7290" w14:textId="0A82F6DC" w:rsidR="006E1105" w:rsidRPr="006E1105" w:rsidRDefault="006E1105" w:rsidP="006E1105">
      <w:pPr>
        <w:spacing w:line="240" w:lineRule="auto"/>
        <w:ind w:firstLine="720"/>
        <w:rPr>
          <w:rFonts w:ascii="Segoe" w:hAnsi="Segoe" w:cs="Consolas"/>
          <w:sz w:val="20"/>
          <w:szCs w:val="20"/>
        </w:rPr>
      </w:pPr>
      <w:bookmarkStart w:id="10" w:name="OLE_LINK1"/>
      <w:bookmarkStart w:id="11" w:name="OLE_LINK2"/>
      <w:r w:rsidRPr="006E1105">
        <w:rPr>
          <w:rFonts w:ascii="Segoe" w:hAnsi="Segoe" w:cs="Consolas"/>
          <w:sz w:val="20"/>
          <w:szCs w:val="20"/>
        </w:rPr>
        <w:t>&lt;</w:t>
      </w:r>
      <w:proofErr w:type="gramStart"/>
      <w:r w:rsidRPr="006E1105">
        <w:rPr>
          <w:rFonts w:ascii="Segoe" w:hAnsi="Segoe" w:cs="Consolas"/>
          <w:sz w:val="20"/>
          <w:szCs w:val="20"/>
        </w:rPr>
        <w:t>repositories</w:t>
      </w:r>
      <w:proofErr w:type="gramEnd"/>
      <w:r w:rsidRPr="006E1105">
        <w:rPr>
          <w:rFonts w:ascii="Segoe" w:hAnsi="Segoe" w:cs="Consolas"/>
          <w:sz w:val="20"/>
          <w:szCs w:val="20"/>
        </w:rPr>
        <w:t xml:space="preserve">&gt; </w:t>
      </w:r>
    </w:p>
    <w:p w14:paraId="70B3B1A3" w14:textId="719F0D34" w:rsidR="006E1105" w:rsidRPr="006E1105" w:rsidRDefault="006E1105" w:rsidP="006E1105">
      <w:pPr>
        <w:spacing w:line="240" w:lineRule="auto"/>
        <w:ind w:left="360" w:firstLine="720"/>
        <w:rPr>
          <w:rFonts w:ascii="Segoe" w:hAnsi="Segoe" w:cs="Consolas"/>
          <w:sz w:val="20"/>
          <w:szCs w:val="20"/>
        </w:rPr>
      </w:pPr>
      <w:bookmarkStart w:id="12" w:name="OLE_LINK3"/>
      <w:bookmarkStart w:id="13" w:name="OLE_LINK4"/>
      <w:r w:rsidRPr="006E1105">
        <w:rPr>
          <w:rFonts w:ascii="Segoe" w:hAnsi="Segoe" w:cs="Consolas"/>
          <w:sz w:val="20"/>
          <w:szCs w:val="20"/>
        </w:rPr>
        <w:t>&lt;repository name="</w:t>
      </w:r>
      <w:proofErr w:type="spellStart"/>
      <w:r>
        <w:rPr>
          <w:rFonts w:ascii="Segoe" w:hAnsi="Segoe" w:cs="Consolas"/>
          <w:sz w:val="20"/>
          <w:szCs w:val="20"/>
        </w:rPr>
        <w:t>GoogleWeb</w:t>
      </w:r>
      <w:proofErr w:type="spellEnd"/>
      <w:r w:rsidRPr="006E1105">
        <w:rPr>
          <w:rFonts w:ascii="Segoe" w:hAnsi="Segoe" w:cs="Consolas"/>
          <w:sz w:val="20"/>
          <w:szCs w:val="20"/>
        </w:rPr>
        <w:t xml:space="preserve">" </w:t>
      </w:r>
      <w:proofErr w:type="spellStart"/>
      <w:r w:rsidRPr="006E1105">
        <w:rPr>
          <w:rFonts w:ascii="Segoe" w:hAnsi="Segoe" w:cs="Consolas"/>
          <w:sz w:val="20"/>
          <w:szCs w:val="20"/>
        </w:rPr>
        <w:t>displayName</w:t>
      </w:r>
      <w:proofErr w:type="spellEnd"/>
      <w:r w:rsidRPr="006E1105">
        <w:rPr>
          <w:rFonts w:ascii="Segoe" w:hAnsi="Segoe" w:cs="Consolas"/>
          <w:sz w:val="20"/>
          <w:szCs w:val="20"/>
        </w:rPr>
        <w:t>="</w:t>
      </w:r>
      <w:r>
        <w:rPr>
          <w:rFonts w:ascii="Segoe" w:hAnsi="Segoe" w:cs="Consolas"/>
          <w:sz w:val="20"/>
          <w:szCs w:val="20"/>
        </w:rPr>
        <w:t xml:space="preserve">Web </w:t>
      </w:r>
      <w:r w:rsidR="00CE0125">
        <w:rPr>
          <w:rFonts w:ascii="Segoe" w:hAnsi="Segoe" w:cs="Consolas"/>
          <w:sz w:val="20"/>
          <w:szCs w:val="20"/>
        </w:rPr>
        <w:t xml:space="preserve">Google </w:t>
      </w:r>
      <w:r>
        <w:rPr>
          <w:rFonts w:ascii="Segoe" w:hAnsi="Segoe" w:cs="Consolas"/>
          <w:sz w:val="20"/>
          <w:szCs w:val="20"/>
        </w:rPr>
        <w:t>Search</w:t>
      </w:r>
      <w:r w:rsidRPr="006E1105">
        <w:rPr>
          <w:rFonts w:ascii="Segoe" w:hAnsi="Segoe" w:cs="Consolas"/>
          <w:sz w:val="20"/>
          <w:szCs w:val="20"/>
        </w:rPr>
        <w:t>" type="</w:t>
      </w:r>
      <w:proofErr w:type="spellStart"/>
      <w:r w:rsidRPr="006E1105">
        <w:rPr>
          <w:rFonts w:ascii="Segoe" w:hAnsi="Segoe" w:cs="Consolas"/>
          <w:sz w:val="20"/>
          <w:szCs w:val="20"/>
        </w:rPr>
        <w:t>GoogleProvider.SearchProvider</w:t>
      </w:r>
      <w:proofErr w:type="spellEnd"/>
      <w:r w:rsidRPr="006E1105">
        <w:rPr>
          <w:rFonts w:ascii="Segoe" w:hAnsi="Segoe" w:cs="Consolas"/>
          <w:sz w:val="20"/>
          <w:szCs w:val="20"/>
        </w:rPr>
        <w:t xml:space="preserve">, </w:t>
      </w:r>
      <w:proofErr w:type="spellStart"/>
      <w:r w:rsidRPr="006E1105">
        <w:rPr>
          <w:rFonts w:ascii="Segoe" w:hAnsi="Segoe" w:cs="Consolas"/>
          <w:sz w:val="20"/>
          <w:szCs w:val="20"/>
        </w:rPr>
        <w:t>GoogleProvider</w:t>
      </w:r>
      <w:proofErr w:type="spellEnd"/>
      <w:r w:rsidRPr="006E1105">
        <w:rPr>
          <w:rFonts w:ascii="Segoe" w:hAnsi="Segoe" w:cs="Consolas"/>
          <w:sz w:val="20"/>
          <w:szCs w:val="20"/>
        </w:rPr>
        <w:t>"</w:t>
      </w:r>
      <w:r>
        <w:rPr>
          <w:rFonts w:ascii="Segoe" w:hAnsi="Segoe" w:cs="Consolas"/>
          <w:sz w:val="20"/>
          <w:szCs w:val="20"/>
        </w:rPr>
        <w:t xml:space="preserve"> </w:t>
      </w:r>
      <w:r w:rsidRPr="006E1105">
        <w:rPr>
          <w:rFonts w:ascii="Segoe" w:hAnsi="Segoe" w:cs="Consolas"/>
          <w:sz w:val="20"/>
          <w:szCs w:val="20"/>
        </w:rPr>
        <w:t>key="</w:t>
      </w:r>
      <w:r w:rsidR="00CE0125">
        <w:rPr>
          <w:rFonts w:ascii="Segoe" w:hAnsi="Segoe" w:cs="Consolas"/>
          <w:sz w:val="20"/>
          <w:szCs w:val="20"/>
        </w:rPr>
        <w:t>API-</w:t>
      </w:r>
      <w:r>
        <w:rPr>
          <w:rFonts w:ascii="Segoe" w:hAnsi="Segoe" w:cs="Consolas"/>
          <w:sz w:val="20"/>
          <w:szCs w:val="20"/>
        </w:rPr>
        <w:t>KEY</w:t>
      </w:r>
      <w:r w:rsidRPr="006E1105">
        <w:rPr>
          <w:rFonts w:ascii="Segoe" w:hAnsi="Segoe" w:cs="Consolas"/>
          <w:sz w:val="20"/>
          <w:szCs w:val="20"/>
        </w:rPr>
        <w:t xml:space="preserve">" </w:t>
      </w:r>
      <w:proofErr w:type="spellStart"/>
      <w:r w:rsidRPr="006E1105">
        <w:rPr>
          <w:rFonts w:ascii="Segoe" w:hAnsi="Segoe" w:cs="Consolas"/>
          <w:sz w:val="20"/>
          <w:szCs w:val="20"/>
        </w:rPr>
        <w:t>customSearchId</w:t>
      </w:r>
      <w:proofErr w:type="spellEnd"/>
      <w:r w:rsidRPr="006E1105">
        <w:rPr>
          <w:rFonts w:ascii="Segoe" w:hAnsi="Segoe" w:cs="Consolas"/>
          <w:sz w:val="20"/>
          <w:szCs w:val="20"/>
        </w:rPr>
        <w:t>="</w:t>
      </w:r>
      <w:r w:rsidR="00CE0125">
        <w:rPr>
          <w:rFonts w:ascii="Segoe" w:hAnsi="Segoe" w:cs="Consolas"/>
          <w:sz w:val="20"/>
          <w:szCs w:val="20"/>
        </w:rPr>
        <w:t>Stored-</w:t>
      </w:r>
      <w:r>
        <w:rPr>
          <w:rFonts w:ascii="Segoe" w:hAnsi="Segoe" w:cs="Consolas"/>
          <w:sz w:val="20"/>
          <w:szCs w:val="20"/>
        </w:rPr>
        <w:t>CSE</w:t>
      </w:r>
      <w:r w:rsidRPr="006E1105">
        <w:rPr>
          <w:rFonts w:ascii="Segoe" w:hAnsi="Segoe" w:cs="Consolas"/>
          <w:sz w:val="20"/>
          <w:szCs w:val="20"/>
        </w:rPr>
        <w:t>"</w:t>
      </w:r>
      <w:r w:rsidR="005238A7">
        <w:rPr>
          <w:rFonts w:ascii="Segoe" w:hAnsi="Segoe" w:cs="Consolas"/>
          <w:sz w:val="20"/>
          <w:szCs w:val="20"/>
        </w:rPr>
        <w:t xml:space="preserve"> </w:t>
      </w:r>
      <w:r w:rsidRPr="006E1105">
        <w:rPr>
          <w:rFonts w:ascii="Segoe" w:hAnsi="Segoe" w:cs="Consolas"/>
          <w:sz w:val="20"/>
          <w:szCs w:val="20"/>
        </w:rPr>
        <w:t>/&gt;</w:t>
      </w:r>
    </w:p>
    <w:bookmarkEnd w:id="12"/>
    <w:bookmarkEnd w:id="13"/>
    <w:p w14:paraId="385672B2" w14:textId="77777777" w:rsidR="006E1105" w:rsidRPr="006E1105" w:rsidRDefault="006E1105" w:rsidP="006E1105">
      <w:pPr>
        <w:pStyle w:val="ListParagraph"/>
        <w:spacing w:line="240" w:lineRule="auto"/>
        <w:ind w:firstLine="360"/>
        <w:rPr>
          <w:rFonts w:ascii="Segoe" w:hAnsi="Segoe" w:cs="Consolas"/>
          <w:sz w:val="20"/>
          <w:szCs w:val="20"/>
        </w:rPr>
      </w:pPr>
      <w:r w:rsidRPr="006E1105">
        <w:rPr>
          <w:rFonts w:ascii="Segoe" w:hAnsi="Segoe" w:cs="Consolas"/>
          <w:sz w:val="20"/>
          <w:szCs w:val="20"/>
        </w:rPr>
        <w:t>&lt;</w:t>
      </w:r>
      <w:proofErr w:type="spellStart"/>
      <w:r w:rsidRPr="006E1105">
        <w:rPr>
          <w:rFonts w:ascii="Segoe" w:hAnsi="Segoe" w:cs="Consolas"/>
          <w:sz w:val="20"/>
          <w:szCs w:val="20"/>
        </w:rPr>
        <w:t>searchProvider</w:t>
      </w:r>
      <w:proofErr w:type="spellEnd"/>
      <w:r w:rsidRPr="006E1105">
        <w:rPr>
          <w:rFonts w:ascii="Segoe" w:hAnsi="Segoe" w:cs="Consolas"/>
          <w:sz w:val="20"/>
          <w:szCs w:val="20"/>
        </w:rPr>
        <w:t xml:space="preserve"> name="Remote" </w:t>
      </w:r>
      <w:proofErr w:type="spellStart"/>
      <w:r w:rsidRPr="006E1105">
        <w:rPr>
          <w:rFonts w:ascii="Segoe" w:hAnsi="Segoe" w:cs="Consolas"/>
          <w:sz w:val="20"/>
          <w:szCs w:val="20"/>
        </w:rPr>
        <w:t>displayName</w:t>
      </w:r>
      <w:proofErr w:type="spellEnd"/>
      <w:r w:rsidRPr="006E1105">
        <w:rPr>
          <w:rFonts w:ascii="Segoe" w:hAnsi="Segoe" w:cs="Consolas"/>
          <w:sz w:val="20"/>
          <w:szCs w:val="20"/>
        </w:rPr>
        <w:t>="Azure Script Service" … /&gt;</w:t>
      </w:r>
    </w:p>
    <w:p w14:paraId="677AE423" w14:textId="05F1CD94" w:rsidR="006E1105" w:rsidRPr="006E1105" w:rsidRDefault="006E1105" w:rsidP="006E1105">
      <w:pPr>
        <w:pStyle w:val="ListParagraph"/>
        <w:spacing w:line="240" w:lineRule="auto"/>
        <w:rPr>
          <w:rFonts w:ascii="Segoe" w:hAnsi="Segoe" w:cs="Consolas"/>
          <w:sz w:val="20"/>
          <w:szCs w:val="20"/>
        </w:rPr>
      </w:pPr>
      <w:r w:rsidRPr="006E1105">
        <w:rPr>
          <w:rFonts w:ascii="Segoe" w:hAnsi="Segoe" w:cs="Consolas"/>
          <w:sz w:val="20"/>
          <w:szCs w:val="20"/>
        </w:rPr>
        <w:t>  &lt;/</w:t>
      </w:r>
      <w:r w:rsidRPr="007B112C">
        <w:t xml:space="preserve"> </w:t>
      </w:r>
      <w:proofErr w:type="gramStart"/>
      <w:r w:rsidRPr="006E1105">
        <w:rPr>
          <w:rFonts w:ascii="Segoe" w:hAnsi="Segoe" w:cs="Consolas"/>
          <w:sz w:val="20"/>
          <w:szCs w:val="20"/>
        </w:rPr>
        <w:t>repositories</w:t>
      </w:r>
      <w:proofErr w:type="gramEnd"/>
      <w:r w:rsidRPr="006E1105">
        <w:rPr>
          <w:rFonts w:ascii="Segoe" w:hAnsi="Segoe" w:cs="Consolas"/>
          <w:sz w:val="20"/>
          <w:szCs w:val="20"/>
        </w:rPr>
        <w:t>&gt;</w:t>
      </w:r>
    </w:p>
    <w:bookmarkEnd w:id="10"/>
    <w:bookmarkEnd w:id="11"/>
    <w:p w14:paraId="708F0BDF" w14:textId="0ACA1770" w:rsidR="006E1105" w:rsidRPr="006E1105" w:rsidRDefault="006E1105" w:rsidP="006E1105">
      <w:pPr>
        <w:spacing w:line="240" w:lineRule="auto"/>
        <w:ind w:firstLine="360"/>
        <w:rPr>
          <w:rFonts w:ascii="Segoe" w:hAnsi="Segoe" w:cs="Consolas"/>
          <w:sz w:val="20"/>
          <w:szCs w:val="20"/>
        </w:rPr>
      </w:pPr>
      <w:r w:rsidRPr="006E1105">
        <w:rPr>
          <w:rFonts w:ascii="Segoe" w:hAnsi="Segoe" w:cs="Consolas"/>
          <w:sz w:val="20"/>
          <w:szCs w:val="20"/>
        </w:rPr>
        <w:t>&lt;/</w:t>
      </w:r>
      <w:proofErr w:type="spellStart"/>
      <w:r w:rsidRPr="006E1105">
        <w:rPr>
          <w:rFonts w:ascii="Segoe" w:hAnsi="Segoe" w:cs="Consolas"/>
          <w:sz w:val="20"/>
          <w:szCs w:val="20"/>
        </w:rPr>
        <w:t>adm</w:t>
      </w:r>
      <w:proofErr w:type="spellEnd"/>
      <w:r w:rsidRPr="006E1105">
        <w:rPr>
          <w:rFonts w:ascii="Segoe" w:hAnsi="Segoe" w:cs="Consolas"/>
          <w:sz w:val="20"/>
          <w:szCs w:val="20"/>
        </w:rPr>
        <w:t>&gt;</w:t>
      </w:r>
    </w:p>
    <w:p w14:paraId="14E27B5C" w14:textId="72A9C013" w:rsidR="006E1105" w:rsidRDefault="006E1105" w:rsidP="006E1105">
      <w:pPr>
        <w:ind w:firstLine="360"/>
      </w:pPr>
      <w:r w:rsidRPr="006E1105">
        <w:rPr>
          <w:b/>
        </w:rPr>
        <w:t>Note</w:t>
      </w:r>
      <w:r>
        <w:t xml:space="preserve">   </w:t>
      </w:r>
      <w:r w:rsidR="005238A7" w:rsidRPr="005238A7">
        <w:t xml:space="preserve">The above example demonstrates hosting the </w:t>
      </w:r>
      <w:proofErr w:type="spellStart"/>
      <w:r w:rsidR="005238A7" w:rsidRPr="005238A7">
        <w:t>GoogleProvider</w:t>
      </w:r>
      <w:proofErr w:type="spellEnd"/>
      <w:r w:rsidR="005238A7" w:rsidRPr="005238A7">
        <w:t xml:space="preserve"> </w:t>
      </w:r>
      <w:r w:rsidR="0071303C">
        <w:t xml:space="preserve">repository </w:t>
      </w:r>
      <w:r w:rsidR="005238A7" w:rsidRPr="005238A7">
        <w:t xml:space="preserve">locally.  For IIS hosting scenarios, you need to introduce the above configurations in </w:t>
      </w:r>
      <w:proofErr w:type="spellStart"/>
      <w:r w:rsidR="005238A7" w:rsidRPr="005238A7">
        <w:t>web.config</w:t>
      </w:r>
      <w:proofErr w:type="spellEnd"/>
      <w:r w:rsidRPr="005238A7">
        <w:t>.</w:t>
      </w:r>
    </w:p>
    <w:p w14:paraId="4541CC6A" w14:textId="202FAEDB" w:rsidR="006E1105" w:rsidRDefault="006E1105" w:rsidP="006E1105">
      <w:pPr>
        <w:ind w:firstLine="360"/>
      </w:pPr>
      <w:r w:rsidRPr="00E85431">
        <w:t xml:space="preserve">After you make these changes, run Script Explorer (or Windows PowerShell ISE). As shown </w:t>
      </w:r>
      <w:r>
        <w:t>in figure</w:t>
      </w:r>
      <w:r w:rsidR="00723B2A">
        <w:t xml:space="preserve"> 1</w:t>
      </w:r>
      <w:r w:rsidRPr="00E85431">
        <w:t>, you will</w:t>
      </w:r>
      <w:r>
        <w:t xml:space="preserve"> now see </w:t>
      </w:r>
      <w:r w:rsidR="00723B2A" w:rsidRPr="001C1A88">
        <w:rPr>
          <w:b/>
        </w:rPr>
        <w:t xml:space="preserve">Web </w:t>
      </w:r>
      <w:proofErr w:type="gramStart"/>
      <w:r w:rsidRPr="00430F6A">
        <w:rPr>
          <w:b/>
        </w:rPr>
        <w:t>Goo</w:t>
      </w:r>
      <w:r w:rsidR="00723B2A" w:rsidRPr="00430F6A">
        <w:rPr>
          <w:b/>
        </w:rPr>
        <w:t>g</w:t>
      </w:r>
      <w:r w:rsidRPr="00430F6A">
        <w:rPr>
          <w:b/>
        </w:rPr>
        <w:t xml:space="preserve">le </w:t>
      </w:r>
      <w:r w:rsidR="007219E5" w:rsidRPr="00430F6A">
        <w:rPr>
          <w:b/>
        </w:rPr>
        <w:t xml:space="preserve"> S</w:t>
      </w:r>
      <w:r w:rsidRPr="00430F6A">
        <w:rPr>
          <w:b/>
        </w:rPr>
        <w:t>earch</w:t>
      </w:r>
      <w:proofErr w:type="gramEnd"/>
      <w:r>
        <w:rPr>
          <w:b/>
        </w:rPr>
        <w:t xml:space="preserve"> </w:t>
      </w:r>
      <w:r>
        <w:t>under</w:t>
      </w:r>
      <w:r w:rsidRPr="006E1105">
        <w:rPr>
          <w:b/>
        </w:rPr>
        <w:t xml:space="preserve"> Repositories</w:t>
      </w:r>
      <w:r w:rsidRPr="00E85431">
        <w:t>.</w:t>
      </w:r>
    </w:p>
    <w:p w14:paraId="456F5F11" w14:textId="031185B9" w:rsidR="00166504" w:rsidRDefault="007219E5" w:rsidP="0079149F">
      <w:r>
        <w:rPr>
          <w:noProof/>
        </w:rPr>
        <w:lastRenderedPageBreak/>
        <w:drawing>
          <wp:inline distT="0" distB="0" distL="0" distR="0" wp14:anchorId="7B88F5DA" wp14:editId="44E21997">
            <wp:extent cx="5125720" cy="38442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125720" cy="3844290"/>
                    </a:xfrm>
                    <a:prstGeom prst="rect">
                      <a:avLst/>
                    </a:prstGeom>
                    <a:noFill/>
                    <a:ln>
                      <a:noFill/>
                    </a:ln>
                  </pic:spPr>
                </pic:pic>
              </a:graphicData>
            </a:graphic>
          </wp:inline>
        </w:drawing>
      </w:r>
    </w:p>
    <w:p w14:paraId="24A50F0B" w14:textId="6B07B073" w:rsidR="0079149F" w:rsidRPr="00EB2B74" w:rsidRDefault="0079149F" w:rsidP="00A765A8">
      <w:pPr>
        <w:pStyle w:val="Heading2"/>
        <w:numPr>
          <w:ilvl w:val="1"/>
          <w:numId w:val="4"/>
        </w:numPr>
        <w:ind w:left="540" w:hanging="540"/>
        <w:jc w:val="left"/>
        <w:rPr>
          <w:rFonts w:cstheme="minorHAnsi"/>
          <w:sz w:val="22"/>
          <w:szCs w:val="22"/>
        </w:rPr>
      </w:pPr>
      <w:bookmarkStart w:id="14" w:name="_Toc332373360"/>
      <w:r w:rsidRPr="00EB2B74">
        <w:rPr>
          <w:rFonts w:cstheme="minorHAnsi"/>
          <w:sz w:val="22"/>
          <w:szCs w:val="22"/>
        </w:rPr>
        <w:t xml:space="preserve">Database </w:t>
      </w:r>
      <w:r w:rsidR="00A10D6F" w:rsidRPr="00EB2B74">
        <w:rPr>
          <w:rFonts w:cstheme="minorHAnsi"/>
          <w:sz w:val="22"/>
          <w:szCs w:val="22"/>
        </w:rPr>
        <w:t xml:space="preserve">provider </w:t>
      </w:r>
      <w:r w:rsidRPr="00EB2B74">
        <w:rPr>
          <w:rFonts w:cstheme="minorHAnsi"/>
          <w:sz w:val="22"/>
          <w:szCs w:val="22"/>
        </w:rPr>
        <w:t>RI</w:t>
      </w:r>
      <w:bookmarkEnd w:id="14"/>
    </w:p>
    <w:p w14:paraId="5185ECAA" w14:textId="77777777" w:rsidR="008F40A0" w:rsidRDefault="00D404B6" w:rsidP="00D404B6">
      <w:r>
        <w:t>The</w:t>
      </w:r>
      <w:r w:rsidR="008F40A0">
        <w:t xml:space="preserve"> </w:t>
      </w:r>
      <w:r>
        <w:t>d</w:t>
      </w:r>
      <w:r w:rsidR="008F40A0">
        <w:t xml:space="preserve">atabase provider </w:t>
      </w:r>
      <w:r>
        <w:t xml:space="preserve">RI </w:t>
      </w:r>
      <w:r w:rsidR="008F40A0">
        <w:t>demonstrate</w:t>
      </w:r>
      <w:r>
        <w:t>s</w:t>
      </w:r>
      <w:r w:rsidR="008F40A0">
        <w:t xml:space="preserve"> the following</w:t>
      </w:r>
      <w:r w:rsidR="000F5512">
        <w:t>:</w:t>
      </w:r>
    </w:p>
    <w:p w14:paraId="5185ECAB" w14:textId="5E89EFC7" w:rsidR="008F40A0" w:rsidRDefault="008F40A0" w:rsidP="00A765A8">
      <w:pPr>
        <w:pStyle w:val="ListParagraph"/>
        <w:numPr>
          <w:ilvl w:val="0"/>
          <w:numId w:val="5"/>
        </w:numPr>
        <w:ind w:left="720"/>
      </w:pPr>
      <w:r>
        <w:t xml:space="preserve">Creating a new </w:t>
      </w:r>
      <w:r w:rsidR="0095492D">
        <w:t xml:space="preserve">script repository </w:t>
      </w:r>
      <w:r w:rsidR="000F5512">
        <w:t>using SQL Server</w:t>
      </w:r>
      <w:r w:rsidR="00D404B6">
        <w:t>.</w:t>
      </w:r>
    </w:p>
    <w:p w14:paraId="5185ECAC" w14:textId="2D176CBF" w:rsidR="008F40A0" w:rsidRDefault="000F5512" w:rsidP="00A765A8">
      <w:pPr>
        <w:pStyle w:val="ListParagraph"/>
        <w:numPr>
          <w:ilvl w:val="0"/>
          <w:numId w:val="5"/>
        </w:numPr>
        <w:ind w:left="720"/>
      </w:pPr>
      <w:r>
        <w:t>Adding the a</w:t>
      </w:r>
      <w:r w:rsidR="003A25D7">
        <w:t xml:space="preserve">bility to </w:t>
      </w:r>
      <w:r w:rsidR="00D404B6">
        <w:t xml:space="preserve">save </w:t>
      </w:r>
      <w:r w:rsidR="0095492D">
        <w:t xml:space="preserve">scripts </w:t>
      </w:r>
      <w:r w:rsidR="003A25D7">
        <w:t>to the database</w:t>
      </w:r>
      <w:r w:rsidR="00254E3D">
        <w:t>.</w:t>
      </w:r>
    </w:p>
    <w:p w14:paraId="5185ECAD" w14:textId="44AB036E" w:rsidR="00810116" w:rsidRPr="00EB2B74" w:rsidRDefault="00461F92" w:rsidP="00EB2B74">
      <w:pPr>
        <w:pStyle w:val="Heading3"/>
        <w:ind w:left="360" w:hanging="360"/>
        <w:rPr>
          <w:rFonts w:cstheme="minorHAnsi"/>
        </w:rPr>
      </w:pPr>
      <w:bookmarkStart w:id="15" w:name="_Toc332373361"/>
      <w:bookmarkStart w:id="16" w:name="_Toc295753702"/>
      <w:r w:rsidRPr="00EB2B74">
        <w:rPr>
          <w:rFonts w:cstheme="minorHAnsi"/>
        </w:rPr>
        <w:t>2.2</w:t>
      </w:r>
      <w:r w:rsidR="0019323B" w:rsidRPr="00EB2B74">
        <w:rPr>
          <w:rFonts w:cstheme="minorHAnsi"/>
        </w:rPr>
        <w:t>.1</w:t>
      </w:r>
      <w:r w:rsidR="0019323B" w:rsidRPr="00EB2B74">
        <w:rPr>
          <w:rFonts w:cstheme="minorHAnsi"/>
        </w:rPr>
        <w:tab/>
      </w:r>
      <w:r w:rsidR="00810116" w:rsidRPr="00EB2B74">
        <w:rPr>
          <w:rFonts w:cstheme="minorHAnsi"/>
        </w:rPr>
        <w:t xml:space="preserve">Create </w:t>
      </w:r>
      <w:r w:rsidR="00D404B6" w:rsidRPr="00EB2B74">
        <w:rPr>
          <w:rFonts w:cstheme="minorHAnsi"/>
        </w:rPr>
        <w:t>the database provider</w:t>
      </w:r>
      <w:bookmarkEnd w:id="15"/>
    </w:p>
    <w:p w14:paraId="5185ECAE" w14:textId="77777777" w:rsidR="00BA33FF" w:rsidRDefault="00BA33FF" w:rsidP="00D404B6">
      <w:r>
        <w:t>Use the following steps to create the database provider</w:t>
      </w:r>
    </w:p>
    <w:p w14:paraId="5185ECAF" w14:textId="6053BAF6" w:rsidR="00BA33FF" w:rsidRDefault="00BA33FF" w:rsidP="00A10D6F">
      <w:pPr>
        <w:pStyle w:val="ListParagraph"/>
        <w:numPr>
          <w:ilvl w:val="0"/>
          <w:numId w:val="10"/>
        </w:numPr>
      </w:pPr>
      <w:r>
        <w:t xml:space="preserve">Load the </w:t>
      </w:r>
      <w:r w:rsidR="00A10D6F">
        <w:t xml:space="preserve">solution for the </w:t>
      </w:r>
      <w:r w:rsidR="0052185E">
        <w:t xml:space="preserve">sample </w:t>
      </w:r>
      <w:r w:rsidR="00D404B6">
        <w:t>R</w:t>
      </w:r>
      <w:r w:rsidR="00A10D6F">
        <w:t xml:space="preserve">eference </w:t>
      </w:r>
      <w:r w:rsidR="00D404B6">
        <w:t>I</w:t>
      </w:r>
      <w:r w:rsidR="00A10D6F">
        <w:t>mplementation</w:t>
      </w:r>
      <w:r>
        <w:t xml:space="preserve"> in Visual </w:t>
      </w:r>
      <w:r w:rsidR="00D404B6">
        <w:t>Studio.</w:t>
      </w:r>
    </w:p>
    <w:p w14:paraId="5185ECB0" w14:textId="168B1A59" w:rsidR="00BA33FF" w:rsidRDefault="00BA33FF" w:rsidP="00A10D6F">
      <w:pPr>
        <w:pStyle w:val="ListParagraph"/>
        <w:numPr>
          <w:ilvl w:val="0"/>
          <w:numId w:val="10"/>
        </w:numPr>
      </w:pPr>
      <w:r>
        <w:t xml:space="preserve">Build the </w:t>
      </w:r>
      <w:proofErr w:type="spellStart"/>
      <w:r>
        <w:t>LocalDBProvider</w:t>
      </w:r>
      <w:proofErr w:type="spellEnd"/>
      <w:r w:rsidR="00A10D6F">
        <w:t xml:space="preserve"> project</w:t>
      </w:r>
      <w:r w:rsidR="008F1905">
        <w:t>.</w:t>
      </w:r>
    </w:p>
    <w:p w14:paraId="5185ECB1" w14:textId="223AC379" w:rsidR="00BA33FF" w:rsidRPr="00BA33FF" w:rsidRDefault="00BA33FF" w:rsidP="00A10D6F">
      <w:pPr>
        <w:pStyle w:val="ListParagraph"/>
        <w:numPr>
          <w:ilvl w:val="0"/>
          <w:numId w:val="10"/>
        </w:numPr>
        <w:rPr>
          <w:rFonts w:ascii="Times New Roman" w:eastAsia="Times New Roman" w:hAnsi="Times New Roman" w:cs="Times New Roman"/>
          <w:sz w:val="24"/>
          <w:szCs w:val="24"/>
        </w:rPr>
      </w:pPr>
      <w:r>
        <w:t xml:space="preserve">Copy LocalDBProvider.dll to </w:t>
      </w:r>
      <w:r w:rsidR="00A10D6F">
        <w:t>“C:\Program Files (x86)\Microsoft Script Explorer for Windows PowerShell</w:t>
      </w:r>
      <w:r w:rsidR="00A10D6F" w:rsidDel="00A10D6F">
        <w:t xml:space="preserve"> </w:t>
      </w:r>
      <w:r w:rsidR="00734056">
        <w:t>\</w:t>
      </w:r>
      <w:proofErr w:type="spellStart"/>
      <w:r w:rsidR="00734056">
        <w:t>Local</w:t>
      </w:r>
      <w:r w:rsidR="00762B80">
        <w:t>Service</w:t>
      </w:r>
      <w:proofErr w:type="spellEnd"/>
      <w:r w:rsidR="00762B80">
        <w:t>\V1\bin</w:t>
      </w:r>
      <w:r w:rsidR="00A10D6F">
        <w:t>”</w:t>
      </w:r>
      <w:r w:rsidR="008F1905">
        <w:t>.</w:t>
      </w:r>
    </w:p>
    <w:p w14:paraId="5185ECB4" w14:textId="7A736EDC" w:rsidR="00810116" w:rsidRPr="00EB2B74" w:rsidRDefault="00461F92" w:rsidP="0019323B">
      <w:pPr>
        <w:pStyle w:val="Heading3"/>
        <w:ind w:left="720" w:hanging="720"/>
        <w:rPr>
          <w:rFonts w:cstheme="minorHAnsi"/>
        </w:rPr>
      </w:pPr>
      <w:bookmarkStart w:id="17" w:name="_Toc332373362"/>
      <w:r w:rsidRPr="00EB2B74">
        <w:rPr>
          <w:rFonts w:cstheme="minorHAnsi"/>
        </w:rPr>
        <w:t>2.2</w:t>
      </w:r>
      <w:r w:rsidR="0019323B" w:rsidRPr="00EB2B74">
        <w:rPr>
          <w:rFonts w:cstheme="minorHAnsi"/>
        </w:rPr>
        <w:t>.2</w:t>
      </w:r>
      <w:r w:rsidR="0019323B" w:rsidRPr="00EB2B74">
        <w:rPr>
          <w:rFonts w:cstheme="minorHAnsi"/>
        </w:rPr>
        <w:tab/>
      </w:r>
      <w:r w:rsidR="00810116" w:rsidRPr="00EB2B74">
        <w:rPr>
          <w:rFonts w:cstheme="minorHAnsi"/>
        </w:rPr>
        <w:t>SQL Server setup and configuration</w:t>
      </w:r>
      <w:bookmarkEnd w:id="16"/>
      <w:bookmarkEnd w:id="17"/>
    </w:p>
    <w:p w14:paraId="5185ECB5" w14:textId="1D3381C6" w:rsidR="00254E3D" w:rsidRDefault="00810116" w:rsidP="008F1905">
      <w:pPr>
        <w:spacing w:after="120"/>
      </w:pPr>
      <w:r w:rsidRPr="00E85431">
        <w:t>You must install Microsoft SQL Express or SQL Server 2008</w:t>
      </w:r>
      <w:r>
        <w:t xml:space="preserve"> R2</w:t>
      </w:r>
      <w:r w:rsidRPr="00E85431">
        <w:t xml:space="preserve"> on the client computer</w:t>
      </w:r>
      <w:r w:rsidR="00C86414">
        <w:t xml:space="preserve"> before deploying the Database provider RI</w:t>
      </w:r>
      <w:r w:rsidRPr="00E85431">
        <w:t>.</w:t>
      </w:r>
      <w:r w:rsidR="00254E3D">
        <w:t xml:space="preserve"> </w:t>
      </w:r>
    </w:p>
    <w:p w14:paraId="5185ECBC" w14:textId="271EB1B9" w:rsidR="00810116" w:rsidRPr="00EB2B74" w:rsidRDefault="00461F92" w:rsidP="0019323B">
      <w:pPr>
        <w:pStyle w:val="Heading3"/>
        <w:ind w:left="720" w:hanging="720"/>
        <w:rPr>
          <w:rFonts w:cstheme="minorHAnsi"/>
        </w:rPr>
      </w:pPr>
      <w:bookmarkStart w:id="18" w:name="_Toc295753703"/>
      <w:bookmarkStart w:id="19" w:name="_Toc332373363"/>
      <w:r w:rsidRPr="00EB2B74">
        <w:rPr>
          <w:rFonts w:cstheme="minorHAnsi"/>
        </w:rPr>
        <w:t>2.2</w:t>
      </w:r>
      <w:r w:rsidR="0019323B" w:rsidRPr="00EB2B74">
        <w:rPr>
          <w:rFonts w:cstheme="minorHAnsi"/>
        </w:rPr>
        <w:t>.3</w:t>
      </w:r>
      <w:r w:rsidR="0019323B" w:rsidRPr="00EB2B74">
        <w:rPr>
          <w:rFonts w:cstheme="minorHAnsi"/>
        </w:rPr>
        <w:tab/>
      </w:r>
      <w:r w:rsidR="0015318C" w:rsidRPr="00EB2B74">
        <w:rPr>
          <w:rFonts w:cstheme="minorHAnsi"/>
        </w:rPr>
        <w:t>Create the</w:t>
      </w:r>
      <w:r w:rsidR="00810116" w:rsidRPr="00EB2B74">
        <w:rPr>
          <w:rFonts w:cstheme="minorHAnsi"/>
        </w:rPr>
        <w:t xml:space="preserve"> database</w:t>
      </w:r>
      <w:bookmarkEnd w:id="18"/>
      <w:bookmarkEnd w:id="19"/>
    </w:p>
    <w:p w14:paraId="5185ECBD" w14:textId="44367E42" w:rsidR="00810116" w:rsidRPr="00E85431" w:rsidRDefault="00810116" w:rsidP="00A765A8">
      <w:pPr>
        <w:pStyle w:val="ListParagraph"/>
        <w:numPr>
          <w:ilvl w:val="0"/>
          <w:numId w:val="3"/>
        </w:numPr>
        <w:ind w:left="720"/>
        <w:jc w:val="left"/>
      </w:pPr>
      <w:r w:rsidRPr="00E85431">
        <w:t xml:space="preserve">Use the script named </w:t>
      </w:r>
      <w:proofErr w:type="spellStart"/>
      <w:r w:rsidRPr="00E85431">
        <w:t>PSDatabase.sql</w:t>
      </w:r>
      <w:proofErr w:type="spellEnd"/>
      <w:r w:rsidRPr="00E85431">
        <w:t xml:space="preserve"> </w:t>
      </w:r>
      <w:r w:rsidR="00361070">
        <w:t xml:space="preserve">distributed with the source code </w:t>
      </w:r>
      <w:r w:rsidRPr="00E85431">
        <w:t>to create the database.</w:t>
      </w:r>
      <w:r w:rsidR="004B3C70">
        <w:t xml:space="preserve"> </w:t>
      </w:r>
      <w:proofErr w:type="spellStart"/>
      <w:r w:rsidR="004B3C70">
        <w:t>PSDatabase</w:t>
      </w:r>
      <w:proofErr w:type="spellEnd"/>
      <w:r w:rsidR="004B3C70">
        <w:t xml:space="preserve"> is located </w:t>
      </w:r>
      <w:r w:rsidR="00254E3D">
        <w:t xml:space="preserve">in </w:t>
      </w:r>
      <w:r w:rsidR="004B3C70">
        <w:t>&lt;folder&gt;\</w:t>
      </w:r>
      <w:r w:rsidR="00894005" w:rsidDel="00894005">
        <w:t xml:space="preserve"> </w:t>
      </w:r>
      <w:proofErr w:type="spellStart"/>
      <w:r w:rsidR="004B3C70">
        <w:t>LocalDBProvider</w:t>
      </w:r>
      <w:proofErr w:type="spellEnd"/>
      <w:r w:rsidR="004B3C70">
        <w:t>\Database.</w:t>
      </w:r>
    </w:p>
    <w:p w14:paraId="5185ECBE" w14:textId="3F659996" w:rsidR="00810116" w:rsidRPr="007B112C" w:rsidRDefault="00810116" w:rsidP="00A765A8">
      <w:pPr>
        <w:pStyle w:val="ListParagraph"/>
        <w:numPr>
          <w:ilvl w:val="0"/>
          <w:numId w:val="3"/>
        </w:numPr>
        <w:ind w:left="720"/>
        <w:jc w:val="left"/>
      </w:pPr>
      <w:r w:rsidRPr="00810116">
        <w:t>Run the following command (</w:t>
      </w:r>
      <w:r w:rsidR="00507F96">
        <w:t>located</w:t>
      </w:r>
      <w:r w:rsidRPr="00810116">
        <w:t xml:space="preserve"> at %</w:t>
      </w:r>
      <w:proofErr w:type="spellStart"/>
      <w:r w:rsidRPr="00810116">
        <w:t>ProgramFiles</w:t>
      </w:r>
      <w:proofErr w:type="spellEnd"/>
      <w:r w:rsidRPr="00810116">
        <w:t>%\Microsoft SQL Server\100\Tools\</w:t>
      </w:r>
      <w:proofErr w:type="spellStart"/>
      <w:r w:rsidRPr="00810116">
        <w:t>Binn</w:t>
      </w:r>
      <w:proofErr w:type="spellEnd"/>
      <w:r w:rsidRPr="00810116">
        <w:t xml:space="preserve">): </w:t>
      </w:r>
      <w:r w:rsidRPr="008F1905">
        <w:rPr>
          <w:b/>
        </w:rPr>
        <w:t>SQLCMD.exe –</w:t>
      </w:r>
      <w:proofErr w:type="spellStart"/>
      <w:r w:rsidRPr="008F1905">
        <w:rPr>
          <w:b/>
        </w:rPr>
        <w:t>i</w:t>
      </w:r>
      <w:proofErr w:type="spellEnd"/>
      <w:r w:rsidRPr="008F1905">
        <w:rPr>
          <w:b/>
        </w:rPr>
        <w:t xml:space="preserve"> </w:t>
      </w:r>
      <w:proofErr w:type="spellStart"/>
      <w:r w:rsidRPr="008F1905">
        <w:rPr>
          <w:b/>
        </w:rPr>
        <w:t>PSDatabase.sql</w:t>
      </w:r>
      <w:proofErr w:type="spellEnd"/>
    </w:p>
    <w:p w14:paraId="692EB4A1" w14:textId="32D49D6B" w:rsidR="007B112C" w:rsidRPr="00810116" w:rsidRDefault="00894005" w:rsidP="00C86414">
      <w:pPr>
        <w:pStyle w:val="ListParagraph"/>
        <w:numPr>
          <w:ilvl w:val="0"/>
          <w:numId w:val="3"/>
        </w:numPr>
        <w:jc w:val="left"/>
      </w:pPr>
      <w:r>
        <w:lastRenderedPageBreak/>
        <w:t>If you want to test the Database provider, y</w:t>
      </w:r>
      <w:r w:rsidR="007B112C">
        <w:t>ou can use the script provided in &lt;folder&gt;\</w:t>
      </w:r>
      <w:r w:rsidDel="00894005">
        <w:t xml:space="preserve"> </w:t>
      </w:r>
      <w:proofErr w:type="spellStart"/>
      <w:r w:rsidR="007B112C">
        <w:t>LocalDBProvider</w:t>
      </w:r>
      <w:proofErr w:type="spellEnd"/>
      <w:r w:rsidR="007B112C">
        <w:t>\Database\</w:t>
      </w:r>
      <w:proofErr w:type="spellStart"/>
      <w:r w:rsidR="007B112C" w:rsidRPr="007B112C">
        <w:t>PopulateScript.sql</w:t>
      </w:r>
      <w:proofErr w:type="spellEnd"/>
      <w:r w:rsidR="007B112C">
        <w:t xml:space="preserve"> to populate your table with sample data.</w:t>
      </w:r>
    </w:p>
    <w:p w14:paraId="5185ECBF" w14:textId="5BA08332" w:rsidR="00810116" w:rsidRPr="00EB2B74" w:rsidRDefault="00461F92" w:rsidP="0019323B">
      <w:pPr>
        <w:pStyle w:val="Heading3"/>
        <w:ind w:left="0"/>
        <w:rPr>
          <w:rFonts w:cstheme="minorHAnsi"/>
        </w:rPr>
      </w:pPr>
      <w:bookmarkStart w:id="20" w:name="_Toc295753705"/>
      <w:bookmarkStart w:id="21" w:name="_Toc332373364"/>
      <w:r w:rsidRPr="00EB2B74">
        <w:rPr>
          <w:rFonts w:cstheme="minorHAnsi"/>
          <w:sz w:val="24"/>
          <w:szCs w:val="24"/>
        </w:rPr>
        <w:t>2.2</w:t>
      </w:r>
      <w:r w:rsidR="0019323B" w:rsidRPr="00EB2B74">
        <w:rPr>
          <w:rFonts w:cstheme="minorHAnsi"/>
          <w:sz w:val="24"/>
          <w:szCs w:val="24"/>
        </w:rPr>
        <w:t>.4</w:t>
      </w:r>
      <w:r w:rsidR="0019323B" w:rsidRPr="00EB2B74">
        <w:rPr>
          <w:rFonts w:cstheme="minorHAnsi"/>
          <w:sz w:val="24"/>
          <w:szCs w:val="24"/>
        </w:rPr>
        <w:tab/>
      </w:r>
      <w:r w:rsidR="0015318C" w:rsidRPr="00EB2B74">
        <w:rPr>
          <w:rFonts w:cstheme="minorHAnsi"/>
          <w:sz w:val="24"/>
          <w:szCs w:val="24"/>
        </w:rPr>
        <w:t>Update</w:t>
      </w:r>
      <w:r w:rsidR="00810116" w:rsidRPr="00EB2B74">
        <w:rPr>
          <w:rFonts w:cstheme="minorHAnsi"/>
        </w:rPr>
        <w:t xml:space="preserve"> the Script Explorer .</w:t>
      </w:r>
      <w:proofErr w:type="spellStart"/>
      <w:r w:rsidR="00810116" w:rsidRPr="00EB2B74">
        <w:rPr>
          <w:rFonts w:cstheme="minorHAnsi"/>
        </w:rPr>
        <w:t>config</w:t>
      </w:r>
      <w:proofErr w:type="spellEnd"/>
      <w:r w:rsidR="00810116" w:rsidRPr="00EB2B74">
        <w:rPr>
          <w:rFonts w:cstheme="minorHAnsi"/>
        </w:rPr>
        <w:t xml:space="preserve"> file</w:t>
      </w:r>
      <w:bookmarkEnd w:id="20"/>
      <w:bookmarkEnd w:id="21"/>
      <w:r w:rsidR="00810116" w:rsidRPr="00EB2B74">
        <w:rPr>
          <w:rFonts w:cstheme="minorHAnsi"/>
        </w:rPr>
        <w:t xml:space="preserve"> </w:t>
      </w:r>
    </w:p>
    <w:p w14:paraId="5185ECC0" w14:textId="5B58DCF3" w:rsidR="00B44767" w:rsidRPr="00E85431" w:rsidRDefault="00810116" w:rsidP="008F1905">
      <w:r w:rsidRPr="00E85431">
        <w:t xml:space="preserve">Update the </w:t>
      </w:r>
      <w:proofErr w:type="spellStart"/>
      <w:r w:rsidRPr="00E85431">
        <w:t>Microsoft.iX.ScriptExplorer.exe.config</w:t>
      </w:r>
      <w:proofErr w:type="spellEnd"/>
      <w:r w:rsidR="00B44767">
        <w:t xml:space="preserve"> or </w:t>
      </w:r>
      <w:proofErr w:type="spellStart"/>
      <w:r w:rsidR="00B44767">
        <w:t>web.config</w:t>
      </w:r>
      <w:proofErr w:type="spellEnd"/>
      <w:r w:rsidRPr="00E85431">
        <w:t xml:space="preserve"> file to add the new search </w:t>
      </w:r>
      <w:r w:rsidR="007B112C">
        <w:t>repository</w:t>
      </w:r>
      <w:r w:rsidRPr="00E85431">
        <w:t xml:space="preserve"> name </w:t>
      </w:r>
      <w:proofErr w:type="spellStart"/>
      <w:r w:rsidRPr="00254E3D">
        <w:rPr>
          <w:b/>
        </w:rPr>
        <w:t>LocalDatabase</w:t>
      </w:r>
      <w:proofErr w:type="spellEnd"/>
      <w:r w:rsidRPr="00E85431">
        <w:t xml:space="preserve"> and add the connection string details</w:t>
      </w:r>
      <w:r w:rsidR="008F1905">
        <w:t>:</w:t>
      </w:r>
    </w:p>
    <w:p w14:paraId="5185ECC1" w14:textId="77777777" w:rsidR="00810116" w:rsidRPr="00417510" w:rsidRDefault="00810116" w:rsidP="008F1905">
      <w:pPr>
        <w:spacing w:after="0" w:line="240" w:lineRule="auto"/>
        <w:ind w:left="360"/>
        <w:rPr>
          <w:rFonts w:ascii="Segoe" w:hAnsi="Segoe" w:cs="Consolas"/>
          <w:sz w:val="20"/>
          <w:szCs w:val="20"/>
        </w:rPr>
      </w:pPr>
      <w:r w:rsidRPr="00417510">
        <w:rPr>
          <w:rFonts w:ascii="Segoe" w:hAnsi="Segoe" w:cs="Consolas"/>
          <w:sz w:val="20"/>
          <w:szCs w:val="20"/>
        </w:rPr>
        <w:t>&lt;</w:t>
      </w:r>
      <w:proofErr w:type="spellStart"/>
      <w:r w:rsidRPr="00417510">
        <w:rPr>
          <w:rFonts w:ascii="Segoe" w:hAnsi="Segoe" w:cs="Consolas"/>
          <w:sz w:val="20"/>
          <w:szCs w:val="20"/>
        </w:rPr>
        <w:t>adm</w:t>
      </w:r>
      <w:proofErr w:type="spellEnd"/>
      <w:r w:rsidRPr="00417510">
        <w:rPr>
          <w:rFonts w:ascii="Segoe" w:hAnsi="Segoe" w:cs="Consolas"/>
          <w:sz w:val="20"/>
          <w:szCs w:val="20"/>
        </w:rPr>
        <w:t xml:space="preserve"> service="</w:t>
      </w:r>
      <w:proofErr w:type="spellStart"/>
      <w:r w:rsidRPr="00417510">
        <w:rPr>
          <w:rFonts w:ascii="Segoe" w:hAnsi="Segoe" w:cs="Consolas"/>
          <w:sz w:val="20"/>
          <w:szCs w:val="20"/>
        </w:rPr>
        <w:t>wcf</w:t>
      </w:r>
      <w:proofErr w:type="spellEnd"/>
      <w:r w:rsidRPr="00417510">
        <w:rPr>
          <w:rFonts w:ascii="Segoe" w:hAnsi="Segoe" w:cs="Consolas"/>
          <w:sz w:val="20"/>
          <w:szCs w:val="20"/>
        </w:rPr>
        <w:t>"&gt;</w:t>
      </w:r>
    </w:p>
    <w:p w14:paraId="20308CF9" w14:textId="77777777" w:rsidR="007B112C" w:rsidRDefault="00810116" w:rsidP="008F1905">
      <w:pPr>
        <w:spacing w:after="0" w:line="240" w:lineRule="auto"/>
        <w:ind w:left="360"/>
        <w:rPr>
          <w:rFonts w:ascii="Segoe" w:hAnsi="Segoe" w:cs="Consolas"/>
          <w:sz w:val="20"/>
          <w:szCs w:val="20"/>
        </w:rPr>
      </w:pPr>
      <w:r w:rsidRPr="00417510">
        <w:rPr>
          <w:rFonts w:ascii="Segoe" w:hAnsi="Segoe" w:cs="Consolas"/>
          <w:sz w:val="20"/>
          <w:szCs w:val="20"/>
        </w:rPr>
        <w:t xml:space="preserve">    </w:t>
      </w:r>
      <w:r w:rsidRPr="00417510">
        <w:rPr>
          <w:rFonts w:ascii="Segoe" w:hAnsi="Segoe" w:cs="Consolas"/>
          <w:sz w:val="20"/>
          <w:szCs w:val="20"/>
        </w:rPr>
        <w:tab/>
      </w:r>
      <w:r w:rsidR="007B112C" w:rsidRPr="007B112C">
        <w:rPr>
          <w:rFonts w:ascii="Segoe" w:hAnsi="Segoe" w:cs="Consolas"/>
          <w:sz w:val="20"/>
          <w:szCs w:val="20"/>
        </w:rPr>
        <w:t>&lt;</w:t>
      </w:r>
      <w:proofErr w:type="gramStart"/>
      <w:r w:rsidR="007B112C" w:rsidRPr="007B112C">
        <w:rPr>
          <w:rFonts w:ascii="Segoe" w:hAnsi="Segoe" w:cs="Consolas"/>
          <w:sz w:val="20"/>
          <w:szCs w:val="20"/>
        </w:rPr>
        <w:t>repositories</w:t>
      </w:r>
      <w:proofErr w:type="gramEnd"/>
      <w:r w:rsidR="007B112C" w:rsidRPr="007B112C">
        <w:rPr>
          <w:rFonts w:ascii="Segoe" w:hAnsi="Segoe" w:cs="Consolas"/>
          <w:sz w:val="20"/>
          <w:szCs w:val="20"/>
        </w:rPr>
        <w:t xml:space="preserve">&gt; </w:t>
      </w:r>
    </w:p>
    <w:p w14:paraId="5185ECC4" w14:textId="2C09D15C" w:rsidR="0052185E" w:rsidRDefault="007B112C" w:rsidP="008F1905">
      <w:pPr>
        <w:spacing w:after="0" w:line="240" w:lineRule="auto"/>
        <w:ind w:left="360"/>
        <w:rPr>
          <w:rFonts w:ascii="Segoe" w:hAnsi="Segoe" w:cs="Consolas"/>
          <w:sz w:val="20"/>
          <w:szCs w:val="20"/>
        </w:rPr>
      </w:pPr>
      <w:r w:rsidRPr="007B112C">
        <w:rPr>
          <w:rFonts w:ascii="Segoe" w:hAnsi="Segoe" w:cs="Consolas"/>
          <w:sz w:val="20"/>
          <w:szCs w:val="20"/>
        </w:rPr>
        <w:t xml:space="preserve">&lt;repository </w:t>
      </w:r>
      <w:proofErr w:type="spellStart"/>
      <w:r w:rsidRPr="007B112C">
        <w:rPr>
          <w:rFonts w:ascii="Segoe" w:hAnsi="Segoe" w:cs="Consolas"/>
          <w:sz w:val="20"/>
          <w:szCs w:val="20"/>
        </w:rPr>
        <w:t>saveEnabled</w:t>
      </w:r>
      <w:proofErr w:type="spellEnd"/>
      <w:r w:rsidRPr="007B112C">
        <w:rPr>
          <w:rFonts w:ascii="Segoe" w:hAnsi="Segoe" w:cs="Consolas"/>
          <w:sz w:val="20"/>
          <w:szCs w:val="20"/>
        </w:rPr>
        <w:t>="true" name="</w:t>
      </w:r>
      <w:proofErr w:type="spellStart"/>
      <w:r w:rsidRPr="007B112C">
        <w:rPr>
          <w:rFonts w:ascii="Segoe" w:hAnsi="Segoe" w:cs="Consolas"/>
          <w:sz w:val="20"/>
          <w:szCs w:val="20"/>
        </w:rPr>
        <w:t>LocalDatabase</w:t>
      </w:r>
      <w:proofErr w:type="spellEnd"/>
      <w:r w:rsidRPr="007B112C">
        <w:rPr>
          <w:rFonts w:ascii="Segoe" w:hAnsi="Segoe" w:cs="Consolas"/>
          <w:sz w:val="20"/>
          <w:szCs w:val="20"/>
        </w:rPr>
        <w:t xml:space="preserve">" </w:t>
      </w:r>
      <w:proofErr w:type="spellStart"/>
      <w:r w:rsidRPr="007B112C">
        <w:rPr>
          <w:rFonts w:ascii="Segoe" w:hAnsi="Segoe" w:cs="Consolas"/>
          <w:sz w:val="20"/>
          <w:szCs w:val="20"/>
        </w:rPr>
        <w:t>displayName</w:t>
      </w:r>
      <w:proofErr w:type="spellEnd"/>
      <w:r w:rsidRPr="007B112C">
        <w:rPr>
          <w:rFonts w:ascii="Segoe" w:hAnsi="Segoe" w:cs="Consolas"/>
          <w:sz w:val="20"/>
          <w:szCs w:val="20"/>
        </w:rPr>
        <w:t xml:space="preserve">="Local Database" </w:t>
      </w:r>
      <w:proofErr w:type="spellStart"/>
      <w:r w:rsidRPr="007B112C">
        <w:rPr>
          <w:rFonts w:ascii="Segoe" w:hAnsi="Segoe" w:cs="Consolas"/>
          <w:sz w:val="20"/>
          <w:szCs w:val="20"/>
        </w:rPr>
        <w:t>connectionString</w:t>
      </w:r>
      <w:proofErr w:type="spellEnd"/>
      <w:r w:rsidRPr="007B112C">
        <w:rPr>
          <w:rFonts w:ascii="Segoe" w:hAnsi="Segoe" w:cs="Consolas"/>
          <w:sz w:val="20"/>
          <w:szCs w:val="20"/>
        </w:rPr>
        <w:t>="</w:t>
      </w:r>
      <w:proofErr w:type="spellStart"/>
      <w:r w:rsidRPr="007B112C">
        <w:rPr>
          <w:rFonts w:ascii="Segoe" w:hAnsi="Segoe" w:cs="Consolas"/>
          <w:sz w:val="20"/>
          <w:szCs w:val="20"/>
        </w:rPr>
        <w:t>localStorage</w:t>
      </w:r>
      <w:proofErr w:type="spellEnd"/>
      <w:r w:rsidRPr="007B112C">
        <w:rPr>
          <w:rFonts w:ascii="Segoe" w:hAnsi="Segoe" w:cs="Consolas"/>
          <w:sz w:val="20"/>
          <w:szCs w:val="20"/>
        </w:rPr>
        <w:t>" type="</w:t>
      </w:r>
      <w:proofErr w:type="spellStart"/>
      <w:r w:rsidRPr="007B112C">
        <w:rPr>
          <w:rFonts w:ascii="Segoe" w:hAnsi="Segoe" w:cs="Consolas"/>
          <w:sz w:val="20"/>
          <w:szCs w:val="20"/>
        </w:rPr>
        <w:t>LocalDBProvider.SearchProvider</w:t>
      </w:r>
      <w:proofErr w:type="spellEnd"/>
      <w:r w:rsidRPr="007B112C">
        <w:rPr>
          <w:rFonts w:ascii="Segoe" w:hAnsi="Segoe" w:cs="Consolas"/>
          <w:sz w:val="20"/>
          <w:szCs w:val="20"/>
        </w:rPr>
        <w:t xml:space="preserve">, </w:t>
      </w:r>
      <w:proofErr w:type="spellStart"/>
      <w:r w:rsidRPr="007B112C">
        <w:rPr>
          <w:rFonts w:ascii="Segoe" w:hAnsi="Segoe" w:cs="Consolas"/>
          <w:sz w:val="20"/>
          <w:szCs w:val="20"/>
        </w:rPr>
        <w:t>LocalDBProvider</w:t>
      </w:r>
      <w:proofErr w:type="spellEnd"/>
      <w:r w:rsidRPr="007B112C">
        <w:rPr>
          <w:rFonts w:ascii="Segoe" w:hAnsi="Segoe" w:cs="Consolas"/>
          <w:sz w:val="20"/>
          <w:szCs w:val="20"/>
        </w:rPr>
        <w:t>"/&gt;</w:t>
      </w:r>
    </w:p>
    <w:p w14:paraId="22D4443B" w14:textId="77777777" w:rsidR="007B112C" w:rsidRPr="00417510" w:rsidRDefault="007B112C" w:rsidP="008F1905">
      <w:pPr>
        <w:spacing w:after="0" w:line="240" w:lineRule="auto"/>
        <w:ind w:left="360"/>
        <w:rPr>
          <w:rFonts w:ascii="Segoe" w:hAnsi="Segoe" w:cs="Consolas"/>
          <w:sz w:val="20"/>
          <w:szCs w:val="20"/>
        </w:rPr>
      </w:pPr>
    </w:p>
    <w:p w14:paraId="5185ECC5" w14:textId="77777777" w:rsidR="0052185E" w:rsidRPr="00417510" w:rsidRDefault="0052185E" w:rsidP="008F1905">
      <w:pPr>
        <w:spacing w:after="0" w:line="240" w:lineRule="auto"/>
        <w:ind w:left="360"/>
        <w:rPr>
          <w:rFonts w:ascii="Segoe" w:hAnsi="Segoe" w:cs="Consolas"/>
          <w:sz w:val="20"/>
          <w:szCs w:val="20"/>
        </w:rPr>
      </w:pPr>
      <w:r w:rsidRPr="00417510">
        <w:rPr>
          <w:rFonts w:ascii="Segoe" w:hAnsi="Segoe" w:cs="Consolas"/>
          <w:sz w:val="20"/>
          <w:szCs w:val="20"/>
        </w:rPr>
        <w:t>&lt;</w:t>
      </w:r>
      <w:proofErr w:type="spellStart"/>
      <w:r w:rsidRPr="00417510">
        <w:rPr>
          <w:rFonts w:ascii="Segoe" w:hAnsi="Segoe" w:cs="Consolas"/>
          <w:sz w:val="20"/>
          <w:szCs w:val="20"/>
        </w:rPr>
        <w:t>searchProvider</w:t>
      </w:r>
      <w:proofErr w:type="spellEnd"/>
      <w:r w:rsidRPr="00417510">
        <w:rPr>
          <w:rFonts w:ascii="Segoe" w:hAnsi="Segoe" w:cs="Consolas"/>
          <w:sz w:val="20"/>
          <w:szCs w:val="20"/>
        </w:rPr>
        <w:t xml:space="preserve"> name="Remote" </w:t>
      </w:r>
      <w:proofErr w:type="spellStart"/>
      <w:r w:rsidRPr="00417510">
        <w:rPr>
          <w:rFonts w:ascii="Segoe" w:hAnsi="Segoe" w:cs="Consolas"/>
          <w:sz w:val="20"/>
          <w:szCs w:val="20"/>
        </w:rPr>
        <w:t>displayName</w:t>
      </w:r>
      <w:proofErr w:type="spellEnd"/>
      <w:r w:rsidRPr="00417510">
        <w:rPr>
          <w:rFonts w:ascii="Segoe" w:hAnsi="Segoe" w:cs="Consolas"/>
          <w:sz w:val="20"/>
          <w:szCs w:val="20"/>
        </w:rPr>
        <w:t>="Azure Script Service" … /&gt;</w:t>
      </w:r>
    </w:p>
    <w:p w14:paraId="5185ECC6" w14:textId="30B1B4B8" w:rsidR="00810116" w:rsidRPr="00417510" w:rsidRDefault="00810116" w:rsidP="008F1905">
      <w:pPr>
        <w:spacing w:after="0" w:line="240" w:lineRule="auto"/>
        <w:ind w:left="360"/>
        <w:rPr>
          <w:rFonts w:ascii="Segoe" w:hAnsi="Segoe" w:cs="Consolas"/>
          <w:sz w:val="20"/>
          <w:szCs w:val="20"/>
        </w:rPr>
      </w:pPr>
      <w:r w:rsidRPr="00417510">
        <w:rPr>
          <w:rFonts w:ascii="Segoe" w:hAnsi="Segoe" w:cs="Consolas"/>
          <w:sz w:val="20"/>
          <w:szCs w:val="20"/>
        </w:rPr>
        <w:t xml:space="preserve">  </w:t>
      </w:r>
      <w:r w:rsidRPr="00417510">
        <w:rPr>
          <w:rFonts w:ascii="Segoe" w:hAnsi="Segoe" w:cs="Consolas"/>
          <w:sz w:val="20"/>
          <w:szCs w:val="20"/>
        </w:rPr>
        <w:tab/>
        <w:t>&lt;/</w:t>
      </w:r>
      <w:r w:rsidR="007B112C" w:rsidRPr="007B112C">
        <w:t xml:space="preserve"> </w:t>
      </w:r>
      <w:proofErr w:type="gramStart"/>
      <w:r w:rsidR="007B112C">
        <w:rPr>
          <w:rFonts w:ascii="Segoe" w:hAnsi="Segoe" w:cs="Consolas"/>
          <w:sz w:val="20"/>
          <w:szCs w:val="20"/>
        </w:rPr>
        <w:t>repositories</w:t>
      </w:r>
      <w:proofErr w:type="gramEnd"/>
      <w:r w:rsidRPr="00417510">
        <w:rPr>
          <w:rFonts w:ascii="Segoe" w:hAnsi="Segoe" w:cs="Consolas"/>
          <w:sz w:val="20"/>
          <w:szCs w:val="20"/>
        </w:rPr>
        <w:t>&gt;</w:t>
      </w:r>
    </w:p>
    <w:p w14:paraId="5185ECC7" w14:textId="77777777" w:rsidR="00810116" w:rsidRPr="00417510" w:rsidRDefault="00810116" w:rsidP="008F1905">
      <w:pPr>
        <w:spacing w:after="0" w:line="240" w:lineRule="auto"/>
        <w:ind w:left="360"/>
        <w:rPr>
          <w:rFonts w:ascii="Segoe" w:hAnsi="Segoe" w:cs="Consolas"/>
          <w:sz w:val="20"/>
          <w:szCs w:val="20"/>
        </w:rPr>
      </w:pPr>
      <w:r w:rsidRPr="00417510">
        <w:rPr>
          <w:rFonts w:ascii="Segoe" w:hAnsi="Segoe" w:cs="Consolas"/>
          <w:sz w:val="20"/>
          <w:szCs w:val="20"/>
        </w:rPr>
        <w:t xml:space="preserve">  </w:t>
      </w:r>
      <w:r w:rsidRPr="00417510">
        <w:rPr>
          <w:rFonts w:ascii="Segoe" w:hAnsi="Segoe" w:cs="Consolas"/>
          <w:sz w:val="20"/>
          <w:szCs w:val="20"/>
        </w:rPr>
        <w:tab/>
        <w:t>&lt;/</w:t>
      </w:r>
      <w:proofErr w:type="spellStart"/>
      <w:r w:rsidRPr="00417510">
        <w:rPr>
          <w:rFonts w:ascii="Segoe" w:hAnsi="Segoe" w:cs="Consolas"/>
          <w:sz w:val="20"/>
          <w:szCs w:val="20"/>
        </w:rPr>
        <w:t>adm</w:t>
      </w:r>
      <w:proofErr w:type="spellEnd"/>
      <w:r w:rsidRPr="00417510">
        <w:rPr>
          <w:rFonts w:ascii="Segoe" w:hAnsi="Segoe" w:cs="Consolas"/>
          <w:sz w:val="20"/>
          <w:szCs w:val="20"/>
        </w:rPr>
        <w:t>&gt;</w:t>
      </w:r>
    </w:p>
    <w:p w14:paraId="5185ECC8" w14:textId="77777777" w:rsidR="00810116" w:rsidRPr="00417510" w:rsidRDefault="00810116" w:rsidP="008F1905">
      <w:pPr>
        <w:spacing w:after="0" w:line="240" w:lineRule="auto"/>
        <w:ind w:left="360"/>
        <w:rPr>
          <w:rFonts w:ascii="Segoe" w:hAnsi="Segoe" w:cs="Consolas"/>
          <w:sz w:val="20"/>
          <w:szCs w:val="20"/>
        </w:rPr>
      </w:pPr>
      <w:r w:rsidRPr="00417510">
        <w:rPr>
          <w:rFonts w:ascii="Segoe" w:hAnsi="Segoe" w:cs="Consolas"/>
          <w:sz w:val="20"/>
          <w:szCs w:val="20"/>
        </w:rPr>
        <w:t> </w:t>
      </w:r>
      <w:r w:rsidRPr="00417510">
        <w:rPr>
          <w:rFonts w:ascii="Segoe" w:hAnsi="Segoe" w:cs="Consolas"/>
          <w:sz w:val="20"/>
          <w:szCs w:val="20"/>
        </w:rPr>
        <w:tab/>
        <w:t xml:space="preserve"> &lt;</w:t>
      </w:r>
      <w:proofErr w:type="spellStart"/>
      <w:proofErr w:type="gramStart"/>
      <w:r w:rsidRPr="00417510">
        <w:rPr>
          <w:rFonts w:ascii="Segoe" w:hAnsi="Segoe" w:cs="Consolas"/>
          <w:sz w:val="20"/>
          <w:szCs w:val="20"/>
        </w:rPr>
        <w:t>connectionStrings</w:t>
      </w:r>
      <w:proofErr w:type="spellEnd"/>
      <w:proofErr w:type="gramEnd"/>
      <w:r w:rsidRPr="00417510">
        <w:rPr>
          <w:rFonts w:ascii="Segoe" w:hAnsi="Segoe" w:cs="Consolas"/>
          <w:sz w:val="20"/>
          <w:szCs w:val="20"/>
        </w:rPr>
        <w:t>&gt;</w:t>
      </w:r>
    </w:p>
    <w:p w14:paraId="5185ECC9" w14:textId="77777777" w:rsidR="00810116" w:rsidRPr="00417510" w:rsidRDefault="00810116" w:rsidP="008F1905">
      <w:pPr>
        <w:spacing w:after="0" w:line="240" w:lineRule="auto"/>
        <w:ind w:left="360"/>
        <w:rPr>
          <w:rFonts w:ascii="Segoe" w:hAnsi="Segoe" w:cs="Consolas"/>
          <w:sz w:val="20"/>
          <w:szCs w:val="20"/>
        </w:rPr>
      </w:pPr>
      <w:r w:rsidRPr="00417510">
        <w:rPr>
          <w:rFonts w:ascii="Segoe" w:hAnsi="Segoe" w:cs="Consolas"/>
          <w:sz w:val="20"/>
          <w:szCs w:val="20"/>
        </w:rPr>
        <w:t xml:space="preserve">    </w:t>
      </w:r>
      <w:r w:rsidRPr="00417510">
        <w:rPr>
          <w:rFonts w:ascii="Segoe" w:hAnsi="Segoe" w:cs="Consolas"/>
          <w:sz w:val="20"/>
          <w:szCs w:val="20"/>
        </w:rPr>
        <w:tab/>
      </w:r>
      <w:proofErr w:type="gramStart"/>
      <w:r w:rsidRPr="00417510">
        <w:rPr>
          <w:rFonts w:ascii="Segoe" w:hAnsi="Segoe" w:cs="Consolas"/>
          <w:sz w:val="20"/>
          <w:szCs w:val="20"/>
        </w:rPr>
        <w:t>&lt;!--</w:t>
      </w:r>
      <w:proofErr w:type="gramEnd"/>
      <w:r w:rsidRPr="00417510">
        <w:rPr>
          <w:rFonts w:ascii="Segoe" w:hAnsi="Segoe" w:cs="Consolas"/>
          <w:sz w:val="20"/>
          <w:szCs w:val="20"/>
        </w:rPr>
        <w:t xml:space="preserve"> Uncomment and update the connection string so it points to a valid </w:t>
      </w:r>
      <w:r w:rsidR="00417510">
        <w:rPr>
          <w:rFonts w:ascii="Segoe" w:hAnsi="Segoe" w:cs="Consolas"/>
          <w:sz w:val="20"/>
          <w:szCs w:val="20"/>
        </w:rPr>
        <w:t>SQL</w:t>
      </w:r>
      <w:r w:rsidR="00417510" w:rsidRPr="00417510">
        <w:rPr>
          <w:rFonts w:ascii="Segoe" w:hAnsi="Segoe" w:cs="Consolas"/>
          <w:sz w:val="20"/>
          <w:szCs w:val="20"/>
        </w:rPr>
        <w:t xml:space="preserve"> </w:t>
      </w:r>
      <w:r w:rsidRPr="00417510">
        <w:rPr>
          <w:rFonts w:ascii="Segoe" w:hAnsi="Segoe" w:cs="Consolas"/>
          <w:sz w:val="20"/>
          <w:szCs w:val="20"/>
        </w:rPr>
        <w:t>Server --&gt;</w:t>
      </w:r>
    </w:p>
    <w:p w14:paraId="5185ECCA" w14:textId="77777777" w:rsidR="00810116" w:rsidRPr="00417510" w:rsidRDefault="00810116" w:rsidP="008F1905">
      <w:pPr>
        <w:spacing w:after="0" w:line="240" w:lineRule="auto"/>
        <w:ind w:left="360"/>
        <w:rPr>
          <w:rFonts w:ascii="Segoe" w:hAnsi="Segoe" w:cs="Consolas"/>
          <w:sz w:val="20"/>
          <w:szCs w:val="20"/>
        </w:rPr>
      </w:pPr>
      <w:r w:rsidRPr="00417510">
        <w:rPr>
          <w:rFonts w:ascii="Segoe" w:hAnsi="Segoe" w:cs="Consolas"/>
          <w:sz w:val="20"/>
          <w:szCs w:val="20"/>
        </w:rPr>
        <w:t>&lt;add name="</w:t>
      </w:r>
      <w:proofErr w:type="spellStart"/>
      <w:r w:rsidRPr="00417510">
        <w:rPr>
          <w:rFonts w:ascii="Segoe" w:hAnsi="Segoe" w:cs="Consolas"/>
          <w:sz w:val="20"/>
          <w:szCs w:val="20"/>
        </w:rPr>
        <w:t>localStorage</w:t>
      </w:r>
      <w:proofErr w:type="spellEnd"/>
      <w:r w:rsidR="00DA0BF2" w:rsidRPr="00417510">
        <w:rPr>
          <w:rFonts w:ascii="Segoe" w:hAnsi="Segoe" w:cs="Consolas"/>
          <w:sz w:val="20"/>
          <w:szCs w:val="20"/>
        </w:rPr>
        <w:t>" connectionString="SERVER=contoso</w:t>
      </w:r>
      <w:r w:rsidRPr="00417510">
        <w:rPr>
          <w:rFonts w:ascii="Segoe" w:hAnsi="Segoe" w:cs="Consolas"/>
          <w:sz w:val="20"/>
          <w:szCs w:val="20"/>
        </w:rPr>
        <w:t>computer2</w:t>
      </w:r>
      <w:proofErr w:type="gramStart"/>
      <w:r w:rsidRPr="00417510">
        <w:rPr>
          <w:rFonts w:ascii="Segoe" w:hAnsi="Segoe" w:cs="Consolas"/>
          <w:sz w:val="20"/>
          <w:szCs w:val="20"/>
        </w:rPr>
        <w:t>;DATABASE</w:t>
      </w:r>
      <w:proofErr w:type="gramEnd"/>
      <w:r w:rsidRPr="00417510">
        <w:rPr>
          <w:rFonts w:ascii="Segoe" w:hAnsi="Segoe" w:cs="Consolas"/>
          <w:sz w:val="20"/>
          <w:szCs w:val="20"/>
        </w:rPr>
        <w:t xml:space="preserve">=PSDatabase;INTEGRATED SECURITY=true" </w:t>
      </w:r>
      <w:proofErr w:type="spellStart"/>
      <w:r w:rsidRPr="00417510">
        <w:rPr>
          <w:rFonts w:ascii="Segoe" w:hAnsi="Segoe" w:cs="Consolas"/>
          <w:sz w:val="20"/>
          <w:szCs w:val="20"/>
        </w:rPr>
        <w:t>providerName</w:t>
      </w:r>
      <w:proofErr w:type="spellEnd"/>
      <w:r w:rsidRPr="00417510">
        <w:rPr>
          <w:rFonts w:ascii="Segoe" w:hAnsi="Segoe" w:cs="Consolas"/>
          <w:sz w:val="20"/>
          <w:szCs w:val="20"/>
        </w:rPr>
        <w:t>="</w:t>
      </w:r>
      <w:proofErr w:type="spellStart"/>
      <w:r w:rsidRPr="00417510">
        <w:rPr>
          <w:rFonts w:ascii="Segoe" w:hAnsi="Segoe" w:cs="Consolas"/>
          <w:sz w:val="20"/>
          <w:szCs w:val="20"/>
        </w:rPr>
        <w:t>System.Data.SqlClient</w:t>
      </w:r>
      <w:proofErr w:type="spellEnd"/>
      <w:r w:rsidRPr="00417510">
        <w:rPr>
          <w:rFonts w:ascii="Segoe" w:hAnsi="Segoe" w:cs="Consolas"/>
          <w:sz w:val="20"/>
          <w:szCs w:val="20"/>
        </w:rPr>
        <w:t>"/&gt;</w:t>
      </w:r>
    </w:p>
    <w:p w14:paraId="5185ECCB" w14:textId="77777777" w:rsidR="00810116" w:rsidRPr="00417510" w:rsidRDefault="00810116" w:rsidP="008F1905">
      <w:pPr>
        <w:spacing w:after="0" w:line="240" w:lineRule="auto"/>
        <w:ind w:left="360"/>
        <w:rPr>
          <w:rFonts w:ascii="Segoe" w:hAnsi="Segoe" w:cs="Consolas"/>
          <w:sz w:val="20"/>
          <w:szCs w:val="20"/>
        </w:rPr>
      </w:pPr>
      <w:r w:rsidRPr="00417510">
        <w:rPr>
          <w:rFonts w:ascii="Segoe" w:hAnsi="Segoe" w:cs="Consolas"/>
          <w:sz w:val="20"/>
          <w:szCs w:val="20"/>
        </w:rPr>
        <w:t xml:space="preserve">  </w:t>
      </w:r>
      <w:r w:rsidRPr="00417510">
        <w:rPr>
          <w:rFonts w:ascii="Segoe" w:hAnsi="Segoe" w:cs="Consolas"/>
          <w:sz w:val="20"/>
          <w:szCs w:val="20"/>
        </w:rPr>
        <w:tab/>
        <w:t>&lt;/</w:t>
      </w:r>
      <w:proofErr w:type="spellStart"/>
      <w:r w:rsidRPr="00417510">
        <w:rPr>
          <w:rFonts w:ascii="Segoe" w:hAnsi="Segoe" w:cs="Consolas"/>
          <w:sz w:val="20"/>
          <w:szCs w:val="20"/>
        </w:rPr>
        <w:t>connectionStrings</w:t>
      </w:r>
      <w:proofErr w:type="spellEnd"/>
      <w:r w:rsidRPr="00417510">
        <w:rPr>
          <w:rFonts w:ascii="Segoe" w:hAnsi="Segoe" w:cs="Consolas"/>
          <w:sz w:val="20"/>
          <w:szCs w:val="20"/>
        </w:rPr>
        <w:t>&gt;</w:t>
      </w:r>
    </w:p>
    <w:p w14:paraId="5185ECCC" w14:textId="6CC07EAE" w:rsidR="00BA33FF" w:rsidRDefault="00810116" w:rsidP="008F1905">
      <w:r>
        <w:br/>
      </w:r>
      <w:r w:rsidR="00B44767" w:rsidRPr="008F1905">
        <w:rPr>
          <w:b/>
        </w:rPr>
        <w:t>Note</w:t>
      </w:r>
      <w:r w:rsidR="008F1905">
        <w:t xml:space="preserve">   </w:t>
      </w:r>
      <w:r w:rsidR="00361070" w:rsidRPr="00361070">
        <w:t xml:space="preserve">The above example demonstrates hosting the </w:t>
      </w:r>
      <w:r w:rsidR="0071303C">
        <w:t xml:space="preserve">Database </w:t>
      </w:r>
      <w:proofErr w:type="gramStart"/>
      <w:r w:rsidR="0071303C">
        <w:t xml:space="preserve">repository </w:t>
      </w:r>
      <w:r w:rsidR="0071303C" w:rsidRPr="00361070">
        <w:t xml:space="preserve"> </w:t>
      </w:r>
      <w:r w:rsidR="00361070" w:rsidRPr="00361070">
        <w:t>locally</w:t>
      </w:r>
      <w:proofErr w:type="gramEnd"/>
      <w:r w:rsidR="00361070" w:rsidRPr="00361070">
        <w:t xml:space="preserve">.  For IIS hosting scenarios, you need to introduce the above configurations in </w:t>
      </w:r>
      <w:proofErr w:type="spellStart"/>
      <w:r w:rsidR="00361070" w:rsidRPr="00361070">
        <w:t>web.config</w:t>
      </w:r>
      <w:proofErr w:type="spellEnd"/>
      <w:r w:rsidR="00B44767" w:rsidRPr="00361070">
        <w:t>.</w:t>
      </w:r>
    </w:p>
    <w:p w14:paraId="5185ECCD" w14:textId="20E7142F" w:rsidR="00CF3DBD" w:rsidRPr="008F1905" w:rsidRDefault="00CF3DBD" w:rsidP="008F1905">
      <w:r w:rsidRPr="008F1905">
        <w:rPr>
          <w:b/>
        </w:rPr>
        <w:t>Security Recommendation</w:t>
      </w:r>
      <w:r w:rsidR="00CB1B07">
        <w:rPr>
          <w:b/>
        </w:rPr>
        <w:t>:</w:t>
      </w:r>
      <w:r w:rsidR="008F1905">
        <w:t xml:space="preserve">  </w:t>
      </w:r>
      <w:r w:rsidRPr="008F1905">
        <w:t xml:space="preserve"> </w:t>
      </w:r>
      <w:r w:rsidR="00EB2B74">
        <w:t>T</w:t>
      </w:r>
      <w:r w:rsidRPr="008F1905">
        <w:t xml:space="preserve">he </w:t>
      </w:r>
      <w:proofErr w:type="spellStart"/>
      <w:r w:rsidRPr="008F1905">
        <w:rPr>
          <w:b/>
        </w:rPr>
        <w:t>connectionString</w:t>
      </w:r>
      <w:proofErr w:type="spellEnd"/>
      <w:r w:rsidRPr="008F1905">
        <w:t xml:space="preserve"> should be encrypted for additional security. </w:t>
      </w:r>
    </w:p>
    <w:p w14:paraId="5185ECCE" w14:textId="0F2DB71A" w:rsidR="00810116" w:rsidRDefault="00810116" w:rsidP="008F1905">
      <w:r w:rsidRPr="00E85431">
        <w:t xml:space="preserve">After you make these changes, run Script Explorer (or Windows PowerShell ISE). </w:t>
      </w:r>
      <w:r w:rsidR="00425531">
        <w:t>F</w:t>
      </w:r>
      <w:r w:rsidR="008F1905">
        <w:t>igure</w:t>
      </w:r>
      <w:r w:rsidR="00425531">
        <w:t xml:space="preserve">2 </w:t>
      </w:r>
      <w:proofErr w:type="gramStart"/>
      <w:r w:rsidR="00425531">
        <w:t xml:space="preserve">shows </w:t>
      </w:r>
      <w:r>
        <w:t xml:space="preserve"> </w:t>
      </w:r>
      <w:r w:rsidRPr="002C7732">
        <w:rPr>
          <w:b/>
        </w:rPr>
        <w:t>Local</w:t>
      </w:r>
      <w:proofErr w:type="gramEnd"/>
      <w:r w:rsidRPr="002C7732">
        <w:rPr>
          <w:b/>
        </w:rPr>
        <w:t xml:space="preserve"> Database</w:t>
      </w:r>
      <w:r>
        <w:t xml:space="preserve"> </w:t>
      </w:r>
      <w:r w:rsidR="008F1905">
        <w:t>under</w:t>
      </w:r>
      <w:r>
        <w:t xml:space="preserve"> </w:t>
      </w:r>
      <w:r w:rsidRPr="008F1905">
        <w:rPr>
          <w:b/>
        </w:rPr>
        <w:t>Script Repositories</w:t>
      </w:r>
      <w:r w:rsidRPr="00E85431">
        <w:t>.</w:t>
      </w:r>
    </w:p>
    <w:p w14:paraId="5185ECCF" w14:textId="2F2E31C1" w:rsidR="006861C6" w:rsidRDefault="007B112C" w:rsidP="006861C6">
      <w:pPr>
        <w:ind w:left="576"/>
      </w:pPr>
      <w:r>
        <w:rPr>
          <w:noProof/>
        </w:rPr>
        <w:lastRenderedPageBreak/>
        <w:drawing>
          <wp:inline distT="0" distB="0" distL="0" distR="0" wp14:anchorId="4D1A3917" wp14:editId="03700433">
            <wp:extent cx="5939155" cy="4454366"/>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939155" cy="4454366"/>
                    </a:xfrm>
                    <a:prstGeom prst="rect">
                      <a:avLst/>
                    </a:prstGeom>
                    <a:noFill/>
                    <a:ln>
                      <a:noFill/>
                    </a:ln>
                  </pic:spPr>
                </pic:pic>
              </a:graphicData>
            </a:graphic>
          </wp:inline>
        </w:drawing>
      </w:r>
    </w:p>
    <w:p w14:paraId="5185ECD0" w14:textId="08E4B8F3" w:rsidR="008F40A0" w:rsidRDefault="00425531" w:rsidP="00CB60CA">
      <w:r>
        <w:t xml:space="preserve">To </w:t>
      </w:r>
      <w:r w:rsidR="0009100A">
        <w:t xml:space="preserve">enable </w:t>
      </w:r>
      <w:r>
        <w:t>sav</w:t>
      </w:r>
      <w:r w:rsidR="0009100A">
        <w:t>ing</w:t>
      </w:r>
      <w:r>
        <w:t xml:space="preserve"> scripts</w:t>
      </w:r>
      <w:bookmarkStart w:id="22" w:name="_GoBack"/>
      <w:bookmarkEnd w:id="22"/>
      <w:r>
        <w:t xml:space="preserve"> to the database</w:t>
      </w:r>
      <w:r w:rsidR="0009100A">
        <w:t>,</w:t>
      </w:r>
      <w:r>
        <w:t xml:space="preserve"> set </w:t>
      </w:r>
      <w:proofErr w:type="spellStart"/>
      <w:r w:rsidR="00CB60CA" w:rsidRPr="00CB60CA">
        <w:rPr>
          <w:b/>
        </w:rPr>
        <w:t>saveEnable</w:t>
      </w:r>
      <w:proofErr w:type="spellEnd"/>
      <w:r w:rsidR="00CB60CA">
        <w:t xml:space="preserve"> </w:t>
      </w:r>
      <w:proofErr w:type="gramStart"/>
      <w:r w:rsidR="00CB60CA">
        <w:t>is  to</w:t>
      </w:r>
      <w:proofErr w:type="gramEnd"/>
      <w:r w:rsidR="00CB60CA">
        <w:t xml:space="preserve"> </w:t>
      </w:r>
      <w:r w:rsidR="00CB60CA" w:rsidRPr="00CB60CA">
        <w:rPr>
          <w:b/>
        </w:rPr>
        <w:t>true</w:t>
      </w:r>
      <w:r w:rsidR="00CB60CA">
        <w:t xml:space="preserve"> in the </w:t>
      </w:r>
      <w:proofErr w:type="spellStart"/>
      <w:r w:rsidR="00CB60CA">
        <w:t>config</w:t>
      </w:r>
      <w:proofErr w:type="spellEnd"/>
      <w:r w:rsidR="00CB60CA">
        <w:t xml:space="preserve"> file</w:t>
      </w:r>
      <w:r>
        <w:t>.</w:t>
      </w:r>
      <w:r w:rsidR="008F40A0">
        <w:t xml:space="preserve">. </w:t>
      </w:r>
    </w:p>
    <w:p w14:paraId="5185ECD1" w14:textId="77777777" w:rsidR="006861C6" w:rsidRDefault="006861C6" w:rsidP="00CB60CA">
      <w:r>
        <w:t xml:space="preserve">The following steps illustrate the </w:t>
      </w:r>
      <w:r w:rsidR="00CB60CA">
        <w:t xml:space="preserve">save </w:t>
      </w:r>
      <w:r>
        <w:t xml:space="preserve">functionality of </w:t>
      </w:r>
      <w:r w:rsidR="00CB60CA">
        <w:t xml:space="preserve">database </w:t>
      </w:r>
      <w:r>
        <w:t>providers</w:t>
      </w:r>
      <w:r w:rsidR="001E61BA">
        <w:t>:</w:t>
      </w:r>
    </w:p>
    <w:p w14:paraId="5185ECD2" w14:textId="77777777" w:rsidR="006861C6" w:rsidRDefault="00CB60CA" w:rsidP="00A765A8">
      <w:pPr>
        <w:pStyle w:val="ListParagraph"/>
        <w:numPr>
          <w:ilvl w:val="0"/>
          <w:numId w:val="8"/>
        </w:numPr>
        <w:ind w:left="720"/>
        <w:jc w:val="left"/>
      </w:pPr>
      <w:r>
        <w:t>A u</w:t>
      </w:r>
      <w:r w:rsidR="006861C6">
        <w:t>ser search</w:t>
      </w:r>
      <w:r>
        <w:t>es</w:t>
      </w:r>
      <w:r w:rsidR="006861C6">
        <w:t xml:space="preserve"> for scripts </w:t>
      </w:r>
      <w:r>
        <w:t xml:space="preserve">in </w:t>
      </w:r>
      <w:r w:rsidR="006861C6">
        <w:t xml:space="preserve">the local file system </w:t>
      </w:r>
      <w:r>
        <w:t xml:space="preserve">and receives </w:t>
      </w:r>
      <w:r w:rsidR="006861C6">
        <w:t xml:space="preserve">a list of results from which </w:t>
      </w:r>
      <w:r>
        <w:t>to select a script</w:t>
      </w:r>
      <w:r w:rsidR="006861C6">
        <w:t xml:space="preserve">. </w:t>
      </w:r>
      <w:r>
        <w:t xml:space="preserve">The user can </w:t>
      </w:r>
      <w:r w:rsidR="00254E3D">
        <w:t xml:space="preserve">choose and </w:t>
      </w:r>
      <w:r>
        <w:t xml:space="preserve">save </w:t>
      </w:r>
      <w:r w:rsidR="00254E3D">
        <w:t xml:space="preserve">a </w:t>
      </w:r>
      <w:r>
        <w:t>script</w:t>
      </w:r>
      <w:r w:rsidR="006861C6">
        <w:t>.</w:t>
      </w:r>
    </w:p>
    <w:p w14:paraId="5185ECD3" w14:textId="1A377F19" w:rsidR="006861C6" w:rsidRDefault="006861C6" w:rsidP="006E30E5">
      <w:pPr>
        <w:ind w:left="576"/>
      </w:pPr>
    </w:p>
    <w:p w14:paraId="5185ECD4" w14:textId="77777777" w:rsidR="006E30E5" w:rsidRDefault="006E30E5" w:rsidP="00A765A8">
      <w:pPr>
        <w:pStyle w:val="ListParagraph"/>
        <w:numPr>
          <w:ilvl w:val="0"/>
          <w:numId w:val="8"/>
        </w:numPr>
        <w:ind w:left="720"/>
      </w:pPr>
      <w:r>
        <w:t xml:space="preserve">When the user selects to </w:t>
      </w:r>
      <w:r w:rsidR="00CB60CA">
        <w:t>save</w:t>
      </w:r>
      <w:r>
        <w:t xml:space="preserve"> the script, </w:t>
      </w:r>
      <w:r w:rsidR="00CB60CA">
        <w:t xml:space="preserve">they see </w:t>
      </w:r>
      <w:r>
        <w:t>the following dialog</w:t>
      </w:r>
      <w:r w:rsidR="00CB60CA">
        <w:t xml:space="preserve"> box.</w:t>
      </w:r>
    </w:p>
    <w:p w14:paraId="5185ECD5" w14:textId="77777777" w:rsidR="006E30E5" w:rsidRDefault="006E30E5" w:rsidP="00CB60CA">
      <w:pPr>
        <w:ind w:left="630"/>
      </w:pPr>
      <w:r>
        <w:rPr>
          <w:noProof/>
        </w:rPr>
        <w:drawing>
          <wp:inline distT="0" distB="0" distL="0" distR="0" wp14:anchorId="5185ECDC" wp14:editId="5185ECDD">
            <wp:extent cx="3905250" cy="14992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5250" cy="1499235"/>
                    </a:xfrm>
                    <a:prstGeom prst="rect">
                      <a:avLst/>
                    </a:prstGeom>
                    <a:noFill/>
                    <a:ln>
                      <a:noFill/>
                    </a:ln>
                  </pic:spPr>
                </pic:pic>
              </a:graphicData>
            </a:graphic>
          </wp:inline>
        </w:drawing>
      </w:r>
    </w:p>
    <w:p w14:paraId="5185ECD6" w14:textId="77777777" w:rsidR="006E30E5" w:rsidRPr="008F40A0" w:rsidRDefault="00CB60CA" w:rsidP="00CB60CA">
      <w:pPr>
        <w:ind w:left="720"/>
      </w:pPr>
      <w:r>
        <w:t xml:space="preserve">The user can choose to </w:t>
      </w:r>
      <w:r w:rsidR="006E30E5">
        <w:t xml:space="preserve">save the script to the </w:t>
      </w:r>
      <w:r w:rsidR="006E30E5" w:rsidRPr="00CB60CA">
        <w:rPr>
          <w:b/>
        </w:rPr>
        <w:t>Local</w:t>
      </w:r>
      <w:r w:rsidR="001E61BA" w:rsidRPr="00CB60CA">
        <w:rPr>
          <w:b/>
        </w:rPr>
        <w:t xml:space="preserve"> Database</w:t>
      </w:r>
      <w:r w:rsidR="001E61BA">
        <w:t xml:space="preserve">, </w:t>
      </w:r>
      <w:r>
        <w:t xml:space="preserve">and can </w:t>
      </w:r>
      <w:r w:rsidR="006E30E5">
        <w:t xml:space="preserve">search for saved scripts </w:t>
      </w:r>
      <w:r>
        <w:t xml:space="preserve">in </w:t>
      </w:r>
      <w:r w:rsidR="006E30E5">
        <w:t>the database repository at a later time.</w:t>
      </w:r>
    </w:p>
    <w:bookmarkEnd w:id="4"/>
    <w:p w14:paraId="5185ECD7" w14:textId="77777777" w:rsidR="00E45F61" w:rsidRPr="006D194E" w:rsidRDefault="00E45F61" w:rsidP="00E45F61">
      <w:pPr>
        <w:ind w:left="720"/>
      </w:pPr>
    </w:p>
    <w:sectPr w:rsidR="00E45F61" w:rsidRPr="006D194E" w:rsidSect="00302291">
      <w:footerReference w:type="default" r:id="rId19"/>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80ACC" w14:textId="77777777" w:rsidR="007A2561" w:rsidRDefault="007A2561" w:rsidP="00622CE5">
      <w:pPr>
        <w:spacing w:after="0" w:line="240" w:lineRule="auto"/>
      </w:pPr>
      <w:r>
        <w:separator/>
      </w:r>
    </w:p>
  </w:endnote>
  <w:endnote w:type="continuationSeparator" w:id="0">
    <w:p w14:paraId="3BF5D705" w14:textId="77777777" w:rsidR="007A2561" w:rsidRDefault="007A2561" w:rsidP="00622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Segoe">
    <w:altName w:val="Segoe UI"/>
    <w:panose1 w:val="020B0502040504020203"/>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5ECE4" w14:textId="77777777" w:rsidR="004F4476" w:rsidRDefault="004F44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5ECE6" w14:textId="77777777" w:rsidR="004F4476" w:rsidRPr="001C1A88" w:rsidRDefault="004F4476" w:rsidP="001C1A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5ECE8" w14:textId="77777777" w:rsidR="004F4476" w:rsidRDefault="004F447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5ECEA" w14:textId="77777777" w:rsidR="004F4476" w:rsidRPr="001C1A88" w:rsidRDefault="004F4476" w:rsidP="001C1A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D91D6A" w14:textId="77777777" w:rsidR="007A2561" w:rsidRDefault="007A2561" w:rsidP="00622CE5">
      <w:pPr>
        <w:spacing w:after="0" w:line="240" w:lineRule="auto"/>
      </w:pPr>
      <w:r>
        <w:separator/>
      </w:r>
    </w:p>
  </w:footnote>
  <w:footnote w:type="continuationSeparator" w:id="0">
    <w:p w14:paraId="0FB2EE4A" w14:textId="77777777" w:rsidR="007A2561" w:rsidRDefault="007A2561" w:rsidP="00622C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5ECE2" w14:textId="77777777" w:rsidR="004F4476" w:rsidRDefault="004F44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5ECE3" w14:textId="77777777" w:rsidR="004F4476" w:rsidRDefault="004F447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5ECE7" w14:textId="77777777" w:rsidR="004F4476" w:rsidRDefault="004F44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E2759"/>
    <w:multiLevelType w:val="hybridMultilevel"/>
    <w:tmpl w:val="C0FE5576"/>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
    <w:nsid w:val="16171D89"/>
    <w:multiLevelType w:val="multilevel"/>
    <w:tmpl w:val="86EA47F8"/>
    <w:lvl w:ilvl="0">
      <w:start w:val="2"/>
      <w:numFmt w:val="decimal"/>
      <w:lvlText w:val="%1"/>
      <w:lvlJc w:val="left"/>
      <w:pPr>
        <w:ind w:left="360" w:hanging="360"/>
      </w:pPr>
      <w:rPr>
        <w:rFonts w:hint="default"/>
      </w:rPr>
    </w:lvl>
    <w:lvl w:ilvl="1">
      <w:start w:val="1"/>
      <w:numFmt w:val="decimal"/>
      <w:lvlText w:val="%1.%2"/>
      <w:lvlJc w:val="left"/>
      <w:pPr>
        <w:ind w:left="1728" w:hanging="720"/>
      </w:pPr>
      <w:rPr>
        <w:rFonts w:hint="default"/>
      </w:rPr>
    </w:lvl>
    <w:lvl w:ilvl="2">
      <w:start w:val="1"/>
      <w:numFmt w:val="decimal"/>
      <w:lvlText w:val="%1.%2.%3"/>
      <w:lvlJc w:val="left"/>
      <w:pPr>
        <w:ind w:left="2736" w:hanging="720"/>
      </w:pPr>
      <w:rPr>
        <w:rFonts w:hint="default"/>
      </w:rPr>
    </w:lvl>
    <w:lvl w:ilvl="3">
      <w:start w:val="1"/>
      <w:numFmt w:val="decimal"/>
      <w:lvlText w:val="%1.%2.%3.%4"/>
      <w:lvlJc w:val="left"/>
      <w:pPr>
        <w:ind w:left="4104" w:hanging="1080"/>
      </w:pPr>
      <w:rPr>
        <w:rFonts w:hint="default"/>
      </w:rPr>
    </w:lvl>
    <w:lvl w:ilvl="4">
      <w:start w:val="1"/>
      <w:numFmt w:val="decimal"/>
      <w:lvlText w:val="%1.%2.%3.%4.%5"/>
      <w:lvlJc w:val="left"/>
      <w:pPr>
        <w:ind w:left="5112"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848" w:hanging="1800"/>
      </w:pPr>
      <w:rPr>
        <w:rFonts w:hint="default"/>
      </w:rPr>
    </w:lvl>
    <w:lvl w:ilvl="7">
      <w:start w:val="1"/>
      <w:numFmt w:val="decimal"/>
      <w:lvlText w:val="%1.%2.%3.%4.%5.%6.%7.%8"/>
      <w:lvlJc w:val="left"/>
      <w:pPr>
        <w:ind w:left="8856" w:hanging="1800"/>
      </w:pPr>
      <w:rPr>
        <w:rFonts w:hint="default"/>
      </w:rPr>
    </w:lvl>
    <w:lvl w:ilvl="8">
      <w:start w:val="1"/>
      <w:numFmt w:val="decimal"/>
      <w:lvlText w:val="%1.%2.%3.%4.%5.%6.%7.%8.%9"/>
      <w:lvlJc w:val="left"/>
      <w:pPr>
        <w:ind w:left="10224" w:hanging="2160"/>
      </w:pPr>
      <w:rPr>
        <w:rFonts w:hint="default"/>
      </w:rPr>
    </w:lvl>
  </w:abstractNum>
  <w:abstractNum w:abstractNumId="2">
    <w:nsid w:val="17972BA3"/>
    <w:multiLevelType w:val="hybridMultilevel"/>
    <w:tmpl w:val="7F6A88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AB7ED1"/>
    <w:multiLevelType w:val="hybridMultilevel"/>
    <w:tmpl w:val="C068E146"/>
    <w:lvl w:ilvl="0" w:tplc="04090001">
      <w:start w:val="1"/>
      <w:numFmt w:val="bullet"/>
      <w:lvlText w:val=""/>
      <w:lvlJc w:val="left"/>
      <w:pPr>
        <w:ind w:left="648" w:hanging="360"/>
      </w:pPr>
      <w:rPr>
        <w:rFonts w:ascii="Symbol" w:hAnsi="Symbol" w:hint="default"/>
      </w:rPr>
    </w:lvl>
    <w:lvl w:ilvl="1" w:tplc="04090001">
      <w:start w:val="1"/>
      <w:numFmt w:val="bullet"/>
      <w:lvlText w:val=""/>
      <w:lvlJc w:val="left"/>
      <w:pPr>
        <w:ind w:left="1368" w:hanging="360"/>
      </w:pPr>
      <w:rPr>
        <w:rFonts w:ascii="Symbol" w:hAnsi="Symbol"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
    <w:nsid w:val="36453482"/>
    <w:multiLevelType w:val="multilevel"/>
    <w:tmpl w:val="624ED3F4"/>
    <w:lvl w:ilvl="0">
      <w:start w:val="1"/>
      <w:numFmt w:val="decimal"/>
      <w:lvlText w:val="%1."/>
      <w:lvlJc w:val="left"/>
      <w:pPr>
        <w:ind w:left="648" w:hanging="360"/>
      </w:pPr>
      <w:rPr>
        <w:rFonts w:hint="default"/>
      </w:rPr>
    </w:lvl>
    <w:lvl w:ilvl="1">
      <w:start w:val="1"/>
      <w:numFmt w:val="decimal"/>
      <w:isLgl/>
      <w:lvlText w:val="%1.%2."/>
      <w:lvlJc w:val="left"/>
      <w:pPr>
        <w:ind w:left="1008" w:hanging="720"/>
      </w:pPr>
      <w:rPr>
        <w:rFonts w:hint="default"/>
      </w:rPr>
    </w:lvl>
    <w:lvl w:ilvl="2">
      <w:start w:val="1"/>
      <w:numFmt w:val="decimal"/>
      <w:isLgl/>
      <w:lvlText w:val="%1.%2.%3."/>
      <w:lvlJc w:val="left"/>
      <w:pPr>
        <w:ind w:left="1008" w:hanging="720"/>
      </w:pPr>
      <w:rPr>
        <w:rFonts w:hint="default"/>
      </w:rPr>
    </w:lvl>
    <w:lvl w:ilvl="3">
      <w:start w:val="1"/>
      <w:numFmt w:val="decimal"/>
      <w:isLgl/>
      <w:lvlText w:val="%1.%2.%3.%4."/>
      <w:lvlJc w:val="left"/>
      <w:pPr>
        <w:ind w:left="1368" w:hanging="1080"/>
      </w:pPr>
      <w:rPr>
        <w:rFonts w:hint="default"/>
      </w:rPr>
    </w:lvl>
    <w:lvl w:ilvl="4">
      <w:start w:val="1"/>
      <w:numFmt w:val="decimal"/>
      <w:isLgl/>
      <w:lvlText w:val="%1.%2.%3.%4.%5."/>
      <w:lvlJc w:val="left"/>
      <w:pPr>
        <w:ind w:left="1368" w:hanging="1080"/>
      </w:pPr>
      <w:rPr>
        <w:rFonts w:hint="default"/>
      </w:rPr>
    </w:lvl>
    <w:lvl w:ilvl="5">
      <w:start w:val="1"/>
      <w:numFmt w:val="decimal"/>
      <w:isLgl/>
      <w:lvlText w:val="%1.%2.%3.%4.%5.%6."/>
      <w:lvlJc w:val="left"/>
      <w:pPr>
        <w:ind w:left="1728" w:hanging="1440"/>
      </w:pPr>
      <w:rPr>
        <w:rFonts w:hint="default"/>
      </w:rPr>
    </w:lvl>
    <w:lvl w:ilvl="6">
      <w:start w:val="1"/>
      <w:numFmt w:val="decimal"/>
      <w:isLgl/>
      <w:lvlText w:val="%1.%2.%3.%4.%5.%6.%7."/>
      <w:lvlJc w:val="left"/>
      <w:pPr>
        <w:ind w:left="1728" w:hanging="1440"/>
      </w:pPr>
      <w:rPr>
        <w:rFonts w:hint="default"/>
      </w:rPr>
    </w:lvl>
    <w:lvl w:ilvl="7">
      <w:start w:val="1"/>
      <w:numFmt w:val="decimal"/>
      <w:isLgl/>
      <w:lvlText w:val="%1.%2.%3.%4.%5.%6.%7.%8."/>
      <w:lvlJc w:val="left"/>
      <w:pPr>
        <w:ind w:left="2088" w:hanging="1800"/>
      </w:pPr>
      <w:rPr>
        <w:rFonts w:hint="default"/>
      </w:rPr>
    </w:lvl>
    <w:lvl w:ilvl="8">
      <w:start w:val="1"/>
      <w:numFmt w:val="decimal"/>
      <w:isLgl/>
      <w:lvlText w:val="%1.%2.%3.%4.%5.%6.%7.%8.%9."/>
      <w:lvlJc w:val="left"/>
      <w:pPr>
        <w:ind w:left="2088" w:hanging="1800"/>
      </w:pPr>
      <w:rPr>
        <w:rFonts w:hint="default"/>
      </w:rPr>
    </w:lvl>
  </w:abstractNum>
  <w:abstractNum w:abstractNumId="5">
    <w:nsid w:val="38F6777D"/>
    <w:multiLevelType w:val="hybridMultilevel"/>
    <w:tmpl w:val="7F6A887A"/>
    <w:lvl w:ilvl="0" w:tplc="0409000F">
      <w:start w:val="1"/>
      <w:numFmt w:val="decimal"/>
      <w:lvlText w:val="%1."/>
      <w:lvlJc w:val="left"/>
      <w:pPr>
        <w:ind w:left="2016" w:hanging="360"/>
      </w:pPr>
      <w:rPr>
        <w:rFont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6">
    <w:nsid w:val="3AA62D4F"/>
    <w:multiLevelType w:val="hybridMultilevel"/>
    <w:tmpl w:val="EDA0D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5621A1"/>
    <w:multiLevelType w:val="hybridMultilevel"/>
    <w:tmpl w:val="B68EFE9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8">
    <w:nsid w:val="723F2FCB"/>
    <w:multiLevelType w:val="hybridMultilevel"/>
    <w:tmpl w:val="9C642E24"/>
    <w:lvl w:ilvl="0" w:tplc="04090001">
      <w:start w:val="1"/>
      <w:numFmt w:val="bullet"/>
      <w:lvlText w:val=""/>
      <w:lvlJc w:val="left"/>
      <w:pPr>
        <w:ind w:left="648" w:hanging="360"/>
      </w:pPr>
      <w:rPr>
        <w:rFonts w:ascii="Symbol" w:hAnsi="Symbol" w:hint="default"/>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9">
    <w:nsid w:val="7C231B8E"/>
    <w:multiLevelType w:val="hybridMultilevel"/>
    <w:tmpl w:val="A3EAE40A"/>
    <w:lvl w:ilvl="0" w:tplc="AE8CD2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1"/>
  </w:num>
  <w:num w:numId="5">
    <w:abstractNumId w:val="7"/>
  </w:num>
  <w:num w:numId="6">
    <w:abstractNumId w:val="5"/>
  </w:num>
  <w:num w:numId="7">
    <w:abstractNumId w:val="3"/>
  </w:num>
  <w:num w:numId="8">
    <w:abstractNumId w:val="0"/>
  </w:num>
  <w:num w:numId="9">
    <w:abstractNumId w:val="9"/>
  </w:num>
  <w:num w:numId="1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56D"/>
    <w:rsid w:val="00000520"/>
    <w:rsid w:val="00000A0F"/>
    <w:rsid w:val="0000294E"/>
    <w:rsid w:val="00003101"/>
    <w:rsid w:val="00006315"/>
    <w:rsid w:val="0001022C"/>
    <w:rsid w:val="00013757"/>
    <w:rsid w:val="00013AA2"/>
    <w:rsid w:val="00022554"/>
    <w:rsid w:val="00023F0C"/>
    <w:rsid w:val="000257F0"/>
    <w:rsid w:val="00026D0E"/>
    <w:rsid w:val="0003652D"/>
    <w:rsid w:val="0004182C"/>
    <w:rsid w:val="00043C08"/>
    <w:rsid w:val="00046086"/>
    <w:rsid w:val="00055E6A"/>
    <w:rsid w:val="00055FEC"/>
    <w:rsid w:val="000610B6"/>
    <w:rsid w:val="0006224F"/>
    <w:rsid w:val="000636E0"/>
    <w:rsid w:val="000639D4"/>
    <w:rsid w:val="00063ACB"/>
    <w:rsid w:val="00063D8E"/>
    <w:rsid w:val="00066021"/>
    <w:rsid w:val="00072F6F"/>
    <w:rsid w:val="0007365A"/>
    <w:rsid w:val="00080DDD"/>
    <w:rsid w:val="0008264A"/>
    <w:rsid w:val="0008479C"/>
    <w:rsid w:val="000854E1"/>
    <w:rsid w:val="0009100A"/>
    <w:rsid w:val="00093BD5"/>
    <w:rsid w:val="000A050B"/>
    <w:rsid w:val="000A4600"/>
    <w:rsid w:val="000B2E15"/>
    <w:rsid w:val="000B336A"/>
    <w:rsid w:val="000B6F1C"/>
    <w:rsid w:val="000B6FB4"/>
    <w:rsid w:val="000C7B03"/>
    <w:rsid w:val="000C7EA6"/>
    <w:rsid w:val="000D14B5"/>
    <w:rsid w:val="000D163C"/>
    <w:rsid w:val="000D466A"/>
    <w:rsid w:val="000D6049"/>
    <w:rsid w:val="000D7DF0"/>
    <w:rsid w:val="000D7E77"/>
    <w:rsid w:val="000E7D26"/>
    <w:rsid w:val="000F126F"/>
    <w:rsid w:val="000F2EEC"/>
    <w:rsid w:val="000F3153"/>
    <w:rsid w:val="000F5512"/>
    <w:rsid w:val="000F75D1"/>
    <w:rsid w:val="00100C02"/>
    <w:rsid w:val="00104792"/>
    <w:rsid w:val="0010570E"/>
    <w:rsid w:val="00107F78"/>
    <w:rsid w:val="001139A5"/>
    <w:rsid w:val="0013599A"/>
    <w:rsid w:val="0013671F"/>
    <w:rsid w:val="00136A7D"/>
    <w:rsid w:val="00136D8D"/>
    <w:rsid w:val="00142B10"/>
    <w:rsid w:val="00142D5B"/>
    <w:rsid w:val="00146738"/>
    <w:rsid w:val="0015123F"/>
    <w:rsid w:val="00151A87"/>
    <w:rsid w:val="00151DF2"/>
    <w:rsid w:val="00152F61"/>
    <w:rsid w:val="0015318C"/>
    <w:rsid w:val="00155C6F"/>
    <w:rsid w:val="00157215"/>
    <w:rsid w:val="001604E1"/>
    <w:rsid w:val="00166504"/>
    <w:rsid w:val="00170226"/>
    <w:rsid w:val="0018145C"/>
    <w:rsid w:val="00184E7C"/>
    <w:rsid w:val="00186BDC"/>
    <w:rsid w:val="0019323B"/>
    <w:rsid w:val="0019717C"/>
    <w:rsid w:val="001B0637"/>
    <w:rsid w:val="001B2B99"/>
    <w:rsid w:val="001C1A88"/>
    <w:rsid w:val="001C4358"/>
    <w:rsid w:val="001C6841"/>
    <w:rsid w:val="001C6A7D"/>
    <w:rsid w:val="001D4C98"/>
    <w:rsid w:val="001E25EB"/>
    <w:rsid w:val="001E61BA"/>
    <w:rsid w:val="001E66C6"/>
    <w:rsid w:val="001E66D1"/>
    <w:rsid w:val="001E6C0A"/>
    <w:rsid w:val="002115A5"/>
    <w:rsid w:val="00215DA5"/>
    <w:rsid w:val="00216CEA"/>
    <w:rsid w:val="00222662"/>
    <w:rsid w:val="0022681E"/>
    <w:rsid w:val="0022747D"/>
    <w:rsid w:val="00231F7A"/>
    <w:rsid w:val="00232E4F"/>
    <w:rsid w:val="0024018D"/>
    <w:rsid w:val="0024085C"/>
    <w:rsid w:val="00245EE9"/>
    <w:rsid w:val="002525B0"/>
    <w:rsid w:val="002529DC"/>
    <w:rsid w:val="002548A2"/>
    <w:rsid w:val="00254E3D"/>
    <w:rsid w:val="0027051C"/>
    <w:rsid w:val="00272596"/>
    <w:rsid w:val="0027391F"/>
    <w:rsid w:val="00275118"/>
    <w:rsid w:val="0028573A"/>
    <w:rsid w:val="002902DC"/>
    <w:rsid w:val="00290CF4"/>
    <w:rsid w:val="002910D7"/>
    <w:rsid w:val="002A1083"/>
    <w:rsid w:val="002A281D"/>
    <w:rsid w:val="002A3164"/>
    <w:rsid w:val="002A4F14"/>
    <w:rsid w:val="002A7724"/>
    <w:rsid w:val="002B10B2"/>
    <w:rsid w:val="002B1DCE"/>
    <w:rsid w:val="002B39F0"/>
    <w:rsid w:val="002B4907"/>
    <w:rsid w:val="002B51EB"/>
    <w:rsid w:val="002C2654"/>
    <w:rsid w:val="002D3E40"/>
    <w:rsid w:val="002E162B"/>
    <w:rsid w:val="002F0775"/>
    <w:rsid w:val="002F2F82"/>
    <w:rsid w:val="002F423F"/>
    <w:rsid w:val="002F5110"/>
    <w:rsid w:val="0030093F"/>
    <w:rsid w:val="00301945"/>
    <w:rsid w:val="00302291"/>
    <w:rsid w:val="0030236D"/>
    <w:rsid w:val="003030B3"/>
    <w:rsid w:val="00304161"/>
    <w:rsid w:val="0031020A"/>
    <w:rsid w:val="003138A6"/>
    <w:rsid w:val="0031420C"/>
    <w:rsid w:val="003231A2"/>
    <w:rsid w:val="00323D39"/>
    <w:rsid w:val="00324C16"/>
    <w:rsid w:val="00326EFA"/>
    <w:rsid w:val="0033105A"/>
    <w:rsid w:val="00331319"/>
    <w:rsid w:val="003318F6"/>
    <w:rsid w:val="003323E4"/>
    <w:rsid w:val="003353DF"/>
    <w:rsid w:val="00335D15"/>
    <w:rsid w:val="00341A20"/>
    <w:rsid w:val="003424A1"/>
    <w:rsid w:val="00343C27"/>
    <w:rsid w:val="003513BD"/>
    <w:rsid w:val="0035187B"/>
    <w:rsid w:val="00352C6D"/>
    <w:rsid w:val="003552B0"/>
    <w:rsid w:val="00355FAB"/>
    <w:rsid w:val="003572C1"/>
    <w:rsid w:val="00361070"/>
    <w:rsid w:val="00361E73"/>
    <w:rsid w:val="00362341"/>
    <w:rsid w:val="00362C02"/>
    <w:rsid w:val="00363458"/>
    <w:rsid w:val="003713E0"/>
    <w:rsid w:val="00380069"/>
    <w:rsid w:val="0038271A"/>
    <w:rsid w:val="003846D0"/>
    <w:rsid w:val="00391988"/>
    <w:rsid w:val="003921CA"/>
    <w:rsid w:val="00392A8E"/>
    <w:rsid w:val="00394AF4"/>
    <w:rsid w:val="003964E5"/>
    <w:rsid w:val="003A167E"/>
    <w:rsid w:val="003A1737"/>
    <w:rsid w:val="003A24C0"/>
    <w:rsid w:val="003A25D7"/>
    <w:rsid w:val="003A7731"/>
    <w:rsid w:val="003A7CD2"/>
    <w:rsid w:val="003B2787"/>
    <w:rsid w:val="003B52EC"/>
    <w:rsid w:val="003B5C1A"/>
    <w:rsid w:val="003C6CB4"/>
    <w:rsid w:val="003D01FD"/>
    <w:rsid w:val="003D2E83"/>
    <w:rsid w:val="003D747E"/>
    <w:rsid w:val="003E473F"/>
    <w:rsid w:val="003E6E71"/>
    <w:rsid w:val="003F2947"/>
    <w:rsid w:val="003F3F21"/>
    <w:rsid w:val="003F47DA"/>
    <w:rsid w:val="004012C4"/>
    <w:rsid w:val="004013DE"/>
    <w:rsid w:val="00401770"/>
    <w:rsid w:val="00402464"/>
    <w:rsid w:val="0040275D"/>
    <w:rsid w:val="00406B08"/>
    <w:rsid w:val="004118D2"/>
    <w:rsid w:val="00417510"/>
    <w:rsid w:val="00425531"/>
    <w:rsid w:val="0042635E"/>
    <w:rsid w:val="00430F6A"/>
    <w:rsid w:val="00435046"/>
    <w:rsid w:val="00442553"/>
    <w:rsid w:val="00456122"/>
    <w:rsid w:val="00461F92"/>
    <w:rsid w:val="00464280"/>
    <w:rsid w:val="004712BA"/>
    <w:rsid w:val="004749EB"/>
    <w:rsid w:val="00474DD5"/>
    <w:rsid w:val="00483693"/>
    <w:rsid w:val="004839C1"/>
    <w:rsid w:val="004860EA"/>
    <w:rsid w:val="0048726B"/>
    <w:rsid w:val="00490C82"/>
    <w:rsid w:val="0049601D"/>
    <w:rsid w:val="004A242A"/>
    <w:rsid w:val="004A2E45"/>
    <w:rsid w:val="004A6413"/>
    <w:rsid w:val="004A672D"/>
    <w:rsid w:val="004A7020"/>
    <w:rsid w:val="004A7C4E"/>
    <w:rsid w:val="004B2009"/>
    <w:rsid w:val="004B3C70"/>
    <w:rsid w:val="004B7284"/>
    <w:rsid w:val="004C36F2"/>
    <w:rsid w:val="004D456D"/>
    <w:rsid w:val="004D58FA"/>
    <w:rsid w:val="004E01FA"/>
    <w:rsid w:val="004E3979"/>
    <w:rsid w:val="004E3C91"/>
    <w:rsid w:val="004E4010"/>
    <w:rsid w:val="004E6082"/>
    <w:rsid w:val="004F28BF"/>
    <w:rsid w:val="004F3C95"/>
    <w:rsid w:val="004F4476"/>
    <w:rsid w:val="004F737B"/>
    <w:rsid w:val="005020EE"/>
    <w:rsid w:val="00502CF7"/>
    <w:rsid w:val="005036FE"/>
    <w:rsid w:val="005065E3"/>
    <w:rsid w:val="00507F96"/>
    <w:rsid w:val="005116AC"/>
    <w:rsid w:val="00511842"/>
    <w:rsid w:val="005124D5"/>
    <w:rsid w:val="0051444E"/>
    <w:rsid w:val="00520B0F"/>
    <w:rsid w:val="0052185E"/>
    <w:rsid w:val="005238A7"/>
    <w:rsid w:val="00527BC9"/>
    <w:rsid w:val="00530EEA"/>
    <w:rsid w:val="00533E4E"/>
    <w:rsid w:val="00541697"/>
    <w:rsid w:val="005431DD"/>
    <w:rsid w:val="00544A93"/>
    <w:rsid w:val="00545921"/>
    <w:rsid w:val="00546CD2"/>
    <w:rsid w:val="00547876"/>
    <w:rsid w:val="005510FB"/>
    <w:rsid w:val="0055187E"/>
    <w:rsid w:val="00557199"/>
    <w:rsid w:val="005667F8"/>
    <w:rsid w:val="00570A33"/>
    <w:rsid w:val="00571778"/>
    <w:rsid w:val="0058092B"/>
    <w:rsid w:val="00583511"/>
    <w:rsid w:val="005878AD"/>
    <w:rsid w:val="005907FF"/>
    <w:rsid w:val="00597301"/>
    <w:rsid w:val="005B2546"/>
    <w:rsid w:val="005B441A"/>
    <w:rsid w:val="005B465A"/>
    <w:rsid w:val="005B5A51"/>
    <w:rsid w:val="005B78E6"/>
    <w:rsid w:val="005B7C54"/>
    <w:rsid w:val="005C6CB8"/>
    <w:rsid w:val="005D02B5"/>
    <w:rsid w:val="005D257C"/>
    <w:rsid w:val="005D5116"/>
    <w:rsid w:val="005D7787"/>
    <w:rsid w:val="005E4C69"/>
    <w:rsid w:val="005F30B0"/>
    <w:rsid w:val="006036EF"/>
    <w:rsid w:val="00605319"/>
    <w:rsid w:val="00605B2E"/>
    <w:rsid w:val="00611C9A"/>
    <w:rsid w:val="00612ABC"/>
    <w:rsid w:val="00614493"/>
    <w:rsid w:val="00614F2C"/>
    <w:rsid w:val="00615CF5"/>
    <w:rsid w:val="00615E19"/>
    <w:rsid w:val="00616110"/>
    <w:rsid w:val="00617A01"/>
    <w:rsid w:val="00620F5C"/>
    <w:rsid w:val="00622CE5"/>
    <w:rsid w:val="006233C4"/>
    <w:rsid w:val="00627558"/>
    <w:rsid w:val="00631CF7"/>
    <w:rsid w:val="00635452"/>
    <w:rsid w:val="00645C74"/>
    <w:rsid w:val="006461CE"/>
    <w:rsid w:val="00646A6C"/>
    <w:rsid w:val="00651305"/>
    <w:rsid w:val="00664FC9"/>
    <w:rsid w:val="00670183"/>
    <w:rsid w:val="00673F43"/>
    <w:rsid w:val="00677C4E"/>
    <w:rsid w:val="006815D3"/>
    <w:rsid w:val="006861C6"/>
    <w:rsid w:val="00687799"/>
    <w:rsid w:val="006A434E"/>
    <w:rsid w:val="006A5BA2"/>
    <w:rsid w:val="006B0810"/>
    <w:rsid w:val="006B2133"/>
    <w:rsid w:val="006B3A99"/>
    <w:rsid w:val="006B5A6F"/>
    <w:rsid w:val="006C2028"/>
    <w:rsid w:val="006C38C5"/>
    <w:rsid w:val="006C7A20"/>
    <w:rsid w:val="006C7ADC"/>
    <w:rsid w:val="006D194E"/>
    <w:rsid w:val="006D468D"/>
    <w:rsid w:val="006E1105"/>
    <w:rsid w:val="006E2B45"/>
    <w:rsid w:val="006E30E5"/>
    <w:rsid w:val="006E3FA3"/>
    <w:rsid w:val="006F12FC"/>
    <w:rsid w:val="006F1D04"/>
    <w:rsid w:val="006F38C2"/>
    <w:rsid w:val="006F393E"/>
    <w:rsid w:val="006F4DD1"/>
    <w:rsid w:val="006F69B3"/>
    <w:rsid w:val="00701AD2"/>
    <w:rsid w:val="00702494"/>
    <w:rsid w:val="00702947"/>
    <w:rsid w:val="00703A60"/>
    <w:rsid w:val="00705CB5"/>
    <w:rsid w:val="00710A63"/>
    <w:rsid w:val="00712081"/>
    <w:rsid w:val="0071303C"/>
    <w:rsid w:val="00713212"/>
    <w:rsid w:val="00713DC4"/>
    <w:rsid w:val="00714F0F"/>
    <w:rsid w:val="007175B5"/>
    <w:rsid w:val="00717C57"/>
    <w:rsid w:val="007219E5"/>
    <w:rsid w:val="00723B2A"/>
    <w:rsid w:val="00726AA9"/>
    <w:rsid w:val="00727866"/>
    <w:rsid w:val="00734056"/>
    <w:rsid w:val="00735705"/>
    <w:rsid w:val="00735993"/>
    <w:rsid w:val="00736E8C"/>
    <w:rsid w:val="0074004A"/>
    <w:rsid w:val="00746DCE"/>
    <w:rsid w:val="00747DEC"/>
    <w:rsid w:val="00761013"/>
    <w:rsid w:val="007610BE"/>
    <w:rsid w:val="00761177"/>
    <w:rsid w:val="00762B80"/>
    <w:rsid w:val="00762C99"/>
    <w:rsid w:val="00764F04"/>
    <w:rsid w:val="00766B64"/>
    <w:rsid w:val="00770B85"/>
    <w:rsid w:val="0077505F"/>
    <w:rsid w:val="007775CD"/>
    <w:rsid w:val="00781135"/>
    <w:rsid w:val="00787294"/>
    <w:rsid w:val="0078756A"/>
    <w:rsid w:val="00787E87"/>
    <w:rsid w:val="0079149F"/>
    <w:rsid w:val="00794186"/>
    <w:rsid w:val="007A2561"/>
    <w:rsid w:val="007A394B"/>
    <w:rsid w:val="007B0375"/>
    <w:rsid w:val="007B05CC"/>
    <w:rsid w:val="007B112C"/>
    <w:rsid w:val="007B5BEB"/>
    <w:rsid w:val="007B5E51"/>
    <w:rsid w:val="007C4676"/>
    <w:rsid w:val="007D32BE"/>
    <w:rsid w:val="007D38E0"/>
    <w:rsid w:val="007D6D50"/>
    <w:rsid w:val="007E05C1"/>
    <w:rsid w:val="007E3D5C"/>
    <w:rsid w:val="007E7875"/>
    <w:rsid w:val="007F075E"/>
    <w:rsid w:val="007F349D"/>
    <w:rsid w:val="008003E3"/>
    <w:rsid w:val="00803418"/>
    <w:rsid w:val="00810116"/>
    <w:rsid w:val="00814CBD"/>
    <w:rsid w:val="00820575"/>
    <w:rsid w:val="0083019A"/>
    <w:rsid w:val="00840ECC"/>
    <w:rsid w:val="008413ED"/>
    <w:rsid w:val="00841E95"/>
    <w:rsid w:val="00844564"/>
    <w:rsid w:val="00850754"/>
    <w:rsid w:val="00851A76"/>
    <w:rsid w:val="0085214F"/>
    <w:rsid w:val="00853F68"/>
    <w:rsid w:val="00854251"/>
    <w:rsid w:val="0085476F"/>
    <w:rsid w:val="00856C62"/>
    <w:rsid w:val="008573EA"/>
    <w:rsid w:val="00860203"/>
    <w:rsid w:val="008675AA"/>
    <w:rsid w:val="00867A68"/>
    <w:rsid w:val="00873A03"/>
    <w:rsid w:val="00890756"/>
    <w:rsid w:val="00890C4D"/>
    <w:rsid w:val="00894005"/>
    <w:rsid w:val="008A2174"/>
    <w:rsid w:val="008A7C1B"/>
    <w:rsid w:val="008B072A"/>
    <w:rsid w:val="008B7BCA"/>
    <w:rsid w:val="008C1EE3"/>
    <w:rsid w:val="008C46E7"/>
    <w:rsid w:val="008D5AEE"/>
    <w:rsid w:val="008E4879"/>
    <w:rsid w:val="008E6B93"/>
    <w:rsid w:val="008F0107"/>
    <w:rsid w:val="008F15A5"/>
    <w:rsid w:val="008F1905"/>
    <w:rsid w:val="008F2A61"/>
    <w:rsid w:val="008F40A0"/>
    <w:rsid w:val="008F45F1"/>
    <w:rsid w:val="009034FE"/>
    <w:rsid w:val="00914D43"/>
    <w:rsid w:val="0092232F"/>
    <w:rsid w:val="00923111"/>
    <w:rsid w:val="009271E9"/>
    <w:rsid w:val="009314B7"/>
    <w:rsid w:val="0093447C"/>
    <w:rsid w:val="00934720"/>
    <w:rsid w:val="00936F1F"/>
    <w:rsid w:val="009407C6"/>
    <w:rsid w:val="00947131"/>
    <w:rsid w:val="00947EE0"/>
    <w:rsid w:val="009527F4"/>
    <w:rsid w:val="00954652"/>
    <w:rsid w:val="0095492D"/>
    <w:rsid w:val="009618E8"/>
    <w:rsid w:val="00961AC3"/>
    <w:rsid w:val="00964070"/>
    <w:rsid w:val="009750F1"/>
    <w:rsid w:val="00983B44"/>
    <w:rsid w:val="0098421F"/>
    <w:rsid w:val="00984756"/>
    <w:rsid w:val="009865E4"/>
    <w:rsid w:val="00990C0B"/>
    <w:rsid w:val="009A1B30"/>
    <w:rsid w:val="009A661C"/>
    <w:rsid w:val="009A6FCB"/>
    <w:rsid w:val="009B0515"/>
    <w:rsid w:val="009B2032"/>
    <w:rsid w:val="009B5CE4"/>
    <w:rsid w:val="009C0F36"/>
    <w:rsid w:val="009C33F3"/>
    <w:rsid w:val="009C7651"/>
    <w:rsid w:val="009D1461"/>
    <w:rsid w:val="009D4D77"/>
    <w:rsid w:val="009D5C88"/>
    <w:rsid w:val="009E60BE"/>
    <w:rsid w:val="009F54D1"/>
    <w:rsid w:val="00A0014D"/>
    <w:rsid w:val="00A02CA6"/>
    <w:rsid w:val="00A10A49"/>
    <w:rsid w:val="00A10D6F"/>
    <w:rsid w:val="00A11B8A"/>
    <w:rsid w:val="00A12224"/>
    <w:rsid w:val="00A16211"/>
    <w:rsid w:val="00A200A0"/>
    <w:rsid w:val="00A20AED"/>
    <w:rsid w:val="00A332AE"/>
    <w:rsid w:val="00A33868"/>
    <w:rsid w:val="00A36CCC"/>
    <w:rsid w:val="00A4061B"/>
    <w:rsid w:val="00A4224F"/>
    <w:rsid w:val="00A47417"/>
    <w:rsid w:val="00A5560B"/>
    <w:rsid w:val="00A606D0"/>
    <w:rsid w:val="00A60C79"/>
    <w:rsid w:val="00A625F0"/>
    <w:rsid w:val="00A659D5"/>
    <w:rsid w:val="00A70239"/>
    <w:rsid w:val="00A74045"/>
    <w:rsid w:val="00A765A8"/>
    <w:rsid w:val="00A7680A"/>
    <w:rsid w:val="00A8030D"/>
    <w:rsid w:val="00A90074"/>
    <w:rsid w:val="00A926E9"/>
    <w:rsid w:val="00AA23AD"/>
    <w:rsid w:val="00AA6D8F"/>
    <w:rsid w:val="00AA6F84"/>
    <w:rsid w:val="00AB4A46"/>
    <w:rsid w:val="00AB60B7"/>
    <w:rsid w:val="00AD050E"/>
    <w:rsid w:val="00AD065D"/>
    <w:rsid w:val="00AD2D3A"/>
    <w:rsid w:val="00AD43FF"/>
    <w:rsid w:val="00AD7171"/>
    <w:rsid w:val="00AE0CA6"/>
    <w:rsid w:val="00AE2837"/>
    <w:rsid w:val="00AE3C2E"/>
    <w:rsid w:val="00AE5284"/>
    <w:rsid w:val="00AE59DE"/>
    <w:rsid w:val="00AE7983"/>
    <w:rsid w:val="00AF23B5"/>
    <w:rsid w:val="00AF2DE0"/>
    <w:rsid w:val="00AF309D"/>
    <w:rsid w:val="00B00CDC"/>
    <w:rsid w:val="00B04914"/>
    <w:rsid w:val="00B05BA1"/>
    <w:rsid w:val="00B072F8"/>
    <w:rsid w:val="00B102D9"/>
    <w:rsid w:val="00B1108D"/>
    <w:rsid w:val="00B123B0"/>
    <w:rsid w:val="00B2373C"/>
    <w:rsid w:val="00B241A5"/>
    <w:rsid w:val="00B2611C"/>
    <w:rsid w:val="00B30EAE"/>
    <w:rsid w:val="00B3779E"/>
    <w:rsid w:val="00B378AE"/>
    <w:rsid w:val="00B44767"/>
    <w:rsid w:val="00B46DBC"/>
    <w:rsid w:val="00B516A7"/>
    <w:rsid w:val="00B518B9"/>
    <w:rsid w:val="00B542A5"/>
    <w:rsid w:val="00B5442F"/>
    <w:rsid w:val="00B5457F"/>
    <w:rsid w:val="00B55AAB"/>
    <w:rsid w:val="00B56D2A"/>
    <w:rsid w:val="00B57FF5"/>
    <w:rsid w:val="00B635E7"/>
    <w:rsid w:val="00B670C7"/>
    <w:rsid w:val="00B734BD"/>
    <w:rsid w:val="00B75B8E"/>
    <w:rsid w:val="00B86124"/>
    <w:rsid w:val="00B91F65"/>
    <w:rsid w:val="00B94C98"/>
    <w:rsid w:val="00B95D45"/>
    <w:rsid w:val="00BA2775"/>
    <w:rsid w:val="00BA33FF"/>
    <w:rsid w:val="00BB00BE"/>
    <w:rsid w:val="00BB3A2C"/>
    <w:rsid w:val="00BC6F8B"/>
    <w:rsid w:val="00BD2D30"/>
    <w:rsid w:val="00BD51F8"/>
    <w:rsid w:val="00BD5474"/>
    <w:rsid w:val="00BD7AC7"/>
    <w:rsid w:val="00BE414F"/>
    <w:rsid w:val="00BE7420"/>
    <w:rsid w:val="00BF383F"/>
    <w:rsid w:val="00BF40D2"/>
    <w:rsid w:val="00C0021D"/>
    <w:rsid w:val="00C0074E"/>
    <w:rsid w:val="00C05201"/>
    <w:rsid w:val="00C05D09"/>
    <w:rsid w:val="00C15793"/>
    <w:rsid w:val="00C20E9A"/>
    <w:rsid w:val="00C21B0F"/>
    <w:rsid w:val="00C26BB9"/>
    <w:rsid w:val="00C27C50"/>
    <w:rsid w:val="00C30D1B"/>
    <w:rsid w:val="00C33664"/>
    <w:rsid w:val="00C33C5F"/>
    <w:rsid w:val="00C344AE"/>
    <w:rsid w:val="00C356B8"/>
    <w:rsid w:val="00C37B79"/>
    <w:rsid w:val="00C441AF"/>
    <w:rsid w:val="00C44D3D"/>
    <w:rsid w:val="00C4506E"/>
    <w:rsid w:val="00C51CDE"/>
    <w:rsid w:val="00C602FC"/>
    <w:rsid w:val="00C678CC"/>
    <w:rsid w:val="00C72E14"/>
    <w:rsid w:val="00C737A9"/>
    <w:rsid w:val="00C849D7"/>
    <w:rsid w:val="00C86414"/>
    <w:rsid w:val="00C922C0"/>
    <w:rsid w:val="00C937D4"/>
    <w:rsid w:val="00C9437F"/>
    <w:rsid w:val="00C95526"/>
    <w:rsid w:val="00CA09A1"/>
    <w:rsid w:val="00CA1937"/>
    <w:rsid w:val="00CA2E89"/>
    <w:rsid w:val="00CA5DEA"/>
    <w:rsid w:val="00CA5F67"/>
    <w:rsid w:val="00CA758B"/>
    <w:rsid w:val="00CB1B07"/>
    <w:rsid w:val="00CB60CA"/>
    <w:rsid w:val="00CB6AA6"/>
    <w:rsid w:val="00CB7524"/>
    <w:rsid w:val="00CC2A65"/>
    <w:rsid w:val="00CC5819"/>
    <w:rsid w:val="00CC789F"/>
    <w:rsid w:val="00CD15D8"/>
    <w:rsid w:val="00CD483D"/>
    <w:rsid w:val="00CE0125"/>
    <w:rsid w:val="00CE6089"/>
    <w:rsid w:val="00CE7061"/>
    <w:rsid w:val="00CF218D"/>
    <w:rsid w:val="00CF2B11"/>
    <w:rsid w:val="00CF31D0"/>
    <w:rsid w:val="00CF3DBD"/>
    <w:rsid w:val="00D01756"/>
    <w:rsid w:val="00D04674"/>
    <w:rsid w:val="00D07437"/>
    <w:rsid w:val="00D155CD"/>
    <w:rsid w:val="00D158A2"/>
    <w:rsid w:val="00D17392"/>
    <w:rsid w:val="00D26746"/>
    <w:rsid w:val="00D30BFB"/>
    <w:rsid w:val="00D325F2"/>
    <w:rsid w:val="00D404B6"/>
    <w:rsid w:val="00D4092A"/>
    <w:rsid w:val="00D44195"/>
    <w:rsid w:val="00D44C0A"/>
    <w:rsid w:val="00D56F39"/>
    <w:rsid w:val="00D61DD5"/>
    <w:rsid w:val="00D62BED"/>
    <w:rsid w:val="00D65A7F"/>
    <w:rsid w:val="00D66477"/>
    <w:rsid w:val="00D75131"/>
    <w:rsid w:val="00D8296E"/>
    <w:rsid w:val="00D8618A"/>
    <w:rsid w:val="00D86207"/>
    <w:rsid w:val="00D86F1F"/>
    <w:rsid w:val="00D87633"/>
    <w:rsid w:val="00D87793"/>
    <w:rsid w:val="00D90D2F"/>
    <w:rsid w:val="00D9377E"/>
    <w:rsid w:val="00D94C98"/>
    <w:rsid w:val="00D94E24"/>
    <w:rsid w:val="00D96DC1"/>
    <w:rsid w:val="00DA06BB"/>
    <w:rsid w:val="00DA0BF2"/>
    <w:rsid w:val="00DA115D"/>
    <w:rsid w:val="00DA29F4"/>
    <w:rsid w:val="00DA687E"/>
    <w:rsid w:val="00DB0595"/>
    <w:rsid w:val="00DB2A96"/>
    <w:rsid w:val="00DC1D8F"/>
    <w:rsid w:val="00DC45C1"/>
    <w:rsid w:val="00DD2A4C"/>
    <w:rsid w:val="00DD3605"/>
    <w:rsid w:val="00DE2597"/>
    <w:rsid w:val="00DE7B66"/>
    <w:rsid w:val="00DF1567"/>
    <w:rsid w:val="00DF29A5"/>
    <w:rsid w:val="00DF2ABC"/>
    <w:rsid w:val="00DF404C"/>
    <w:rsid w:val="00DF7034"/>
    <w:rsid w:val="00E00863"/>
    <w:rsid w:val="00E01D8E"/>
    <w:rsid w:val="00E03ECA"/>
    <w:rsid w:val="00E1504E"/>
    <w:rsid w:val="00E203A1"/>
    <w:rsid w:val="00E221B4"/>
    <w:rsid w:val="00E221D7"/>
    <w:rsid w:val="00E24C41"/>
    <w:rsid w:val="00E25186"/>
    <w:rsid w:val="00E33862"/>
    <w:rsid w:val="00E36876"/>
    <w:rsid w:val="00E37655"/>
    <w:rsid w:val="00E43E77"/>
    <w:rsid w:val="00E45F61"/>
    <w:rsid w:val="00E468C4"/>
    <w:rsid w:val="00E55770"/>
    <w:rsid w:val="00E573D0"/>
    <w:rsid w:val="00E57418"/>
    <w:rsid w:val="00E64879"/>
    <w:rsid w:val="00E739A0"/>
    <w:rsid w:val="00E749DC"/>
    <w:rsid w:val="00E76658"/>
    <w:rsid w:val="00E8555D"/>
    <w:rsid w:val="00EA0DFF"/>
    <w:rsid w:val="00EA7CD2"/>
    <w:rsid w:val="00EB0687"/>
    <w:rsid w:val="00EB29B4"/>
    <w:rsid w:val="00EB2B74"/>
    <w:rsid w:val="00EB6953"/>
    <w:rsid w:val="00EB6C1A"/>
    <w:rsid w:val="00EB6CB0"/>
    <w:rsid w:val="00EB775E"/>
    <w:rsid w:val="00EC0F50"/>
    <w:rsid w:val="00EC332E"/>
    <w:rsid w:val="00EC6A87"/>
    <w:rsid w:val="00ED0EF6"/>
    <w:rsid w:val="00ED26FE"/>
    <w:rsid w:val="00ED4879"/>
    <w:rsid w:val="00ED50D4"/>
    <w:rsid w:val="00ED6D9E"/>
    <w:rsid w:val="00EE088F"/>
    <w:rsid w:val="00EE1D4B"/>
    <w:rsid w:val="00EE1E84"/>
    <w:rsid w:val="00EE5BAD"/>
    <w:rsid w:val="00EE740F"/>
    <w:rsid w:val="00EE75DE"/>
    <w:rsid w:val="00EF0046"/>
    <w:rsid w:val="00EF0290"/>
    <w:rsid w:val="00EF1BBB"/>
    <w:rsid w:val="00F06A35"/>
    <w:rsid w:val="00F16B82"/>
    <w:rsid w:val="00F16F7C"/>
    <w:rsid w:val="00F23F70"/>
    <w:rsid w:val="00F253B7"/>
    <w:rsid w:val="00F26FB5"/>
    <w:rsid w:val="00F2753D"/>
    <w:rsid w:val="00F333FE"/>
    <w:rsid w:val="00F33761"/>
    <w:rsid w:val="00F37899"/>
    <w:rsid w:val="00F40584"/>
    <w:rsid w:val="00F419DF"/>
    <w:rsid w:val="00F45E3A"/>
    <w:rsid w:val="00F5358C"/>
    <w:rsid w:val="00F55A74"/>
    <w:rsid w:val="00F71B11"/>
    <w:rsid w:val="00F73508"/>
    <w:rsid w:val="00F7424E"/>
    <w:rsid w:val="00F759CB"/>
    <w:rsid w:val="00F77E98"/>
    <w:rsid w:val="00F80F53"/>
    <w:rsid w:val="00F81943"/>
    <w:rsid w:val="00F8259A"/>
    <w:rsid w:val="00F840AA"/>
    <w:rsid w:val="00F862A4"/>
    <w:rsid w:val="00F919EF"/>
    <w:rsid w:val="00F97423"/>
    <w:rsid w:val="00FA2A48"/>
    <w:rsid w:val="00FA4387"/>
    <w:rsid w:val="00FA4484"/>
    <w:rsid w:val="00FB2BFA"/>
    <w:rsid w:val="00FB61F7"/>
    <w:rsid w:val="00FB719A"/>
    <w:rsid w:val="00FC51F7"/>
    <w:rsid w:val="00FC6546"/>
    <w:rsid w:val="00FD30ED"/>
    <w:rsid w:val="00FD36B6"/>
    <w:rsid w:val="00FD5714"/>
    <w:rsid w:val="00FE01E3"/>
    <w:rsid w:val="00FE180A"/>
    <w:rsid w:val="00FE349D"/>
    <w:rsid w:val="00FE4374"/>
    <w:rsid w:val="00FE60AF"/>
    <w:rsid w:val="00FE798D"/>
    <w:rsid w:val="00FF4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5E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3C27"/>
    <w:pPr>
      <w:keepNext/>
      <w:keepLines/>
      <w:spacing w:before="480" w:after="0"/>
      <w:ind w:left="288"/>
      <w:jc w:val="both"/>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560B"/>
    <w:pPr>
      <w:keepNext/>
      <w:keepLines/>
      <w:spacing w:before="200" w:after="0"/>
      <w:ind w:left="288"/>
      <w:jc w:val="both"/>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1177"/>
    <w:pPr>
      <w:keepNext/>
      <w:keepLines/>
      <w:spacing w:before="200" w:after="0"/>
      <w:ind w:left="288"/>
      <w:jc w:val="both"/>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63D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560B"/>
    <w:rPr>
      <w:rFonts w:asciiTheme="majorHAnsi" w:eastAsiaTheme="majorEastAsia" w:hAnsiTheme="majorHAnsi" w:cstheme="majorBidi"/>
      <w:b/>
      <w:bCs/>
      <w:color w:val="4F81BD" w:themeColor="accent1"/>
      <w:sz w:val="26"/>
      <w:szCs w:val="26"/>
    </w:rPr>
  </w:style>
  <w:style w:type="paragraph" w:styleId="ListParagraph">
    <w:name w:val="List Paragraph"/>
    <w:basedOn w:val="Normal"/>
    <w:link w:val="ListParagraphChar"/>
    <w:uiPriority w:val="34"/>
    <w:qFormat/>
    <w:rsid w:val="00A5560B"/>
    <w:pPr>
      <w:spacing w:after="0"/>
      <w:ind w:left="720"/>
      <w:contextualSpacing/>
      <w:jc w:val="both"/>
    </w:pPr>
    <w:rPr>
      <w:rFonts w:eastAsiaTheme="minorEastAsia"/>
    </w:rPr>
  </w:style>
  <w:style w:type="character" w:customStyle="1" w:styleId="ListParagraphChar">
    <w:name w:val="List Paragraph Char"/>
    <w:basedOn w:val="DefaultParagraphFont"/>
    <w:link w:val="ListParagraph"/>
    <w:uiPriority w:val="34"/>
    <w:rsid w:val="00A5560B"/>
    <w:rPr>
      <w:rFonts w:eastAsiaTheme="minorEastAsia"/>
    </w:rPr>
  </w:style>
  <w:style w:type="character" w:styleId="Hyperlink">
    <w:name w:val="Hyperlink"/>
    <w:basedOn w:val="DefaultParagraphFont"/>
    <w:uiPriority w:val="99"/>
    <w:unhideWhenUsed/>
    <w:rsid w:val="00761177"/>
    <w:rPr>
      <w:color w:val="0000FF" w:themeColor="hyperlink"/>
      <w:u w:val="single"/>
    </w:rPr>
  </w:style>
  <w:style w:type="table" w:styleId="TableGrid">
    <w:name w:val="Table Grid"/>
    <w:basedOn w:val="TableNormal"/>
    <w:rsid w:val="00761177"/>
    <w:pPr>
      <w:spacing w:after="0" w:line="240" w:lineRule="auto"/>
      <w:ind w:left="288"/>
    </w:pPr>
    <w:rPr>
      <w:rFonts w:ascii="Times New Roman" w:eastAsia="MS Mincho" w:hAnsi="Times New Roman" w:cs="Times New Roman"/>
      <w:sz w:val="20"/>
      <w:szCs w:val="20"/>
      <w:lang w:val="en-CA"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6117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611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177"/>
    <w:rPr>
      <w:rFonts w:ascii="Tahoma" w:hAnsi="Tahoma" w:cs="Tahoma"/>
      <w:sz w:val="16"/>
      <w:szCs w:val="16"/>
    </w:rPr>
  </w:style>
  <w:style w:type="character" w:styleId="FollowedHyperlink">
    <w:name w:val="FollowedHyperlink"/>
    <w:basedOn w:val="DefaultParagraphFont"/>
    <w:uiPriority w:val="99"/>
    <w:semiHidden/>
    <w:unhideWhenUsed/>
    <w:rsid w:val="00F80F53"/>
    <w:rPr>
      <w:color w:val="800080" w:themeColor="followedHyperlink"/>
      <w:u w:val="single"/>
    </w:rPr>
  </w:style>
  <w:style w:type="character" w:customStyle="1" w:styleId="Heading1Char">
    <w:name w:val="Heading 1 Char"/>
    <w:basedOn w:val="DefaultParagraphFont"/>
    <w:link w:val="Heading1"/>
    <w:uiPriority w:val="9"/>
    <w:rsid w:val="00343C27"/>
    <w:rPr>
      <w:rFonts w:asciiTheme="majorHAnsi" w:eastAsiaTheme="majorEastAsia" w:hAnsiTheme="majorHAnsi" w:cstheme="majorBidi"/>
      <w:b/>
      <w:bCs/>
      <w:color w:val="365F91" w:themeColor="accent1" w:themeShade="BF"/>
      <w:sz w:val="28"/>
      <w:szCs w:val="28"/>
    </w:rPr>
  </w:style>
  <w:style w:type="paragraph" w:customStyle="1" w:styleId="Code">
    <w:name w:val="Code"/>
    <w:basedOn w:val="Normal"/>
    <w:link w:val="CodeChar"/>
    <w:qFormat/>
    <w:rsid w:val="00EE1D4B"/>
    <w:pPr>
      <w:shd w:val="clear" w:color="auto" w:fill="D9D9D9" w:themeFill="background1" w:themeFillShade="D9"/>
      <w:spacing w:before="60" w:after="60"/>
      <w:ind w:left="288"/>
      <w:jc w:val="both"/>
    </w:pPr>
    <w:rPr>
      <w:rFonts w:ascii="Consolas" w:eastAsiaTheme="minorEastAsia" w:hAnsi="Consolas"/>
      <w:spacing w:val="-20"/>
      <w:sz w:val="18"/>
    </w:rPr>
  </w:style>
  <w:style w:type="character" w:customStyle="1" w:styleId="CodeChar">
    <w:name w:val="Code Char"/>
    <w:basedOn w:val="DefaultParagraphFont"/>
    <w:link w:val="Code"/>
    <w:rsid w:val="00EE1D4B"/>
    <w:rPr>
      <w:rFonts w:ascii="Consolas" w:eastAsiaTheme="minorEastAsia" w:hAnsi="Consolas"/>
      <w:spacing w:val="-20"/>
      <w:sz w:val="18"/>
      <w:shd w:val="clear" w:color="auto" w:fill="D9D9D9" w:themeFill="background1" w:themeFillShade="D9"/>
    </w:rPr>
  </w:style>
  <w:style w:type="paragraph" w:styleId="TOCHeading">
    <w:name w:val="TOC Heading"/>
    <w:basedOn w:val="Heading1"/>
    <w:next w:val="Normal"/>
    <w:uiPriority w:val="39"/>
    <w:semiHidden/>
    <w:unhideWhenUsed/>
    <w:qFormat/>
    <w:rsid w:val="00142B10"/>
    <w:pPr>
      <w:ind w:left="0"/>
      <w:jc w:val="left"/>
      <w:outlineLvl w:val="9"/>
    </w:pPr>
    <w:rPr>
      <w:lang w:eastAsia="ja-JP"/>
    </w:rPr>
  </w:style>
  <w:style w:type="paragraph" w:styleId="TOC2">
    <w:name w:val="toc 2"/>
    <w:basedOn w:val="Normal"/>
    <w:next w:val="Normal"/>
    <w:autoRedefine/>
    <w:uiPriority w:val="39"/>
    <w:unhideWhenUsed/>
    <w:qFormat/>
    <w:rsid w:val="0019323B"/>
    <w:pPr>
      <w:tabs>
        <w:tab w:val="left" w:pos="990"/>
        <w:tab w:val="left" w:pos="1080"/>
        <w:tab w:val="left" w:pos="1260"/>
        <w:tab w:val="right" w:leader="dot" w:pos="9350"/>
      </w:tabs>
      <w:spacing w:after="100"/>
      <w:ind w:left="630" w:hanging="450"/>
    </w:pPr>
  </w:style>
  <w:style w:type="paragraph" w:styleId="TOC3">
    <w:name w:val="toc 3"/>
    <w:basedOn w:val="Normal"/>
    <w:next w:val="Normal"/>
    <w:autoRedefine/>
    <w:uiPriority w:val="39"/>
    <w:unhideWhenUsed/>
    <w:qFormat/>
    <w:rsid w:val="0019323B"/>
    <w:pPr>
      <w:tabs>
        <w:tab w:val="right" w:leader="dot" w:pos="9350"/>
      </w:tabs>
      <w:spacing w:after="100"/>
      <w:ind w:left="1080" w:hanging="720"/>
    </w:pPr>
  </w:style>
  <w:style w:type="paragraph" w:styleId="TOC1">
    <w:name w:val="toc 1"/>
    <w:basedOn w:val="Normal"/>
    <w:next w:val="Normal"/>
    <w:autoRedefine/>
    <w:uiPriority w:val="39"/>
    <w:unhideWhenUsed/>
    <w:qFormat/>
    <w:rsid w:val="0019323B"/>
    <w:pPr>
      <w:tabs>
        <w:tab w:val="left" w:pos="360"/>
        <w:tab w:val="right" w:leader="dot" w:pos="9350"/>
      </w:tabs>
      <w:spacing w:after="100"/>
    </w:pPr>
  </w:style>
  <w:style w:type="paragraph" w:styleId="Header">
    <w:name w:val="header"/>
    <w:basedOn w:val="Normal"/>
    <w:link w:val="HeaderChar"/>
    <w:uiPriority w:val="99"/>
    <w:unhideWhenUsed/>
    <w:rsid w:val="00622C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CE5"/>
  </w:style>
  <w:style w:type="paragraph" w:styleId="Footer">
    <w:name w:val="footer"/>
    <w:basedOn w:val="Normal"/>
    <w:link w:val="FooterChar"/>
    <w:uiPriority w:val="99"/>
    <w:unhideWhenUsed/>
    <w:rsid w:val="00622C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CE5"/>
  </w:style>
  <w:style w:type="character" w:styleId="CommentReference">
    <w:name w:val="annotation reference"/>
    <w:basedOn w:val="DefaultParagraphFont"/>
    <w:uiPriority w:val="99"/>
    <w:semiHidden/>
    <w:unhideWhenUsed/>
    <w:rsid w:val="00F16B82"/>
    <w:rPr>
      <w:sz w:val="16"/>
      <w:szCs w:val="16"/>
    </w:rPr>
  </w:style>
  <w:style w:type="paragraph" w:styleId="CommentText">
    <w:name w:val="annotation text"/>
    <w:basedOn w:val="Normal"/>
    <w:link w:val="CommentTextChar"/>
    <w:uiPriority w:val="99"/>
    <w:semiHidden/>
    <w:unhideWhenUsed/>
    <w:rsid w:val="00F16B82"/>
    <w:pPr>
      <w:spacing w:line="240" w:lineRule="auto"/>
    </w:pPr>
    <w:rPr>
      <w:sz w:val="20"/>
      <w:szCs w:val="20"/>
    </w:rPr>
  </w:style>
  <w:style w:type="character" w:customStyle="1" w:styleId="CommentTextChar">
    <w:name w:val="Comment Text Char"/>
    <w:basedOn w:val="DefaultParagraphFont"/>
    <w:link w:val="CommentText"/>
    <w:uiPriority w:val="99"/>
    <w:semiHidden/>
    <w:rsid w:val="00F16B82"/>
    <w:rPr>
      <w:sz w:val="20"/>
      <w:szCs w:val="20"/>
    </w:rPr>
  </w:style>
  <w:style w:type="paragraph" w:styleId="CommentSubject">
    <w:name w:val="annotation subject"/>
    <w:basedOn w:val="CommentText"/>
    <w:next w:val="CommentText"/>
    <w:link w:val="CommentSubjectChar"/>
    <w:uiPriority w:val="99"/>
    <w:semiHidden/>
    <w:unhideWhenUsed/>
    <w:rsid w:val="00F16B82"/>
    <w:rPr>
      <w:b/>
      <w:bCs/>
    </w:rPr>
  </w:style>
  <w:style w:type="character" w:customStyle="1" w:styleId="CommentSubjectChar">
    <w:name w:val="Comment Subject Char"/>
    <w:basedOn w:val="CommentTextChar"/>
    <w:link w:val="CommentSubject"/>
    <w:uiPriority w:val="99"/>
    <w:semiHidden/>
    <w:rsid w:val="00F16B82"/>
    <w:rPr>
      <w:b/>
      <w:bCs/>
      <w:sz w:val="20"/>
      <w:szCs w:val="20"/>
    </w:rPr>
  </w:style>
  <w:style w:type="character" w:customStyle="1" w:styleId="block">
    <w:name w:val="block"/>
    <w:basedOn w:val="DefaultParagraphFont"/>
    <w:rsid w:val="00000520"/>
  </w:style>
  <w:style w:type="paragraph" w:styleId="NormalWeb">
    <w:name w:val="Normal (Web)"/>
    <w:basedOn w:val="Normal"/>
    <w:uiPriority w:val="99"/>
    <w:semiHidden/>
    <w:unhideWhenUsed/>
    <w:rsid w:val="000D163C"/>
    <w:pPr>
      <w:spacing w:after="60" w:line="240" w:lineRule="auto"/>
    </w:pPr>
    <w:rPr>
      <w:rFonts w:ascii="Segoe UI" w:eastAsia="Times New Roman" w:hAnsi="Segoe UI" w:cs="Segoe UI"/>
      <w:sz w:val="24"/>
      <w:szCs w:val="24"/>
    </w:rPr>
  </w:style>
  <w:style w:type="character" w:customStyle="1" w:styleId="Heading4Char">
    <w:name w:val="Heading 4 Char"/>
    <w:basedOn w:val="DefaultParagraphFont"/>
    <w:link w:val="Heading4"/>
    <w:uiPriority w:val="9"/>
    <w:rsid w:val="00063D8E"/>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186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6BDC"/>
    <w:rPr>
      <w:rFonts w:ascii="Courier New" w:eastAsia="Times New Roman" w:hAnsi="Courier New" w:cs="Courier New"/>
      <w:sz w:val="20"/>
      <w:szCs w:val="20"/>
    </w:rPr>
  </w:style>
  <w:style w:type="paragraph" w:styleId="Revision">
    <w:name w:val="Revision"/>
    <w:hidden/>
    <w:uiPriority w:val="99"/>
    <w:semiHidden/>
    <w:rsid w:val="00ED4879"/>
    <w:pPr>
      <w:spacing w:after="0" w:line="240" w:lineRule="auto"/>
    </w:pPr>
  </w:style>
  <w:style w:type="paragraph" w:customStyle="1" w:styleId="DSTOC1-0">
    <w:name w:val="DSTOC1-0"/>
    <w:basedOn w:val="Heading1"/>
    <w:rsid w:val="002B10B2"/>
    <w:pPr>
      <w:keepLines w:val="0"/>
      <w:pBdr>
        <w:bottom w:val="single" w:sz="4" w:space="6" w:color="auto"/>
      </w:pBdr>
      <w:spacing w:after="120" w:line="240" w:lineRule="auto"/>
      <w:ind w:left="0"/>
      <w:jc w:val="left"/>
      <w:outlineLvl w:val="9"/>
    </w:pPr>
    <w:rPr>
      <w:rFonts w:ascii="Arial" w:eastAsia="SimSun" w:hAnsi="Arial" w:cs="Times New Roman"/>
      <w:color w:val="auto"/>
      <w:kern w:val="24"/>
      <w:sz w:val="40"/>
      <w:szCs w:val="40"/>
    </w:rPr>
  </w:style>
  <w:style w:type="paragraph" w:customStyle="1" w:styleId="DSTOC2-0">
    <w:name w:val="DSTOC2-0"/>
    <w:basedOn w:val="Heading2"/>
    <w:rsid w:val="002B10B2"/>
    <w:pPr>
      <w:keepLines w:val="0"/>
      <w:spacing w:before="360" w:after="60" w:line="240" w:lineRule="auto"/>
      <w:ind w:left="0"/>
      <w:jc w:val="left"/>
      <w:outlineLvl w:val="9"/>
    </w:pPr>
    <w:rPr>
      <w:rFonts w:ascii="Arial" w:eastAsia="SimSun" w:hAnsi="Arial" w:cs="Times New Roman"/>
      <w:iCs/>
      <w:color w:val="auto"/>
      <w:kern w:val="24"/>
      <w:sz w:val="36"/>
      <w:szCs w:val="36"/>
    </w:rPr>
  </w:style>
  <w:style w:type="paragraph" w:customStyle="1" w:styleId="DSTOC3-0">
    <w:name w:val="DSTOC3-0"/>
    <w:basedOn w:val="Heading3"/>
    <w:rsid w:val="002B10B2"/>
    <w:pPr>
      <w:keepLines w:val="0"/>
      <w:spacing w:before="360" w:after="60" w:line="240" w:lineRule="auto"/>
      <w:ind w:left="0"/>
      <w:jc w:val="left"/>
      <w:outlineLvl w:val="9"/>
    </w:pPr>
    <w:rPr>
      <w:rFonts w:ascii="Arial" w:eastAsia="SimSun" w:hAnsi="Arial" w:cs="Times New Roman"/>
      <w:color w:val="auto"/>
      <w:kern w:val="24"/>
      <w:sz w:val="28"/>
      <w:szCs w:val="28"/>
    </w:rPr>
  </w:style>
  <w:style w:type="character" w:customStyle="1" w:styleId="LabelEmbedded">
    <w:name w:val="Label Embedded"/>
    <w:aliases w:val="le"/>
    <w:basedOn w:val="DefaultParagraphFont"/>
    <w:rsid w:val="002B10B2"/>
    <w:rPr>
      <w:b/>
      <w:bCs w:val="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3C27"/>
    <w:pPr>
      <w:keepNext/>
      <w:keepLines/>
      <w:spacing w:before="480" w:after="0"/>
      <w:ind w:left="288"/>
      <w:jc w:val="both"/>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560B"/>
    <w:pPr>
      <w:keepNext/>
      <w:keepLines/>
      <w:spacing w:before="200" w:after="0"/>
      <w:ind w:left="288"/>
      <w:jc w:val="both"/>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1177"/>
    <w:pPr>
      <w:keepNext/>
      <w:keepLines/>
      <w:spacing w:before="200" w:after="0"/>
      <w:ind w:left="288"/>
      <w:jc w:val="both"/>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63D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560B"/>
    <w:rPr>
      <w:rFonts w:asciiTheme="majorHAnsi" w:eastAsiaTheme="majorEastAsia" w:hAnsiTheme="majorHAnsi" w:cstheme="majorBidi"/>
      <w:b/>
      <w:bCs/>
      <w:color w:val="4F81BD" w:themeColor="accent1"/>
      <w:sz w:val="26"/>
      <w:szCs w:val="26"/>
    </w:rPr>
  </w:style>
  <w:style w:type="paragraph" w:styleId="ListParagraph">
    <w:name w:val="List Paragraph"/>
    <w:basedOn w:val="Normal"/>
    <w:link w:val="ListParagraphChar"/>
    <w:uiPriority w:val="34"/>
    <w:qFormat/>
    <w:rsid w:val="00A5560B"/>
    <w:pPr>
      <w:spacing w:after="0"/>
      <w:ind w:left="720"/>
      <w:contextualSpacing/>
      <w:jc w:val="both"/>
    </w:pPr>
    <w:rPr>
      <w:rFonts w:eastAsiaTheme="minorEastAsia"/>
    </w:rPr>
  </w:style>
  <w:style w:type="character" w:customStyle="1" w:styleId="ListParagraphChar">
    <w:name w:val="List Paragraph Char"/>
    <w:basedOn w:val="DefaultParagraphFont"/>
    <w:link w:val="ListParagraph"/>
    <w:uiPriority w:val="34"/>
    <w:rsid w:val="00A5560B"/>
    <w:rPr>
      <w:rFonts w:eastAsiaTheme="minorEastAsia"/>
    </w:rPr>
  </w:style>
  <w:style w:type="character" w:styleId="Hyperlink">
    <w:name w:val="Hyperlink"/>
    <w:basedOn w:val="DefaultParagraphFont"/>
    <w:uiPriority w:val="99"/>
    <w:unhideWhenUsed/>
    <w:rsid w:val="00761177"/>
    <w:rPr>
      <w:color w:val="0000FF" w:themeColor="hyperlink"/>
      <w:u w:val="single"/>
    </w:rPr>
  </w:style>
  <w:style w:type="table" w:styleId="TableGrid">
    <w:name w:val="Table Grid"/>
    <w:basedOn w:val="TableNormal"/>
    <w:rsid w:val="00761177"/>
    <w:pPr>
      <w:spacing w:after="0" w:line="240" w:lineRule="auto"/>
      <w:ind w:left="288"/>
    </w:pPr>
    <w:rPr>
      <w:rFonts w:ascii="Times New Roman" w:eastAsia="MS Mincho" w:hAnsi="Times New Roman" w:cs="Times New Roman"/>
      <w:sz w:val="20"/>
      <w:szCs w:val="20"/>
      <w:lang w:val="en-CA"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6117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611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177"/>
    <w:rPr>
      <w:rFonts w:ascii="Tahoma" w:hAnsi="Tahoma" w:cs="Tahoma"/>
      <w:sz w:val="16"/>
      <w:szCs w:val="16"/>
    </w:rPr>
  </w:style>
  <w:style w:type="character" w:styleId="FollowedHyperlink">
    <w:name w:val="FollowedHyperlink"/>
    <w:basedOn w:val="DefaultParagraphFont"/>
    <w:uiPriority w:val="99"/>
    <w:semiHidden/>
    <w:unhideWhenUsed/>
    <w:rsid w:val="00F80F53"/>
    <w:rPr>
      <w:color w:val="800080" w:themeColor="followedHyperlink"/>
      <w:u w:val="single"/>
    </w:rPr>
  </w:style>
  <w:style w:type="character" w:customStyle="1" w:styleId="Heading1Char">
    <w:name w:val="Heading 1 Char"/>
    <w:basedOn w:val="DefaultParagraphFont"/>
    <w:link w:val="Heading1"/>
    <w:uiPriority w:val="9"/>
    <w:rsid w:val="00343C27"/>
    <w:rPr>
      <w:rFonts w:asciiTheme="majorHAnsi" w:eastAsiaTheme="majorEastAsia" w:hAnsiTheme="majorHAnsi" w:cstheme="majorBidi"/>
      <w:b/>
      <w:bCs/>
      <w:color w:val="365F91" w:themeColor="accent1" w:themeShade="BF"/>
      <w:sz w:val="28"/>
      <w:szCs w:val="28"/>
    </w:rPr>
  </w:style>
  <w:style w:type="paragraph" w:customStyle="1" w:styleId="Code">
    <w:name w:val="Code"/>
    <w:basedOn w:val="Normal"/>
    <w:link w:val="CodeChar"/>
    <w:qFormat/>
    <w:rsid w:val="00EE1D4B"/>
    <w:pPr>
      <w:shd w:val="clear" w:color="auto" w:fill="D9D9D9" w:themeFill="background1" w:themeFillShade="D9"/>
      <w:spacing w:before="60" w:after="60"/>
      <w:ind w:left="288"/>
      <w:jc w:val="both"/>
    </w:pPr>
    <w:rPr>
      <w:rFonts w:ascii="Consolas" w:eastAsiaTheme="minorEastAsia" w:hAnsi="Consolas"/>
      <w:spacing w:val="-20"/>
      <w:sz w:val="18"/>
    </w:rPr>
  </w:style>
  <w:style w:type="character" w:customStyle="1" w:styleId="CodeChar">
    <w:name w:val="Code Char"/>
    <w:basedOn w:val="DefaultParagraphFont"/>
    <w:link w:val="Code"/>
    <w:rsid w:val="00EE1D4B"/>
    <w:rPr>
      <w:rFonts w:ascii="Consolas" w:eastAsiaTheme="minorEastAsia" w:hAnsi="Consolas"/>
      <w:spacing w:val="-20"/>
      <w:sz w:val="18"/>
      <w:shd w:val="clear" w:color="auto" w:fill="D9D9D9" w:themeFill="background1" w:themeFillShade="D9"/>
    </w:rPr>
  </w:style>
  <w:style w:type="paragraph" w:styleId="TOCHeading">
    <w:name w:val="TOC Heading"/>
    <w:basedOn w:val="Heading1"/>
    <w:next w:val="Normal"/>
    <w:uiPriority w:val="39"/>
    <w:semiHidden/>
    <w:unhideWhenUsed/>
    <w:qFormat/>
    <w:rsid w:val="00142B10"/>
    <w:pPr>
      <w:ind w:left="0"/>
      <w:jc w:val="left"/>
      <w:outlineLvl w:val="9"/>
    </w:pPr>
    <w:rPr>
      <w:lang w:eastAsia="ja-JP"/>
    </w:rPr>
  </w:style>
  <w:style w:type="paragraph" w:styleId="TOC2">
    <w:name w:val="toc 2"/>
    <w:basedOn w:val="Normal"/>
    <w:next w:val="Normal"/>
    <w:autoRedefine/>
    <w:uiPriority w:val="39"/>
    <w:unhideWhenUsed/>
    <w:qFormat/>
    <w:rsid w:val="0019323B"/>
    <w:pPr>
      <w:tabs>
        <w:tab w:val="left" w:pos="990"/>
        <w:tab w:val="left" w:pos="1080"/>
        <w:tab w:val="left" w:pos="1260"/>
        <w:tab w:val="right" w:leader="dot" w:pos="9350"/>
      </w:tabs>
      <w:spacing w:after="100"/>
      <w:ind w:left="630" w:hanging="450"/>
    </w:pPr>
  </w:style>
  <w:style w:type="paragraph" w:styleId="TOC3">
    <w:name w:val="toc 3"/>
    <w:basedOn w:val="Normal"/>
    <w:next w:val="Normal"/>
    <w:autoRedefine/>
    <w:uiPriority w:val="39"/>
    <w:unhideWhenUsed/>
    <w:qFormat/>
    <w:rsid w:val="0019323B"/>
    <w:pPr>
      <w:tabs>
        <w:tab w:val="right" w:leader="dot" w:pos="9350"/>
      </w:tabs>
      <w:spacing w:after="100"/>
      <w:ind w:left="1080" w:hanging="720"/>
    </w:pPr>
  </w:style>
  <w:style w:type="paragraph" w:styleId="TOC1">
    <w:name w:val="toc 1"/>
    <w:basedOn w:val="Normal"/>
    <w:next w:val="Normal"/>
    <w:autoRedefine/>
    <w:uiPriority w:val="39"/>
    <w:unhideWhenUsed/>
    <w:qFormat/>
    <w:rsid w:val="0019323B"/>
    <w:pPr>
      <w:tabs>
        <w:tab w:val="left" w:pos="360"/>
        <w:tab w:val="right" w:leader="dot" w:pos="9350"/>
      </w:tabs>
      <w:spacing w:after="100"/>
    </w:pPr>
  </w:style>
  <w:style w:type="paragraph" w:styleId="Header">
    <w:name w:val="header"/>
    <w:basedOn w:val="Normal"/>
    <w:link w:val="HeaderChar"/>
    <w:uiPriority w:val="99"/>
    <w:unhideWhenUsed/>
    <w:rsid w:val="00622C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CE5"/>
  </w:style>
  <w:style w:type="paragraph" w:styleId="Footer">
    <w:name w:val="footer"/>
    <w:basedOn w:val="Normal"/>
    <w:link w:val="FooterChar"/>
    <w:uiPriority w:val="99"/>
    <w:unhideWhenUsed/>
    <w:rsid w:val="00622C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CE5"/>
  </w:style>
  <w:style w:type="character" w:styleId="CommentReference">
    <w:name w:val="annotation reference"/>
    <w:basedOn w:val="DefaultParagraphFont"/>
    <w:uiPriority w:val="99"/>
    <w:semiHidden/>
    <w:unhideWhenUsed/>
    <w:rsid w:val="00F16B82"/>
    <w:rPr>
      <w:sz w:val="16"/>
      <w:szCs w:val="16"/>
    </w:rPr>
  </w:style>
  <w:style w:type="paragraph" w:styleId="CommentText">
    <w:name w:val="annotation text"/>
    <w:basedOn w:val="Normal"/>
    <w:link w:val="CommentTextChar"/>
    <w:uiPriority w:val="99"/>
    <w:semiHidden/>
    <w:unhideWhenUsed/>
    <w:rsid w:val="00F16B82"/>
    <w:pPr>
      <w:spacing w:line="240" w:lineRule="auto"/>
    </w:pPr>
    <w:rPr>
      <w:sz w:val="20"/>
      <w:szCs w:val="20"/>
    </w:rPr>
  </w:style>
  <w:style w:type="character" w:customStyle="1" w:styleId="CommentTextChar">
    <w:name w:val="Comment Text Char"/>
    <w:basedOn w:val="DefaultParagraphFont"/>
    <w:link w:val="CommentText"/>
    <w:uiPriority w:val="99"/>
    <w:semiHidden/>
    <w:rsid w:val="00F16B82"/>
    <w:rPr>
      <w:sz w:val="20"/>
      <w:szCs w:val="20"/>
    </w:rPr>
  </w:style>
  <w:style w:type="paragraph" w:styleId="CommentSubject">
    <w:name w:val="annotation subject"/>
    <w:basedOn w:val="CommentText"/>
    <w:next w:val="CommentText"/>
    <w:link w:val="CommentSubjectChar"/>
    <w:uiPriority w:val="99"/>
    <w:semiHidden/>
    <w:unhideWhenUsed/>
    <w:rsid w:val="00F16B82"/>
    <w:rPr>
      <w:b/>
      <w:bCs/>
    </w:rPr>
  </w:style>
  <w:style w:type="character" w:customStyle="1" w:styleId="CommentSubjectChar">
    <w:name w:val="Comment Subject Char"/>
    <w:basedOn w:val="CommentTextChar"/>
    <w:link w:val="CommentSubject"/>
    <w:uiPriority w:val="99"/>
    <w:semiHidden/>
    <w:rsid w:val="00F16B82"/>
    <w:rPr>
      <w:b/>
      <w:bCs/>
      <w:sz w:val="20"/>
      <w:szCs w:val="20"/>
    </w:rPr>
  </w:style>
  <w:style w:type="character" w:customStyle="1" w:styleId="block">
    <w:name w:val="block"/>
    <w:basedOn w:val="DefaultParagraphFont"/>
    <w:rsid w:val="00000520"/>
  </w:style>
  <w:style w:type="paragraph" w:styleId="NormalWeb">
    <w:name w:val="Normal (Web)"/>
    <w:basedOn w:val="Normal"/>
    <w:uiPriority w:val="99"/>
    <w:semiHidden/>
    <w:unhideWhenUsed/>
    <w:rsid w:val="000D163C"/>
    <w:pPr>
      <w:spacing w:after="60" w:line="240" w:lineRule="auto"/>
    </w:pPr>
    <w:rPr>
      <w:rFonts w:ascii="Segoe UI" w:eastAsia="Times New Roman" w:hAnsi="Segoe UI" w:cs="Segoe UI"/>
      <w:sz w:val="24"/>
      <w:szCs w:val="24"/>
    </w:rPr>
  </w:style>
  <w:style w:type="character" w:customStyle="1" w:styleId="Heading4Char">
    <w:name w:val="Heading 4 Char"/>
    <w:basedOn w:val="DefaultParagraphFont"/>
    <w:link w:val="Heading4"/>
    <w:uiPriority w:val="9"/>
    <w:rsid w:val="00063D8E"/>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186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6BDC"/>
    <w:rPr>
      <w:rFonts w:ascii="Courier New" w:eastAsia="Times New Roman" w:hAnsi="Courier New" w:cs="Courier New"/>
      <w:sz w:val="20"/>
      <w:szCs w:val="20"/>
    </w:rPr>
  </w:style>
  <w:style w:type="paragraph" w:styleId="Revision">
    <w:name w:val="Revision"/>
    <w:hidden/>
    <w:uiPriority w:val="99"/>
    <w:semiHidden/>
    <w:rsid w:val="00ED4879"/>
    <w:pPr>
      <w:spacing w:after="0" w:line="240" w:lineRule="auto"/>
    </w:pPr>
  </w:style>
  <w:style w:type="paragraph" w:customStyle="1" w:styleId="DSTOC1-0">
    <w:name w:val="DSTOC1-0"/>
    <w:basedOn w:val="Heading1"/>
    <w:rsid w:val="002B10B2"/>
    <w:pPr>
      <w:keepLines w:val="0"/>
      <w:pBdr>
        <w:bottom w:val="single" w:sz="4" w:space="6" w:color="auto"/>
      </w:pBdr>
      <w:spacing w:after="120" w:line="240" w:lineRule="auto"/>
      <w:ind w:left="0"/>
      <w:jc w:val="left"/>
      <w:outlineLvl w:val="9"/>
    </w:pPr>
    <w:rPr>
      <w:rFonts w:ascii="Arial" w:eastAsia="SimSun" w:hAnsi="Arial" w:cs="Times New Roman"/>
      <w:color w:val="auto"/>
      <w:kern w:val="24"/>
      <w:sz w:val="40"/>
      <w:szCs w:val="40"/>
    </w:rPr>
  </w:style>
  <w:style w:type="paragraph" w:customStyle="1" w:styleId="DSTOC2-0">
    <w:name w:val="DSTOC2-0"/>
    <w:basedOn w:val="Heading2"/>
    <w:rsid w:val="002B10B2"/>
    <w:pPr>
      <w:keepLines w:val="0"/>
      <w:spacing w:before="360" w:after="60" w:line="240" w:lineRule="auto"/>
      <w:ind w:left="0"/>
      <w:jc w:val="left"/>
      <w:outlineLvl w:val="9"/>
    </w:pPr>
    <w:rPr>
      <w:rFonts w:ascii="Arial" w:eastAsia="SimSun" w:hAnsi="Arial" w:cs="Times New Roman"/>
      <w:iCs/>
      <w:color w:val="auto"/>
      <w:kern w:val="24"/>
      <w:sz w:val="36"/>
      <w:szCs w:val="36"/>
    </w:rPr>
  </w:style>
  <w:style w:type="paragraph" w:customStyle="1" w:styleId="DSTOC3-0">
    <w:name w:val="DSTOC3-0"/>
    <w:basedOn w:val="Heading3"/>
    <w:rsid w:val="002B10B2"/>
    <w:pPr>
      <w:keepLines w:val="0"/>
      <w:spacing w:before="360" w:after="60" w:line="240" w:lineRule="auto"/>
      <w:ind w:left="0"/>
      <w:jc w:val="left"/>
      <w:outlineLvl w:val="9"/>
    </w:pPr>
    <w:rPr>
      <w:rFonts w:ascii="Arial" w:eastAsia="SimSun" w:hAnsi="Arial" w:cs="Times New Roman"/>
      <w:color w:val="auto"/>
      <w:kern w:val="24"/>
      <w:sz w:val="28"/>
      <w:szCs w:val="28"/>
    </w:rPr>
  </w:style>
  <w:style w:type="character" w:customStyle="1" w:styleId="LabelEmbedded">
    <w:name w:val="Label Embedded"/>
    <w:aliases w:val="le"/>
    <w:basedOn w:val="DefaultParagraphFont"/>
    <w:rsid w:val="002B10B2"/>
    <w:rPr>
      <w:b/>
      <w:bCs w:val="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11210">
      <w:bodyDiv w:val="1"/>
      <w:marLeft w:val="0"/>
      <w:marRight w:val="0"/>
      <w:marTop w:val="0"/>
      <w:marBottom w:val="0"/>
      <w:divBdr>
        <w:top w:val="none" w:sz="0" w:space="0" w:color="auto"/>
        <w:left w:val="none" w:sz="0" w:space="0" w:color="auto"/>
        <w:bottom w:val="none" w:sz="0" w:space="0" w:color="auto"/>
        <w:right w:val="none" w:sz="0" w:space="0" w:color="auto"/>
      </w:divBdr>
    </w:div>
    <w:div w:id="131408691">
      <w:bodyDiv w:val="1"/>
      <w:marLeft w:val="0"/>
      <w:marRight w:val="0"/>
      <w:marTop w:val="0"/>
      <w:marBottom w:val="0"/>
      <w:divBdr>
        <w:top w:val="none" w:sz="0" w:space="0" w:color="auto"/>
        <w:left w:val="none" w:sz="0" w:space="0" w:color="auto"/>
        <w:bottom w:val="none" w:sz="0" w:space="0" w:color="auto"/>
        <w:right w:val="none" w:sz="0" w:space="0" w:color="auto"/>
      </w:divBdr>
    </w:div>
    <w:div w:id="145442499">
      <w:bodyDiv w:val="1"/>
      <w:marLeft w:val="0"/>
      <w:marRight w:val="0"/>
      <w:marTop w:val="0"/>
      <w:marBottom w:val="0"/>
      <w:divBdr>
        <w:top w:val="none" w:sz="0" w:space="0" w:color="auto"/>
        <w:left w:val="none" w:sz="0" w:space="0" w:color="auto"/>
        <w:bottom w:val="none" w:sz="0" w:space="0" w:color="auto"/>
        <w:right w:val="none" w:sz="0" w:space="0" w:color="auto"/>
      </w:divBdr>
    </w:div>
    <w:div w:id="164051381">
      <w:bodyDiv w:val="1"/>
      <w:marLeft w:val="0"/>
      <w:marRight w:val="0"/>
      <w:marTop w:val="0"/>
      <w:marBottom w:val="0"/>
      <w:divBdr>
        <w:top w:val="none" w:sz="0" w:space="0" w:color="auto"/>
        <w:left w:val="none" w:sz="0" w:space="0" w:color="auto"/>
        <w:bottom w:val="none" w:sz="0" w:space="0" w:color="auto"/>
        <w:right w:val="none" w:sz="0" w:space="0" w:color="auto"/>
      </w:divBdr>
    </w:div>
    <w:div w:id="252739534">
      <w:bodyDiv w:val="1"/>
      <w:marLeft w:val="0"/>
      <w:marRight w:val="0"/>
      <w:marTop w:val="0"/>
      <w:marBottom w:val="0"/>
      <w:divBdr>
        <w:top w:val="none" w:sz="0" w:space="0" w:color="auto"/>
        <w:left w:val="none" w:sz="0" w:space="0" w:color="auto"/>
        <w:bottom w:val="none" w:sz="0" w:space="0" w:color="auto"/>
        <w:right w:val="none" w:sz="0" w:space="0" w:color="auto"/>
      </w:divBdr>
    </w:div>
    <w:div w:id="258105458">
      <w:bodyDiv w:val="1"/>
      <w:marLeft w:val="0"/>
      <w:marRight w:val="0"/>
      <w:marTop w:val="0"/>
      <w:marBottom w:val="0"/>
      <w:divBdr>
        <w:top w:val="none" w:sz="0" w:space="0" w:color="auto"/>
        <w:left w:val="none" w:sz="0" w:space="0" w:color="auto"/>
        <w:bottom w:val="none" w:sz="0" w:space="0" w:color="auto"/>
        <w:right w:val="none" w:sz="0" w:space="0" w:color="auto"/>
      </w:divBdr>
    </w:div>
    <w:div w:id="264114070">
      <w:bodyDiv w:val="1"/>
      <w:marLeft w:val="0"/>
      <w:marRight w:val="0"/>
      <w:marTop w:val="0"/>
      <w:marBottom w:val="0"/>
      <w:divBdr>
        <w:top w:val="none" w:sz="0" w:space="0" w:color="auto"/>
        <w:left w:val="none" w:sz="0" w:space="0" w:color="auto"/>
        <w:bottom w:val="none" w:sz="0" w:space="0" w:color="auto"/>
        <w:right w:val="none" w:sz="0" w:space="0" w:color="auto"/>
      </w:divBdr>
    </w:div>
    <w:div w:id="288631066">
      <w:bodyDiv w:val="1"/>
      <w:marLeft w:val="0"/>
      <w:marRight w:val="0"/>
      <w:marTop w:val="0"/>
      <w:marBottom w:val="0"/>
      <w:divBdr>
        <w:top w:val="none" w:sz="0" w:space="0" w:color="auto"/>
        <w:left w:val="none" w:sz="0" w:space="0" w:color="auto"/>
        <w:bottom w:val="none" w:sz="0" w:space="0" w:color="auto"/>
        <w:right w:val="none" w:sz="0" w:space="0" w:color="auto"/>
      </w:divBdr>
    </w:div>
    <w:div w:id="296227616">
      <w:bodyDiv w:val="1"/>
      <w:marLeft w:val="0"/>
      <w:marRight w:val="0"/>
      <w:marTop w:val="0"/>
      <w:marBottom w:val="0"/>
      <w:divBdr>
        <w:top w:val="none" w:sz="0" w:space="0" w:color="auto"/>
        <w:left w:val="none" w:sz="0" w:space="0" w:color="auto"/>
        <w:bottom w:val="none" w:sz="0" w:space="0" w:color="auto"/>
        <w:right w:val="none" w:sz="0" w:space="0" w:color="auto"/>
      </w:divBdr>
    </w:div>
    <w:div w:id="304047240">
      <w:bodyDiv w:val="1"/>
      <w:marLeft w:val="0"/>
      <w:marRight w:val="0"/>
      <w:marTop w:val="0"/>
      <w:marBottom w:val="0"/>
      <w:divBdr>
        <w:top w:val="none" w:sz="0" w:space="0" w:color="auto"/>
        <w:left w:val="none" w:sz="0" w:space="0" w:color="auto"/>
        <w:bottom w:val="none" w:sz="0" w:space="0" w:color="auto"/>
        <w:right w:val="none" w:sz="0" w:space="0" w:color="auto"/>
      </w:divBdr>
    </w:div>
    <w:div w:id="362289921">
      <w:bodyDiv w:val="1"/>
      <w:marLeft w:val="0"/>
      <w:marRight w:val="0"/>
      <w:marTop w:val="0"/>
      <w:marBottom w:val="0"/>
      <w:divBdr>
        <w:top w:val="none" w:sz="0" w:space="0" w:color="auto"/>
        <w:left w:val="none" w:sz="0" w:space="0" w:color="auto"/>
        <w:bottom w:val="none" w:sz="0" w:space="0" w:color="auto"/>
        <w:right w:val="none" w:sz="0" w:space="0" w:color="auto"/>
      </w:divBdr>
    </w:div>
    <w:div w:id="668098430">
      <w:bodyDiv w:val="1"/>
      <w:marLeft w:val="0"/>
      <w:marRight w:val="0"/>
      <w:marTop w:val="0"/>
      <w:marBottom w:val="0"/>
      <w:divBdr>
        <w:top w:val="none" w:sz="0" w:space="0" w:color="auto"/>
        <w:left w:val="none" w:sz="0" w:space="0" w:color="auto"/>
        <w:bottom w:val="none" w:sz="0" w:space="0" w:color="auto"/>
        <w:right w:val="none" w:sz="0" w:space="0" w:color="auto"/>
      </w:divBdr>
    </w:div>
    <w:div w:id="801579477">
      <w:bodyDiv w:val="1"/>
      <w:marLeft w:val="0"/>
      <w:marRight w:val="0"/>
      <w:marTop w:val="0"/>
      <w:marBottom w:val="0"/>
      <w:divBdr>
        <w:top w:val="none" w:sz="0" w:space="0" w:color="auto"/>
        <w:left w:val="none" w:sz="0" w:space="0" w:color="auto"/>
        <w:bottom w:val="none" w:sz="0" w:space="0" w:color="auto"/>
        <w:right w:val="none" w:sz="0" w:space="0" w:color="auto"/>
      </w:divBdr>
    </w:div>
    <w:div w:id="865488504">
      <w:bodyDiv w:val="1"/>
      <w:marLeft w:val="0"/>
      <w:marRight w:val="0"/>
      <w:marTop w:val="0"/>
      <w:marBottom w:val="0"/>
      <w:divBdr>
        <w:top w:val="none" w:sz="0" w:space="0" w:color="auto"/>
        <w:left w:val="none" w:sz="0" w:space="0" w:color="auto"/>
        <w:bottom w:val="none" w:sz="0" w:space="0" w:color="auto"/>
        <w:right w:val="none" w:sz="0" w:space="0" w:color="auto"/>
      </w:divBdr>
    </w:div>
    <w:div w:id="1071583694">
      <w:bodyDiv w:val="1"/>
      <w:marLeft w:val="0"/>
      <w:marRight w:val="0"/>
      <w:marTop w:val="0"/>
      <w:marBottom w:val="0"/>
      <w:divBdr>
        <w:top w:val="none" w:sz="0" w:space="0" w:color="auto"/>
        <w:left w:val="none" w:sz="0" w:space="0" w:color="auto"/>
        <w:bottom w:val="none" w:sz="0" w:space="0" w:color="auto"/>
        <w:right w:val="none" w:sz="0" w:space="0" w:color="auto"/>
      </w:divBdr>
    </w:div>
    <w:div w:id="1216744224">
      <w:bodyDiv w:val="1"/>
      <w:marLeft w:val="30"/>
      <w:marRight w:val="30"/>
      <w:marTop w:val="0"/>
      <w:marBottom w:val="0"/>
      <w:divBdr>
        <w:top w:val="none" w:sz="0" w:space="0" w:color="auto"/>
        <w:left w:val="none" w:sz="0" w:space="0" w:color="auto"/>
        <w:bottom w:val="none" w:sz="0" w:space="0" w:color="auto"/>
        <w:right w:val="none" w:sz="0" w:space="0" w:color="auto"/>
      </w:divBdr>
      <w:divsChild>
        <w:div w:id="2056081919">
          <w:marLeft w:val="0"/>
          <w:marRight w:val="0"/>
          <w:marTop w:val="0"/>
          <w:marBottom w:val="0"/>
          <w:divBdr>
            <w:top w:val="none" w:sz="0" w:space="0" w:color="auto"/>
            <w:left w:val="none" w:sz="0" w:space="0" w:color="auto"/>
            <w:bottom w:val="none" w:sz="0" w:space="0" w:color="auto"/>
            <w:right w:val="none" w:sz="0" w:space="0" w:color="auto"/>
          </w:divBdr>
          <w:divsChild>
            <w:div w:id="796409974">
              <w:marLeft w:val="0"/>
              <w:marRight w:val="0"/>
              <w:marTop w:val="0"/>
              <w:marBottom w:val="0"/>
              <w:divBdr>
                <w:top w:val="none" w:sz="0" w:space="0" w:color="auto"/>
                <w:left w:val="none" w:sz="0" w:space="0" w:color="auto"/>
                <w:bottom w:val="none" w:sz="0" w:space="0" w:color="auto"/>
                <w:right w:val="none" w:sz="0" w:space="0" w:color="auto"/>
              </w:divBdr>
              <w:divsChild>
                <w:div w:id="1411930766">
                  <w:marLeft w:val="180"/>
                  <w:marRight w:val="0"/>
                  <w:marTop w:val="0"/>
                  <w:marBottom w:val="0"/>
                  <w:divBdr>
                    <w:top w:val="none" w:sz="0" w:space="0" w:color="auto"/>
                    <w:left w:val="none" w:sz="0" w:space="0" w:color="auto"/>
                    <w:bottom w:val="none" w:sz="0" w:space="0" w:color="auto"/>
                    <w:right w:val="none" w:sz="0" w:space="0" w:color="auto"/>
                  </w:divBdr>
                  <w:divsChild>
                    <w:div w:id="1899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415618">
      <w:bodyDiv w:val="1"/>
      <w:marLeft w:val="0"/>
      <w:marRight w:val="0"/>
      <w:marTop w:val="0"/>
      <w:marBottom w:val="0"/>
      <w:divBdr>
        <w:top w:val="none" w:sz="0" w:space="0" w:color="auto"/>
        <w:left w:val="none" w:sz="0" w:space="0" w:color="auto"/>
        <w:bottom w:val="none" w:sz="0" w:space="0" w:color="auto"/>
        <w:right w:val="none" w:sz="0" w:space="0" w:color="auto"/>
      </w:divBdr>
      <w:divsChild>
        <w:div w:id="1372614155">
          <w:marLeft w:val="0"/>
          <w:marRight w:val="0"/>
          <w:marTop w:val="0"/>
          <w:marBottom w:val="0"/>
          <w:divBdr>
            <w:top w:val="none" w:sz="0" w:space="0" w:color="auto"/>
            <w:left w:val="none" w:sz="0" w:space="0" w:color="auto"/>
            <w:bottom w:val="none" w:sz="0" w:space="0" w:color="auto"/>
            <w:right w:val="none" w:sz="0" w:space="0" w:color="auto"/>
          </w:divBdr>
        </w:div>
      </w:divsChild>
    </w:div>
    <w:div w:id="1332635210">
      <w:bodyDiv w:val="1"/>
      <w:marLeft w:val="0"/>
      <w:marRight w:val="0"/>
      <w:marTop w:val="0"/>
      <w:marBottom w:val="0"/>
      <w:divBdr>
        <w:top w:val="none" w:sz="0" w:space="0" w:color="auto"/>
        <w:left w:val="none" w:sz="0" w:space="0" w:color="auto"/>
        <w:bottom w:val="none" w:sz="0" w:space="0" w:color="auto"/>
        <w:right w:val="none" w:sz="0" w:space="0" w:color="auto"/>
      </w:divBdr>
    </w:div>
    <w:div w:id="1389568857">
      <w:bodyDiv w:val="1"/>
      <w:marLeft w:val="0"/>
      <w:marRight w:val="0"/>
      <w:marTop w:val="0"/>
      <w:marBottom w:val="0"/>
      <w:divBdr>
        <w:top w:val="none" w:sz="0" w:space="0" w:color="auto"/>
        <w:left w:val="none" w:sz="0" w:space="0" w:color="auto"/>
        <w:bottom w:val="none" w:sz="0" w:space="0" w:color="auto"/>
        <w:right w:val="none" w:sz="0" w:space="0" w:color="auto"/>
      </w:divBdr>
    </w:div>
    <w:div w:id="1426219810">
      <w:bodyDiv w:val="1"/>
      <w:marLeft w:val="0"/>
      <w:marRight w:val="0"/>
      <w:marTop w:val="0"/>
      <w:marBottom w:val="0"/>
      <w:divBdr>
        <w:top w:val="none" w:sz="0" w:space="0" w:color="auto"/>
        <w:left w:val="none" w:sz="0" w:space="0" w:color="auto"/>
        <w:bottom w:val="none" w:sz="0" w:space="0" w:color="auto"/>
        <w:right w:val="none" w:sz="0" w:space="0" w:color="auto"/>
      </w:divBdr>
    </w:div>
    <w:div w:id="1501384660">
      <w:bodyDiv w:val="1"/>
      <w:marLeft w:val="60"/>
      <w:marRight w:val="60"/>
      <w:marTop w:val="60"/>
      <w:marBottom w:val="60"/>
      <w:divBdr>
        <w:top w:val="single" w:sz="6" w:space="0" w:color="ABADB3"/>
        <w:left w:val="single" w:sz="6" w:space="0" w:color="ABADB3"/>
        <w:bottom w:val="single" w:sz="6" w:space="0" w:color="ABADB3"/>
        <w:right w:val="single" w:sz="6" w:space="0" w:color="ABADB3"/>
      </w:divBdr>
    </w:div>
    <w:div w:id="1513449398">
      <w:bodyDiv w:val="1"/>
      <w:marLeft w:val="0"/>
      <w:marRight w:val="0"/>
      <w:marTop w:val="0"/>
      <w:marBottom w:val="0"/>
      <w:divBdr>
        <w:top w:val="none" w:sz="0" w:space="0" w:color="auto"/>
        <w:left w:val="none" w:sz="0" w:space="0" w:color="auto"/>
        <w:bottom w:val="none" w:sz="0" w:space="0" w:color="auto"/>
        <w:right w:val="none" w:sz="0" w:space="0" w:color="auto"/>
      </w:divBdr>
    </w:div>
    <w:div w:id="1516503179">
      <w:bodyDiv w:val="1"/>
      <w:marLeft w:val="0"/>
      <w:marRight w:val="0"/>
      <w:marTop w:val="0"/>
      <w:marBottom w:val="0"/>
      <w:divBdr>
        <w:top w:val="none" w:sz="0" w:space="0" w:color="auto"/>
        <w:left w:val="none" w:sz="0" w:space="0" w:color="auto"/>
        <w:bottom w:val="none" w:sz="0" w:space="0" w:color="auto"/>
        <w:right w:val="none" w:sz="0" w:space="0" w:color="auto"/>
      </w:divBdr>
    </w:div>
    <w:div w:id="1528060309">
      <w:bodyDiv w:val="1"/>
      <w:marLeft w:val="0"/>
      <w:marRight w:val="0"/>
      <w:marTop w:val="0"/>
      <w:marBottom w:val="0"/>
      <w:divBdr>
        <w:top w:val="none" w:sz="0" w:space="0" w:color="auto"/>
        <w:left w:val="none" w:sz="0" w:space="0" w:color="auto"/>
        <w:bottom w:val="none" w:sz="0" w:space="0" w:color="auto"/>
        <w:right w:val="none" w:sz="0" w:space="0" w:color="auto"/>
      </w:divBdr>
    </w:div>
    <w:div w:id="1564291913">
      <w:bodyDiv w:val="1"/>
      <w:marLeft w:val="0"/>
      <w:marRight w:val="0"/>
      <w:marTop w:val="0"/>
      <w:marBottom w:val="0"/>
      <w:divBdr>
        <w:top w:val="none" w:sz="0" w:space="0" w:color="auto"/>
        <w:left w:val="none" w:sz="0" w:space="0" w:color="auto"/>
        <w:bottom w:val="none" w:sz="0" w:space="0" w:color="auto"/>
        <w:right w:val="none" w:sz="0" w:space="0" w:color="auto"/>
      </w:divBdr>
    </w:div>
    <w:div w:id="1600790652">
      <w:bodyDiv w:val="1"/>
      <w:marLeft w:val="0"/>
      <w:marRight w:val="0"/>
      <w:marTop w:val="0"/>
      <w:marBottom w:val="0"/>
      <w:divBdr>
        <w:top w:val="none" w:sz="0" w:space="0" w:color="auto"/>
        <w:left w:val="none" w:sz="0" w:space="0" w:color="auto"/>
        <w:bottom w:val="none" w:sz="0" w:space="0" w:color="auto"/>
        <w:right w:val="none" w:sz="0" w:space="0" w:color="auto"/>
      </w:divBdr>
    </w:div>
    <w:div w:id="1776168491">
      <w:bodyDiv w:val="1"/>
      <w:marLeft w:val="0"/>
      <w:marRight w:val="0"/>
      <w:marTop w:val="0"/>
      <w:marBottom w:val="0"/>
      <w:divBdr>
        <w:top w:val="none" w:sz="0" w:space="0" w:color="auto"/>
        <w:left w:val="none" w:sz="0" w:space="0" w:color="auto"/>
        <w:bottom w:val="none" w:sz="0" w:space="0" w:color="auto"/>
        <w:right w:val="none" w:sz="0" w:space="0" w:color="auto"/>
      </w:divBdr>
    </w:div>
    <w:div w:id="1782341724">
      <w:bodyDiv w:val="1"/>
      <w:marLeft w:val="0"/>
      <w:marRight w:val="0"/>
      <w:marTop w:val="0"/>
      <w:marBottom w:val="0"/>
      <w:divBdr>
        <w:top w:val="none" w:sz="0" w:space="0" w:color="auto"/>
        <w:left w:val="none" w:sz="0" w:space="0" w:color="auto"/>
        <w:bottom w:val="none" w:sz="0" w:space="0" w:color="auto"/>
        <w:right w:val="none" w:sz="0" w:space="0" w:color="auto"/>
      </w:divBdr>
    </w:div>
    <w:div w:id="1817644062">
      <w:bodyDiv w:val="1"/>
      <w:marLeft w:val="0"/>
      <w:marRight w:val="0"/>
      <w:marTop w:val="0"/>
      <w:marBottom w:val="0"/>
      <w:divBdr>
        <w:top w:val="none" w:sz="0" w:space="0" w:color="auto"/>
        <w:left w:val="none" w:sz="0" w:space="0" w:color="auto"/>
        <w:bottom w:val="none" w:sz="0" w:space="0" w:color="auto"/>
        <w:right w:val="none" w:sz="0" w:space="0" w:color="auto"/>
      </w:divBdr>
    </w:div>
    <w:div w:id="1973100113">
      <w:bodyDiv w:val="1"/>
      <w:marLeft w:val="0"/>
      <w:marRight w:val="0"/>
      <w:marTop w:val="0"/>
      <w:marBottom w:val="0"/>
      <w:divBdr>
        <w:top w:val="none" w:sz="0" w:space="0" w:color="auto"/>
        <w:left w:val="none" w:sz="0" w:space="0" w:color="auto"/>
        <w:bottom w:val="none" w:sz="0" w:space="0" w:color="auto"/>
        <w:right w:val="none" w:sz="0" w:space="0" w:color="auto"/>
      </w:divBdr>
    </w:div>
    <w:div w:id="1998917551">
      <w:bodyDiv w:val="1"/>
      <w:marLeft w:val="0"/>
      <w:marRight w:val="0"/>
      <w:marTop w:val="0"/>
      <w:marBottom w:val="0"/>
      <w:divBdr>
        <w:top w:val="none" w:sz="0" w:space="0" w:color="auto"/>
        <w:left w:val="none" w:sz="0" w:space="0" w:color="auto"/>
        <w:bottom w:val="none" w:sz="0" w:space="0" w:color="auto"/>
        <w:right w:val="none" w:sz="0" w:space="0" w:color="auto"/>
      </w:divBdr>
      <w:divsChild>
        <w:div w:id="1422995555">
          <w:marLeft w:val="-960"/>
          <w:marRight w:val="0"/>
          <w:marTop w:val="0"/>
          <w:marBottom w:val="0"/>
          <w:divBdr>
            <w:top w:val="none" w:sz="0" w:space="0" w:color="auto"/>
            <w:left w:val="none" w:sz="0" w:space="0" w:color="auto"/>
            <w:bottom w:val="none" w:sz="0" w:space="0" w:color="auto"/>
            <w:right w:val="none" w:sz="0" w:space="0" w:color="auto"/>
          </w:divBdr>
        </w:div>
      </w:divsChild>
    </w:div>
    <w:div w:id="2000881939">
      <w:bodyDiv w:val="1"/>
      <w:marLeft w:val="0"/>
      <w:marRight w:val="0"/>
      <w:marTop w:val="0"/>
      <w:marBottom w:val="0"/>
      <w:divBdr>
        <w:top w:val="none" w:sz="0" w:space="0" w:color="auto"/>
        <w:left w:val="none" w:sz="0" w:space="0" w:color="auto"/>
        <w:bottom w:val="none" w:sz="0" w:space="0" w:color="auto"/>
        <w:right w:val="none" w:sz="0" w:space="0" w:color="auto"/>
      </w:divBdr>
    </w:div>
    <w:div w:id="211852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code.google.com/apis/consol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google.com/cse/docs" TargetMode="Externa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riptexplorer.codeplex.com/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1573</Words>
  <Characters>8970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2012-08-17T00:48:00Z</dcterms:created>
  <dcterms:modified xsi:type="dcterms:W3CDTF">2012-08-17T00:48:00Z</dcterms:modified>
</cp:coreProperties>
</file>