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8"/>
          <w:szCs w:val="28"/>
        </w:rPr>
        <w:t xml:space="preserve">SDIT AL HIKMAH</w:t>
      </w:r>
    </w:p>
    <w:p>
      <w:pPr>
        <w:spacing w:after="0"/>
        <w:jc w:val="center"/>
      </w:pPr>
      <w:r>
        <w:rPr>
          <w:sz w:val="18"/>
          <w:szCs w:val="18"/>
        </w:rPr>
        <w:t xml:space="preserve">Jl. Pendidikan No. 1, Bandung</w:t>
      </w:r>
    </w:p>
    <w:p>
      <w:pPr>
        <w:pBdr>
          <w:bottom w:val="thinThickSmallGap" w:sz="12" w:space="1" w:color="000000"/>
        </w:pBdr>
        <w:spacing w:after="160"/>
      </w:pPr>
    </w:p>
    <w:p>
      <w:pPr>
        <w:pStyle w:val="Heading1"/>
        <w:jc w:val="center"/>
      </w:pPr>
      <w:r>
        <w:t xml:space="preserve">JURNAL MENGAJAR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6"/>
        <w:gridCol w:w="240"/>
        <w:gridCol w:w="6308"/>
      </w:tblGrid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Mata pelajaran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Matematika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 / B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Bulan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Oktober 2026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Tahun 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2026/2027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Rabu, 14 Oktober 2026</w:t>
      </w:r>
    </w:p>
    <w:tbl>
      <w:tblPr>
        <w:tblW w:w="935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"/>
        <w:gridCol w:w="1094"/>
        <w:gridCol w:w="1641"/>
        <w:gridCol w:w="2324"/>
        <w:gridCol w:w="1162"/>
        <w:gridCol w:w="2613"/>
      </w:tblGrid>
      <w:tr>
        <w:trPr>
          <w:cantSplit/>
          <w:tblHeader/>
        </w:trPr>
        <w:tc>
          <w:tcPr>
            <w:tcW w:w="52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Jam ke</w:t>
            </w:r>
          </w:p>
        </w:tc>
        <w:tc>
          <w:tcPr>
            <w:tcW w:w="1094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Mapel</w:t>
            </w:r>
          </w:p>
        </w:tc>
        <w:tc>
          <w:tcPr>
            <w:tcW w:w="1641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TP / materi</w:t>
            </w:r>
          </w:p>
        </w:tc>
        <w:tc>
          <w:tcPr>
            <w:tcW w:w="2324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Kegiatan</w:t>
            </w:r>
          </w:p>
        </w:tc>
        <w:tc>
          <w:tcPr>
            <w:tcW w:w="1162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Kehadiran</w:t>
            </w:r>
          </w:p>
        </w:tc>
        <w:tc>
          <w:tcPr>
            <w:tcW w:w="261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Catatan dan tindak lanjut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3-4</w:t>
            </w:r>
          </w:p>
        </w:tc>
        <w:tc>
          <w:tcPr>
            <w:tcW w:w="109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Matematika</w:t>
            </w:r>
          </w:p>
        </w:tc>
        <w:tc>
          <w:tcPr>
            <w:tcW w:w="1641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TP4 Kelipatan dan faktor</w:t>
            </w:r>
          </w:p>
        </w:tc>
        <w:tc>
          <w:tcPr>
            <w:tcW w:w="23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Diskusi kelompok pakai kartu angka</w:t>
            </w:r>
          </w:p>
        </w:tc>
        <w:tc>
          <w:tcPr>
            <w:tcW w:w="116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26 hadir, 2 sakit</w:t>
            </w:r>
          </w:p>
        </w:tc>
        <w:tc>
          <w:tcPr>
            <w:tcW w:w="261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Beberapa murid perlu remedial pengurangan</w:t>
            </w:r>
          </w:p>
        </w:tc>
      </w:tr>
    </w:tbl>
    <w:p>
      <w:pPr>
        <w:spacing w:after="0"/>
      </w:pPr>
    </w:p>
    <w:p>
      <w:pPr>
        <w:spacing w:after="240"/>
      </w:pP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Kepala Sekolah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Ahmad Fauzi, S.Pd.</w:t>
            </w:r>
          </w:p>
        </w:tc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Bandung, 16 Oktober 2026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Guru Kelas 4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Rina Kartika, S.Pd.</w:t>
            </w:r>
          </w:p>
        </w:tc>
      </w:tr>
    </w:tbl>
    <w:sectPr>
      <w:footerReference w:type="default" r:id="rId2"/>
      <w:pgSz w:w="11906" w:h="16838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id-ID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