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96C179" w14:textId="77777777" w:rsidR="008F38D8" w:rsidRPr="008F38D8" w:rsidRDefault="008F38D8" w:rsidP="008F38D8">
      <w:pPr>
        <w:spacing w:line="240" w:lineRule="auto"/>
        <w:outlineLvl w:val="0"/>
        <w:rPr>
          <w:rFonts w:ascii="Source Sans Pro" w:eastAsia="Times New Roman" w:hAnsi="Source Sans Pro" w:cs="Times New Roman"/>
          <w:color w:val="1F1F1F"/>
          <w:spacing w:val="-2"/>
          <w:kern w:val="36"/>
          <w:sz w:val="48"/>
          <w:szCs w:val="48"/>
          <w:lang w:eastAsia="en-IN"/>
        </w:rPr>
      </w:pPr>
      <w:r w:rsidRPr="008F38D8">
        <w:rPr>
          <w:rFonts w:ascii="Source Sans Pro" w:eastAsia="Times New Roman" w:hAnsi="Source Sans Pro" w:cs="Times New Roman"/>
          <w:color w:val="1F1F1F"/>
          <w:spacing w:val="-2"/>
          <w:kern w:val="36"/>
          <w:sz w:val="48"/>
          <w:szCs w:val="48"/>
          <w:lang w:eastAsia="en-IN"/>
        </w:rPr>
        <w:t>Multi-head Attention</w:t>
      </w:r>
    </w:p>
    <w:p w14:paraId="5789254F"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In this reading, I will summarize the intuition behind multi-head attention and scaled dot product attention.</w:t>
      </w:r>
    </w:p>
    <w:p w14:paraId="4369262F" w14:textId="7AEBAE5F" w:rsidR="008F38D8" w:rsidRPr="008F38D8" w:rsidRDefault="008F38D8" w:rsidP="008F38D8">
      <w:pPr>
        <w:spacing w:after="0" w:line="240" w:lineRule="auto"/>
        <w:rPr>
          <w:rFonts w:ascii="Times New Roman" w:eastAsia="Times New Roman" w:hAnsi="Times New Roman" w:cs="Times New Roman"/>
          <w:sz w:val="24"/>
          <w:szCs w:val="24"/>
          <w:lang w:eastAsia="en-IN"/>
        </w:rPr>
      </w:pPr>
      <w:r w:rsidRPr="008F38D8">
        <w:rPr>
          <w:rFonts w:ascii="Times New Roman" w:eastAsia="Times New Roman" w:hAnsi="Times New Roman" w:cs="Times New Roman"/>
          <w:noProof/>
          <w:sz w:val="24"/>
          <w:szCs w:val="24"/>
          <w:lang w:eastAsia="en-IN"/>
        </w:rPr>
        <w:drawing>
          <wp:inline distT="0" distB="0" distL="0" distR="0" wp14:anchorId="5B0CE5B7" wp14:editId="45697CF5">
            <wp:extent cx="5731510" cy="26479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31510" cy="2647950"/>
                    </a:xfrm>
                    <a:prstGeom prst="rect">
                      <a:avLst/>
                    </a:prstGeom>
                    <a:noFill/>
                    <a:ln>
                      <a:noFill/>
                    </a:ln>
                  </pic:spPr>
                </pic:pic>
              </a:graphicData>
            </a:graphic>
          </wp:inline>
        </w:drawing>
      </w:r>
    </w:p>
    <w:p w14:paraId="33EAB4CA"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Given a word, you take its embedding then you multiply it by the Q, K, V matrix to get the corresponding queries, </w:t>
      </w:r>
      <w:proofErr w:type="gramStart"/>
      <w:r w:rsidRPr="008F38D8">
        <w:rPr>
          <w:rFonts w:ascii="Source Sans Pro" w:eastAsia="Times New Roman" w:hAnsi="Source Sans Pro" w:cs="Times New Roman"/>
          <w:color w:val="1F1F1F"/>
          <w:sz w:val="24"/>
          <w:szCs w:val="24"/>
          <w:lang w:eastAsia="en-IN"/>
        </w:rPr>
        <w:t>keys</w:t>
      </w:r>
      <w:proofErr w:type="gramEnd"/>
      <w:r w:rsidRPr="008F38D8">
        <w:rPr>
          <w:rFonts w:ascii="Source Sans Pro" w:eastAsia="Times New Roman" w:hAnsi="Source Sans Pro" w:cs="Times New Roman"/>
          <w:color w:val="1F1F1F"/>
          <w:sz w:val="24"/>
          <w:szCs w:val="24"/>
          <w:lang w:eastAsia="en-IN"/>
        </w:rPr>
        <w:t xml:space="preserve"> and values. When you use multi-head attention, a head can learn different relationships between words from another head. </w:t>
      </w:r>
    </w:p>
    <w:p w14:paraId="4E266972"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Here's one way to look at it: </w:t>
      </w:r>
    </w:p>
    <w:p w14:paraId="32A81FDE"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 First, imagine that you have an embedding for a word. You multiply that embedding with Q to get </w:t>
      </w:r>
      <w:r w:rsidRPr="008F38D8">
        <w:rPr>
          <w:rFonts w:ascii="Times New Roman" w:eastAsia="Times New Roman" w:hAnsi="Times New Roman" w:cs="Times New Roman"/>
          <w:color w:val="1F1F1F"/>
          <w:sz w:val="29"/>
          <w:szCs w:val="29"/>
          <w:bdr w:val="none" w:sz="0" w:space="0" w:color="auto" w:frame="1"/>
          <w:lang w:eastAsia="en-IN"/>
        </w:rPr>
        <w:t>q_1</w:t>
      </w:r>
      <w:r w:rsidRPr="008F38D8">
        <w:rPr>
          <w:rFonts w:ascii="KaTeX_Math" w:eastAsia="Times New Roman" w:hAnsi="KaTeX_Math" w:cs="Times New Roman"/>
          <w:i/>
          <w:iCs/>
          <w:color w:val="1F1F1F"/>
          <w:sz w:val="29"/>
          <w:szCs w:val="29"/>
          <w:lang w:eastAsia="en-IN"/>
        </w:rPr>
        <w:t>q</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K to get </w:t>
      </w:r>
      <w:r w:rsidRPr="008F38D8">
        <w:rPr>
          <w:rFonts w:ascii="Times New Roman" w:eastAsia="Times New Roman" w:hAnsi="Times New Roman" w:cs="Times New Roman"/>
          <w:color w:val="1F1F1F"/>
          <w:sz w:val="29"/>
          <w:szCs w:val="29"/>
          <w:bdr w:val="none" w:sz="0" w:space="0" w:color="auto" w:frame="1"/>
          <w:lang w:eastAsia="en-IN"/>
        </w:rPr>
        <w:t>k_1</w:t>
      </w:r>
      <w:r w:rsidRPr="008F38D8">
        <w:rPr>
          <w:rFonts w:ascii="KaTeX_Math" w:eastAsia="Times New Roman" w:hAnsi="KaTeX_Math" w:cs="Times New Roman"/>
          <w:i/>
          <w:iCs/>
          <w:color w:val="1F1F1F"/>
          <w:sz w:val="29"/>
          <w:szCs w:val="29"/>
          <w:lang w:eastAsia="en-IN"/>
        </w:rPr>
        <w:t>k</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and V to get </w:t>
      </w:r>
      <w:r w:rsidRPr="008F38D8">
        <w:rPr>
          <w:rFonts w:ascii="Times New Roman" w:eastAsia="Times New Roman" w:hAnsi="Times New Roman" w:cs="Times New Roman"/>
          <w:color w:val="1F1F1F"/>
          <w:sz w:val="29"/>
          <w:szCs w:val="29"/>
          <w:bdr w:val="none" w:sz="0" w:space="0" w:color="auto" w:frame="1"/>
          <w:lang w:eastAsia="en-IN"/>
        </w:rPr>
        <w:t>v_1</w:t>
      </w:r>
      <w:r w:rsidRPr="008F38D8">
        <w:rPr>
          <w:rFonts w:ascii="KaTeX_Math" w:eastAsia="Times New Roman" w:hAnsi="KaTeX_Math" w:cs="Times New Roman"/>
          <w:i/>
          <w:iCs/>
          <w:color w:val="1F1F1F"/>
          <w:sz w:val="29"/>
          <w:szCs w:val="29"/>
          <w:lang w:eastAsia="en-IN"/>
        </w:rPr>
        <w:t>v</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w:t>
      </w:r>
    </w:p>
    <w:p w14:paraId="76DB5F3D"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 Next, you feed it to the linear layer, once you go through the linear layer for each word, you need to calculate a score. After that, you end up having an embedding for each word. But you still need to get the score for how much of each word you are going to use. For example, this will tell you how similar two words are </w:t>
      </w:r>
      <w:r w:rsidRPr="008F38D8">
        <w:rPr>
          <w:rFonts w:ascii="Times New Roman" w:eastAsia="Times New Roman" w:hAnsi="Times New Roman" w:cs="Times New Roman"/>
          <w:color w:val="1F1F1F"/>
          <w:sz w:val="29"/>
          <w:szCs w:val="29"/>
          <w:bdr w:val="none" w:sz="0" w:space="0" w:color="auto" w:frame="1"/>
          <w:lang w:eastAsia="en-IN"/>
        </w:rPr>
        <w:t>q_1</w:t>
      </w:r>
      <w:r w:rsidRPr="008F38D8">
        <w:rPr>
          <w:rFonts w:ascii="KaTeX_Math" w:eastAsia="Times New Roman" w:hAnsi="KaTeX_Math" w:cs="Times New Roman"/>
          <w:i/>
          <w:iCs/>
          <w:color w:val="1F1F1F"/>
          <w:sz w:val="29"/>
          <w:szCs w:val="29"/>
          <w:lang w:eastAsia="en-IN"/>
        </w:rPr>
        <w:t>q</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and </w:t>
      </w:r>
      <w:r w:rsidRPr="008F38D8">
        <w:rPr>
          <w:rFonts w:ascii="Times New Roman" w:eastAsia="Times New Roman" w:hAnsi="Times New Roman" w:cs="Times New Roman"/>
          <w:color w:val="1F1F1F"/>
          <w:sz w:val="29"/>
          <w:szCs w:val="29"/>
          <w:bdr w:val="none" w:sz="0" w:space="0" w:color="auto" w:frame="1"/>
          <w:lang w:eastAsia="en-IN"/>
        </w:rPr>
        <w:t>k_1</w:t>
      </w:r>
      <w:r w:rsidRPr="008F38D8">
        <w:rPr>
          <w:rFonts w:ascii="KaTeX_Math" w:eastAsia="Times New Roman" w:hAnsi="KaTeX_Math" w:cs="Times New Roman"/>
          <w:i/>
          <w:iCs/>
          <w:color w:val="1F1F1F"/>
          <w:sz w:val="29"/>
          <w:szCs w:val="29"/>
          <w:lang w:eastAsia="en-IN"/>
        </w:rPr>
        <w:t>k</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or even </w:t>
      </w:r>
      <w:r w:rsidRPr="008F38D8">
        <w:rPr>
          <w:rFonts w:ascii="Times New Roman" w:eastAsia="Times New Roman" w:hAnsi="Times New Roman" w:cs="Times New Roman"/>
          <w:color w:val="1F1F1F"/>
          <w:sz w:val="29"/>
          <w:szCs w:val="29"/>
          <w:bdr w:val="none" w:sz="0" w:space="0" w:color="auto" w:frame="1"/>
          <w:lang w:eastAsia="en-IN"/>
        </w:rPr>
        <w:t>q_1</w:t>
      </w:r>
      <w:r w:rsidRPr="008F38D8">
        <w:rPr>
          <w:rFonts w:ascii="KaTeX_Math" w:eastAsia="Times New Roman" w:hAnsi="KaTeX_Math" w:cs="Times New Roman"/>
          <w:i/>
          <w:iCs/>
          <w:color w:val="1F1F1F"/>
          <w:sz w:val="29"/>
          <w:szCs w:val="29"/>
          <w:lang w:eastAsia="en-IN"/>
        </w:rPr>
        <w:t>q</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and </w:t>
      </w:r>
      <w:r w:rsidRPr="008F38D8">
        <w:rPr>
          <w:rFonts w:ascii="Times New Roman" w:eastAsia="Times New Roman" w:hAnsi="Times New Roman" w:cs="Times New Roman"/>
          <w:color w:val="1F1F1F"/>
          <w:sz w:val="29"/>
          <w:szCs w:val="29"/>
          <w:bdr w:val="none" w:sz="0" w:space="0" w:color="auto" w:frame="1"/>
          <w:lang w:eastAsia="en-IN"/>
        </w:rPr>
        <w:t>k_2</w:t>
      </w:r>
      <w:r w:rsidRPr="008F38D8">
        <w:rPr>
          <w:rFonts w:ascii="KaTeX_Math" w:eastAsia="Times New Roman" w:hAnsi="KaTeX_Math" w:cs="Times New Roman"/>
          <w:i/>
          <w:iCs/>
          <w:color w:val="1F1F1F"/>
          <w:sz w:val="29"/>
          <w:szCs w:val="29"/>
          <w:lang w:eastAsia="en-IN"/>
        </w:rPr>
        <w:t>k</w:t>
      </w:r>
      <w:r w:rsidRPr="008F38D8">
        <w:rPr>
          <w:rFonts w:ascii="Times New Roman" w:eastAsia="Times New Roman" w:hAnsi="Times New Roman" w:cs="Times New Roman"/>
          <w:color w:val="1F1F1F"/>
          <w:sz w:val="20"/>
          <w:lang w:eastAsia="en-IN"/>
        </w:rPr>
        <w:t>2</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by doing a simple </w:t>
      </w:r>
      <w:r w:rsidRPr="008F38D8">
        <w:rPr>
          <w:rFonts w:ascii="Times New Roman" w:eastAsia="Times New Roman" w:hAnsi="Times New Roman" w:cs="Times New Roman"/>
          <w:color w:val="1F1F1F"/>
          <w:sz w:val="29"/>
          <w:szCs w:val="29"/>
          <w:bdr w:val="none" w:sz="0" w:space="0" w:color="auto" w:frame="1"/>
          <w:lang w:eastAsia="en-IN"/>
        </w:rPr>
        <w:t>q_1 \dot k_1</w:t>
      </w:r>
      <w:r w:rsidRPr="008F38D8">
        <w:rPr>
          <w:rFonts w:ascii="KaTeX_Math" w:eastAsia="Times New Roman" w:hAnsi="KaTeX_Math" w:cs="Times New Roman"/>
          <w:i/>
          <w:iCs/>
          <w:color w:val="1F1F1F"/>
          <w:sz w:val="29"/>
          <w:szCs w:val="29"/>
          <w:lang w:eastAsia="en-IN"/>
        </w:rPr>
        <w:t>q</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KaTeX_Math" w:eastAsia="Times New Roman" w:hAnsi="KaTeX_Math" w:cs="Times New Roman"/>
          <w:i/>
          <w:iCs/>
          <w:color w:val="1F1F1F"/>
          <w:sz w:val="29"/>
          <w:szCs w:val="29"/>
          <w:lang w:eastAsia="en-IN"/>
        </w:rPr>
        <w:t>k</w:t>
      </w:r>
      <w:r w:rsidRPr="008F38D8">
        <w:rPr>
          <w:rFonts w:ascii="Times New Roman" w:eastAsia="Times New Roman" w:hAnsi="Times New Roman" w:cs="Times New Roman"/>
          <w:color w:val="1F1F1F"/>
          <w:sz w:val="29"/>
          <w:szCs w:val="29"/>
          <w:lang w:eastAsia="en-IN"/>
        </w:rPr>
        <w:t>˙</w:t>
      </w:r>
      <w:r w:rsidRPr="008F38D8">
        <w:rPr>
          <w:rFonts w:ascii="Times New Roman" w:eastAsia="Times New Roman" w:hAnsi="Times New Roman" w:cs="Times New Roman"/>
          <w:color w:val="1F1F1F"/>
          <w:sz w:val="20"/>
          <w:lang w:eastAsia="en-IN"/>
        </w:rPr>
        <w:t>1</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You can take the </w:t>
      </w:r>
      <w:proofErr w:type="spellStart"/>
      <w:r w:rsidRPr="008F38D8">
        <w:rPr>
          <w:rFonts w:ascii="Source Sans Pro" w:eastAsia="Times New Roman" w:hAnsi="Source Sans Pro" w:cs="Times New Roman"/>
          <w:color w:val="1F1F1F"/>
          <w:sz w:val="24"/>
          <w:szCs w:val="24"/>
          <w:lang w:eastAsia="en-IN"/>
        </w:rPr>
        <w:t>softmax</w:t>
      </w:r>
      <w:proofErr w:type="spellEnd"/>
      <w:r w:rsidRPr="008F38D8">
        <w:rPr>
          <w:rFonts w:ascii="Source Sans Pro" w:eastAsia="Times New Roman" w:hAnsi="Source Sans Pro" w:cs="Times New Roman"/>
          <w:color w:val="1F1F1F"/>
          <w:sz w:val="24"/>
          <w:szCs w:val="24"/>
          <w:lang w:eastAsia="en-IN"/>
        </w:rPr>
        <w:t xml:space="preserve"> of those scores (the paper mentions that you </w:t>
      </w:r>
      <w:proofErr w:type="gramStart"/>
      <w:r w:rsidRPr="008F38D8">
        <w:rPr>
          <w:rFonts w:ascii="Source Sans Pro" w:eastAsia="Times New Roman" w:hAnsi="Source Sans Pro" w:cs="Times New Roman"/>
          <w:color w:val="1F1F1F"/>
          <w:sz w:val="24"/>
          <w:szCs w:val="24"/>
          <w:lang w:eastAsia="en-IN"/>
        </w:rPr>
        <w:t>have to</w:t>
      </w:r>
      <w:proofErr w:type="gramEnd"/>
      <w:r w:rsidRPr="008F38D8">
        <w:rPr>
          <w:rFonts w:ascii="Source Sans Pro" w:eastAsia="Times New Roman" w:hAnsi="Source Sans Pro" w:cs="Times New Roman"/>
          <w:color w:val="1F1F1F"/>
          <w:sz w:val="24"/>
          <w:szCs w:val="24"/>
          <w:lang w:eastAsia="en-IN"/>
        </w:rPr>
        <w:t xml:space="preserve"> divide by </w:t>
      </w:r>
      <w:r w:rsidRPr="008F38D8">
        <w:rPr>
          <w:rFonts w:ascii="Times New Roman" w:eastAsia="Times New Roman" w:hAnsi="Times New Roman" w:cs="Times New Roman"/>
          <w:color w:val="1F1F1F"/>
          <w:sz w:val="29"/>
          <w:szCs w:val="29"/>
          <w:bdr w:val="none" w:sz="0" w:space="0" w:color="auto" w:frame="1"/>
          <w:lang w:eastAsia="en-IN"/>
        </w:rPr>
        <w:t>\sqrt(d)</w:t>
      </w:r>
      <w:r w:rsidRPr="008F38D8">
        <w:rPr>
          <w:rFonts w:ascii="Times New Roman" w:eastAsia="Times New Roman" w:hAnsi="Times New Roman" w:cs="Times New Roman"/>
          <w:color w:val="1F1F1F"/>
          <w:sz w:val="29"/>
          <w:szCs w:val="29"/>
          <w:lang w:eastAsia="en-IN"/>
        </w:rPr>
        <w:t>(</w:t>
      </w:r>
      <w:r w:rsidRPr="008F38D8">
        <w:rPr>
          <w:rFonts w:ascii="Times New Roman" w:eastAsia="Times New Roman" w:hAnsi="Times New Roman" w:cs="Times New Roman"/>
          <w:color w:val="1F1F1F"/>
          <w:sz w:val="2"/>
          <w:szCs w:val="2"/>
          <w:lang w:eastAsia="en-IN"/>
        </w:rPr>
        <w:t>​</w:t>
      </w:r>
      <w:r w:rsidRPr="008F38D8">
        <w:rPr>
          <w:rFonts w:ascii="KaTeX_Math" w:eastAsia="Times New Roman" w:hAnsi="KaTeX_Math" w:cs="Times New Roman"/>
          <w:i/>
          <w:iCs/>
          <w:color w:val="1F1F1F"/>
          <w:sz w:val="29"/>
          <w:szCs w:val="29"/>
          <w:lang w:eastAsia="en-IN"/>
        </w:rPr>
        <w:t>d</w:t>
      </w:r>
      <w:r w:rsidRPr="008F38D8">
        <w:rPr>
          <w:rFonts w:ascii="Times New Roman" w:eastAsia="Times New Roman" w:hAnsi="Times New Roman" w:cs="Times New Roman"/>
          <w:color w:val="1F1F1F"/>
          <w:sz w:val="29"/>
          <w:szCs w:val="29"/>
          <w:lang w:eastAsia="en-IN"/>
        </w:rPr>
        <w:t>)</w:t>
      </w:r>
      <w:r w:rsidRPr="008F38D8">
        <w:rPr>
          <w:rFonts w:ascii="Source Sans Pro" w:eastAsia="Times New Roman" w:hAnsi="Source Sans Pro" w:cs="Times New Roman"/>
          <w:color w:val="1F1F1F"/>
          <w:sz w:val="24"/>
          <w:szCs w:val="24"/>
          <w:lang w:eastAsia="en-IN"/>
        </w:rPr>
        <w:t xml:space="preserve"> to get a probability and then you multiply that by the value. That gives you the new representation of the word.</w:t>
      </w:r>
    </w:p>
    <w:p w14:paraId="58E18DF6"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If you have many heads, you can concatenate them and then multiply again by a matrix that is of dimension (dim of each head by </w:t>
      </w:r>
      <w:proofErr w:type="spellStart"/>
      <w:r w:rsidRPr="008F38D8">
        <w:rPr>
          <w:rFonts w:ascii="Source Sans Pro" w:eastAsia="Times New Roman" w:hAnsi="Source Sans Pro" w:cs="Times New Roman"/>
          <w:color w:val="1F1F1F"/>
          <w:sz w:val="24"/>
          <w:szCs w:val="24"/>
          <w:lang w:eastAsia="en-IN"/>
        </w:rPr>
        <w:t>num</w:t>
      </w:r>
      <w:proofErr w:type="spellEnd"/>
      <w:r w:rsidRPr="008F38D8">
        <w:rPr>
          <w:rFonts w:ascii="Source Sans Pro" w:eastAsia="Times New Roman" w:hAnsi="Source Sans Pro" w:cs="Times New Roman"/>
          <w:color w:val="1F1F1F"/>
          <w:sz w:val="24"/>
          <w:szCs w:val="24"/>
          <w:lang w:eastAsia="en-IN"/>
        </w:rPr>
        <w:t xml:space="preserve"> heads - dim of each head) to get one final vector corresponding to each word. </w:t>
      </w:r>
    </w:p>
    <w:p w14:paraId="600FF84C"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Here is step by step guide, first you get the Q, K, V matrices: </w:t>
      </w:r>
    </w:p>
    <w:p w14:paraId="5FB564F5" w14:textId="743D752D" w:rsidR="008F38D8" w:rsidRPr="008F38D8" w:rsidRDefault="008F38D8" w:rsidP="008F38D8">
      <w:pPr>
        <w:spacing w:after="0" w:line="240" w:lineRule="auto"/>
        <w:rPr>
          <w:rFonts w:ascii="Times New Roman" w:eastAsia="Times New Roman" w:hAnsi="Times New Roman" w:cs="Times New Roman"/>
          <w:sz w:val="24"/>
          <w:szCs w:val="24"/>
          <w:lang w:eastAsia="en-IN"/>
        </w:rPr>
      </w:pPr>
      <w:r w:rsidRPr="008F38D8">
        <w:rPr>
          <w:rFonts w:ascii="Times New Roman" w:eastAsia="Times New Roman" w:hAnsi="Times New Roman" w:cs="Times New Roman"/>
          <w:noProof/>
          <w:sz w:val="24"/>
          <w:szCs w:val="24"/>
          <w:lang w:eastAsia="en-IN"/>
        </w:rPr>
        <w:lastRenderedPageBreak/>
        <w:drawing>
          <wp:inline distT="0" distB="0" distL="0" distR="0" wp14:anchorId="18D58988" wp14:editId="7A323C3A">
            <wp:extent cx="5731510" cy="348678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486785"/>
                    </a:xfrm>
                    <a:prstGeom prst="rect">
                      <a:avLst/>
                    </a:prstGeom>
                    <a:noFill/>
                    <a:ln>
                      <a:noFill/>
                    </a:ln>
                  </pic:spPr>
                </pic:pic>
              </a:graphicData>
            </a:graphic>
          </wp:inline>
        </w:drawing>
      </w:r>
    </w:p>
    <w:p w14:paraId="4CEEF3AE"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For each word, you multiply it by the corresponding </w:t>
      </w:r>
      <w:r w:rsidRPr="008F38D8">
        <w:rPr>
          <w:rFonts w:ascii="Times New Roman" w:eastAsia="Times New Roman" w:hAnsi="Times New Roman" w:cs="Times New Roman"/>
          <w:color w:val="1F1F1F"/>
          <w:sz w:val="29"/>
          <w:szCs w:val="29"/>
          <w:bdr w:val="none" w:sz="0" w:space="0" w:color="auto" w:frame="1"/>
          <w:lang w:eastAsia="en-IN"/>
        </w:rPr>
        <w:t xml:space="preserve">W_Q, W_K, W_V </w:t>
      </w:r>
      <w:proofErr w:type="gramStart"/>
      <w:r w:rsidRPr="008F38D8">
        <w:rPr>
          <w:rFonts w:ascii="KaTeX_Math" w:eastAsia="Times New Roman" w:hAnsi="KaTeX_Math" w:cs="Times New Roman"/>
          <w:i/>
          <w:iCs/>
          <w:color w:val="1F1F1F"/>
          <w:sz w:val="29"/>
          <w:szCs w:val="29"/>
          <w:lang w:eastAsia="en-IN"/>
        </w:rPr>
        <w:t>W</w:t>
      </w:r>
      <w:r w:rsidRPr="008F38D8">
        <w:rPr>
          <w:rFonts w:ascii="KaTeX_Math" w:eastAsia="Times New Roman" w:hAnsi="KaTeX_Math" w:cs="Times New Roman"/>
          <w:i/>
          <w:iCs/>
          <w:color w:val="1F1F1F"/>
          <w:sz w:val="20"/>
          <w:lang w:eastAsia="en-IN"/>
        </w:rPr>
        <w:t>Q</w:t>
      </w:r>
      <w:r w:rsidRPr="008F38D8">
        <w:rPr>
          <w:rFonts w:ascii="Times New Roman" w:eastAsia="Times New Roman" w:hAnsi="Times New Roman" w:cs="Times New Roman"/>
          <w:color w:val="1F1F1F"/>
          <w:sz w:val="2"/>
          <w:szCs w:val="2"/>
          <w:lang w:eastAsia="en-IN"/>
        </w:rPr>
        <w:t>​</w:t>
      </w:r>
      <w:r w:rsidRPr="008F38D8">
        <w:rPr>
          <w:rFonts w:ascii="Times New Roman" w:eastAsia="Times New Roman" w:hAnsi="Times New Roman" w:cs="Times New Roman"/>
          <w:color w:val="1F1F1F"/>
          <w:sz w:val="29"/>
          <w:szCs w:val="29"/>
          <w:lang w:eastAsia="en-IN"/>
        </w:rPr>
        <w:t>,</w:t>
      </w:r>
      <w:r w:rsidRPr="008F38D8">
        <w:rPr>
          <w:rFonts w:ascii="KaTeX_Math" w:eastAsia="Times New Roman" w:hAnsi="KaTeX_Math" w:cs="Times New Roman"/>
          <w:i/>
          <w:iCs/>
          <w:color w:val="1F1F1F"/>
          <w:sz w:val="29"/>
          <w:szCs w:val="29"/>
          <w:lang w:eastAsia="en-IN"/>
        </w:rPr>
        <w:t>W</w:t>
      </w:r>
      <w:r w:rsidRPr="008F38D8">
        <w:rPr>
          <w:rFonts w:ascii="KaTeX_Math" w:eastAsia="Times New Roman" w:hAnsi="KaTeX_Math" w:cs="Times New Roman"/>
          <w:i/>
          <w:iCs/>
          <w:color w:val="1F1F1F"/>
          <w:sz w:val="20"/>
          <w:lang w:eastAsia="en-IN"/>
        </w:rPr>
        <w:t>K</w:t>
      </w:r>
      <w:r w:rsidRPr="008F38D8">
        <w:rPr>
          <w:rFonts w:ascii="Times New Roman" w:eastAsia="Times New Roman" w:hAnsi="Times New Roman" w:cs="Times New Roman"/>
          <w:color w:val="1F1F1F"/>
          <w:sz w:val="2"/>
          <w:szCs w:val="2"/>
          <w:lang w:eastAsia="en-IN"/>
        </w:rPr>
        <w:t>​</w:t>
      </w:r>
      <w:proofErr w:type="gramEnd"/>
      <w:r w:rsidRPr="008F38D8">
        <w:rPr>
          <w:rFonts w:ascii="Times New Roman" w:eastAsia="Times New Roman" w:hAnsi="Times New Roman" w:cs="Times New Roman"/>
          <w:color w:val="1F1F1F"/>
          <w:sz w:val="29"/>
          <w:szCs w:val="29"/>
          <w:lang w:eastAsia="en-IN"/>
        </w:rPr>
        <w:t>,</w:t>
      </w:r>
      <w:r w:rsidRPr="008F38D8">
        <w:rPr>
          <w:rFonts w:ascii="KaTeX_Math" w:eastAsia="Times New Roman" w:hAnsi="KaTeX_Math" w:cs="Times New Roman"/>
          <w:i/>
          <w:iCs/>
          <w:color w:val="1F1F1F"/>
          <w:sz w:val="29"/>
          <w:szCs w:val="29"/>
          <w:lang w:eastAsia="en-IN"/>
        </w:rPr>
        <w:t>W</w:t>
      </w:r>
      <w:r w:rsidRPr="008F38D8">
        <w:rPr>
          <w:rFonts w:ascii="KaTeX_Math" w:eastAsia="Times New Roman" w:hAnsi="KaTeX_Math" w:cs="Times New Roman"/>
          <w:i/>
          <w:iCs/>
          <w:color w:val="1F1F1F"/>
          <w:sz w:val="20"/>
          <w:lang w:eastAsia="en-IN"/>
        </w:rPr>
        <w:t>V</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matrices to get the corresponding word embedding. Then you </w:t>
      </w:r>
      <w:proofErr w:type="gramStart"/>
      <w:r w:rsidRPr="008F38D8">
        <w:rPr>
          <w:rFonts w:ascii="Source Sans Pro" w:eastAsia="Times New Roman" w:hAnsi="Source Sans Pro" w:cs="Times New Roman"/>
          <w:color w:val="1F1F1F"/>
          <w:sz w:val="24"/>
          <w:szCs w:val="24"/>
          <w:lang w:eastAsia="en-IN"/>
        </w:rPr>
        <w:t>have to</w:t>
      </w:r>
      <w:proofErr w:type="gramEnd"/>
      <w:r w:rsidRPr="008F38D8">
        <w:rPr>
          <w:rFonts w:ascii="Source Sans Pro" w:eastAsia="Times New Roman" w:hAnsi="Source Sans Pro" w:cs="Times New Roman"/>
          <w:color w:val="1F1F1F"/>
          <w:sz w:val="24"/>
          <w:szCs w:val="24"/>
          <w:lang w:eastAsia="en-IN"/>
        </w:rPr>
        <w:t xml:space="preserve"> calculate scores with those embedding as follows: </w:t>
      </w:r>
    </w:p>
    <w:p w14:paraId="06072A8A" w14:textId="5EE17EBD" w:rsidR="008F38D8" w:rsidRPr="008F38D8" w:rsidRDefault="008F38D8" w:rsidP="008F38D8">
      <w:pPr>
        <w:spacing w:after="0" w:line="240" w:lineRule="auto"/>
        <w:rPr>
          <w:rFonts w:ascii="Times New Roman" w:eastAsia="Times New Roman" w:hAnsi="Times New Roman" w:cs="Times New Roman"/>
          <w:sz w:val="24"/>
          <w:szCs w:val="24"/>
          <w:lang w:eastAsia="en-IN"/>
        </w:rPr>
      </w:pPr>
      <w:r w:rsidRPr="008F38D8">
        <w:rPr>
          <w:rFonts w:ascii="Times New Roman" w:eastAsia="Times New Roman" w:hAnsi="Times New Roman" w:cs="Times New Roman"/>
          <w:noProof/>
          <w:sz w:val="24"/>
          <w:szCs w:val="24"/>
          <w:lang w:eastAsia="en-IN"/>
        </w:rPr>
        <w:drawing>
          <wp:inline distT="0" distB="0" distL="0" distR="0" wp14:anchorId="5309D709" wp14:editId="6664EC41">
            <wp:extent cx="5007935" cy="1533007"/>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026923" cy="1538819"/>
                    </a:xfrm>
                    <a:prstGeom prst="rect">
                      <a:avLst/>
                    </a:prstGeom>
                    <a:noFill/>
                    <a:ln>
                      <a:noFill/>
                    </a:ln>
                  </pic:spPr>
                </pic:pic>
              </a:graphicData>
            </a:graphic>
          </wp:inline>
        </w:drawing>
      </w:r>
    </w:p>
    <w:p w14:paraId="5BF798D1" w14:textId="77777777" w:rsidR="008F38D8" w:rsidRP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Note that the computation above was done for one head. If you have several heads, concretely </w:t>
      </w:r>
      <w:proofErr w:type="spellStart"/>
      <w:r w:rsidRPr="008F38D8">
        <w:rPr>
          <w:rFonts w:ascii="Times New Roman" w:eastAsia="Times New Roman" w:hAnsi="Times New Roman" w:cs="Times New Roman"/>
          <w:color w:val="1F1F1F"/>
          <w:sz w:val="29"/>
          <w:szCs w:val="29"/>
          <w:bdr w:val="none" w:sz="0" w:space="0" w:color="auto" w:frame="1"/>
          <w:lang w:eastAsia="en-IN"/>
        </w:rPr>
        <w:t>n</w:t>
      </w:r>
      <w:r w:rsidRPr="008F38D8">
        <w:rPr>
          <w:rFonts w:ascii="KaTeX_Math" w:eastAsia="Times New Roman" w:hAnsi="KaTeX_Math" w:cs="Times New Roman"/>
          <w:i/>
          <w:iCs/>
          <w:color w:val="1F1F1F"/>
          <w:sz w:val="29"/>
          <w:szCs w:val="29"/>
          <w:lang w:eastAsia="en-IN"/>
        </w:rPr>
        <w:t>n</w:t>
      </w:r>
      <w:proofErr w:type="spellEnd"/>
      <w:r w:rsidRPr="008F38D8">
        <w:rPr>
          <w:rFonts w:ascii="Source Sans Pro" w:eastAsia="Times New Roman" w:hAnsi="Source Sans Pro" w:cs="Times New Roman"/>
          <w:color w:val="1F1F1F"/>
          <w:sz w:val="24"/>
          <w:szCs w:val="24"/>
          <w:lang w:eastAsia="en-IN"/>
        </w:rPr>
        <w:t xml:space="preserve">, then you will have </w:t>
      </w:r>
      <w:r w:rsidRPr="008F38D8">
        <w:rPr>
          <w:rFonts w:ascii="Times New Roman" w:eastAsia="Times New Roman" w:hAnsi="Times New Roman" w:cs="Times New Roman"/>
          <w:color w:val="1F1F1F"/>
          <w:sz w:val="29"/>
          <w:szCs w:val="29"/>
          <w:bdr w:val="none" w:sz="0" w:space="0" w:color="auto" w:frame="1"/>
          <w:lang w:eastAsia="en-IN"/>
        </w:rPr>
        <w:t xml:space="preserve">Z_1, Z_2, ..., </w:t>
      </w:r>
      <w:proofErr w:type="spellStart"/>
      <w:r w:rsidRPr="008F38D8">
        <w:rPr>
          <w:rFonts w:ascii="Times New Roman" w:eastAsia="Times New Roman" w:hAnsi="Times New Roman" w:cs="Times New Roman"/>
          <w:color w:val="1F1F1F"/>
          <w:sz w:val="29"/>
          <w:szCs w:val="29"/>
          <w:bdr w:val="none" w:sz="0" w:space="0" w:color="auto" w:frame="1"/>
          <w:lang w:eastAsia="en-IN"/>
        </w:rPr>
        <w:t>Z_n</w:t>
      </w:r>
      <w:proofErr w:type="spellEnd"/>
      <w:r w:rsidRPr="008F38D8">
        <w:rPr>
          <w:rFonts w:ascii="Times New Roman" w:eastAsia="Times New Roman" w:hAnsi="Times New Roman" w:cs="Times New Roman"/>
          <w:color w:val="1F1F1F"/>
          <w:sz w:val="29"/>
          <w:szCs w:val="29"/>
          <w:bdr w:val="none" w:sz="0" w:space="0" w:color="auto" w:frame="1"/>
          <w:lang w:eastAsia="en-IN"/>
        </w:rPr>
        <w:t xml:space="preserve"> </w:t>
      </w:r>
      <w:r w:rsidRPr="008F38D8">
        <w:rPr>
          <w:rFonts w:ascii="KaTeX_Math" w:eastAsia="Times New Roman" w:hAnsi="KaTeX_Math" w:cs="Times New Roman"/>
          <w:i/>
          <w:iCs/>
          <w:color w:val="1F1F1F"/>
          <w:sz w:val="29"/>
          <w:szCs w:val="29"/>
          <w:lang w:eastAsia="en-IN"/>
        </w:rPr>
        <w:t>Z</w:t>
      </w:r>
      <w:r w:rsidRPr="008F38D8">
        <w:rPr>
          <w:rFonts w:ascii="Times New Roman" w:eastAsia="Times New Roman" w:hAnsi="Times New Roman" w:cs="Times New Roman"/>
          <w:color w:val="1F1F1F"/>
          <w:sz w:val="20"/>
          <w:lang w:eastAsia="en-IN"/>
        </w:rPr>
        <w:t>1</w:t>
      </w:r>
      <w:proofErr w:type="gramStart"/>
      <w:r w:rsidRPr="008F38D8">
        <w:rPr>
          <w:rFonts w:ascii="Times New Roman" w:eastAsia="Times New Roman" w:hAnsi="Times New Roman" w:cs="Times New Roman"/>
          <w:color w:val="1F1F1F"/>
          <w:sz w:val="2"/>
          <w:szCs w:val="2"/>
          <w:lang w:eastAsia="en-IN"/>
        </w:rPr>
        <w:t>​</w:t>
      </w:r>
      <w:r w:rsidRPr="008F38D8">
        <w:rPr>
          <w:rFonts w:ascii="Times New Roman" w:eastAsia="Times New Roman" w:hAnsi="Times New Roman" w:cs="Times New Roman"/>
          <w:color w:val="1F1F1F"/>
          <w:sz w:val="29"/>
          <w:szCs w:val="29"/>
          <w:lang w:eastAsia="en-IN"/>
        </w:rPr>
        <w:t>,</w:t>
      </w:r>
      <w:r w:rsidRPr="008F38D8">
        <w:rPr>
          <w:rFonts w:ascii="KaTeX_Math" w:eastAsia="Times New Roman" w:hAnsi="KaTeX_Math" w:cs="Times New Roman"/>
          <w:i/>
          <w:iCs/>
          <w:color w:val="1F1F1F"/>
          <w:sz w:val="29"/>
          <w:szCs w:val="29"/>
          <w:lang w:eastAsia="en-IN"/>
        </w:rPr>
        <w:t>Z</w:t>
      </w:r>
      <w:proofErr w:type="gramEnd"/>
      <w:r w:rsidRPr="008F38D8">
        <w:rPr>
          <w:rFonts w:ascii="Times New Roman" w:eastAsia="Times New Roman" w:hAnsi="Times New Roman" w:cs="Times New Roman"/>
          <w:color w:val="1F1F1F"/>
          <w:sz w:val="20"/>
          <w:lang w:eastAsia="en-IN"/>
        </w:rPr>
        <w:t>2</w:t>
      </w:r>
      <w:r w:rsidRPr="008F38D8">
        <w:rPr>
          <w:rFonts w:ascii="Times New Roman" w:eastAsia="Times New Roman" w:hAnsi="Times New Roman" w:cs="Times New Roman"/>
          <w:color w:val="1F1F1F"/>
          <w:sz w:val="2"/>
          <w:szCs w:val="2"/>
          <w:lang w:eastAsia="en-IN"/>
        </w:rPr>
        <w:t>​</w:t>
      </w:r>
      <w:r w:rsidRPr="008F38D8">
        <w:rPr>
          <w:rFonts w:ascii="Times New Roman" w:eastAsia="Times New Roman" w:hAnsi="Times New Roman" w:cs="Times New Roman"/>
          <w:color w:val="1F1F1F"/>
          <w:sz w:val="29"/>
          <w:szCs w:val="29"/>
          <w:lang w:eastAsia="en-IN"/>
        </w:rPr>
        <w:t>,...,</w:t>
      </w:r>
      <w:r w:rsidRPr="008F38D8">
        <w:rPr>
          <w:rFonts w:ascii="KaTeX_Math" w:eastAsia="Times New Roman" w:hAnsi="KaTeX_Math" w:cs="Times New Roman"/>
          <w:i/>
          <w:iCs/>
          <w:color w:val="1F1F1F"/>
          <w:sz w:val="29"/>
          <w:szCs w:val="29"/>
          <w:lang w:eastAsia="en-IN"/>
        </w:rPr>
        <w:t>Z</w:t>
      </w:r>
      <w:r w:rsidRPr="008F38D8">
        <w:rPr>
          <w:rFonts w:ascii="KaTeX_Math" w:eastAsia="Times New Roman" w:hAnsi="KaTeX_Math" w:cs="Times New Roman"/>
          <w:i/>
          <w:iCs/>
          <w:color w:val="1F1F1F"/>
          <w:sz w:val="20"/>
          <w:lang w:eastAsia="en-IN"/>
        </w:rPr>
        <w:t>n</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In which case, you can just concatenate them and multiply by a </w:t>
      </w:r>
      <w:r w:rsidRPr="008F38D8">
        <w:rPr>
          <w:rFonts w:ascii="Times New Roman" w:eastAsia="Times New Roman" w:hAnsi="Times New Roman" w:cs="Times New Roman"/>
          <w:color w:val="1F1F1F"/>
          <w:sz w:val="29"/>
          <w:szCs w:val="29"/>
          <w:bdr w:val="none" w:sz="0" w:space="0" w:color="auto" w:frame="1"/>
          <w:lang w:eastAsia="en-IN"/>
        </w:rPr>
        <w:t>W_O</w:t>
      </w:r>
      <w:r w:rsidRPr="008F38D8">
        <w:rPr>
          <w:rFonts w:ascii="KaTeX_Math" w:eastAsia="Times New Roman" w:hAnsi="KaTeX_Math" w:cs="Times New Roman"/>
          <w:i/>
          <w:iCs/>
          <w:color w:val="1F1F1F"/>
          <w:sz w:val="29"/>
          <w:szCs w:val="29"/>
          <w:lang w:eastAsia="en-IN"/>
        </w:rPr>
        <w:t>W</w:t>
      </w:r>
      <w:r w:rsidRPr="008F38D8">
        <w:rPr>
          <w:rFonts w:ascii="KaTeX_Math" w:eastAsia="Times New Roman" w:hAnsi="KaTeX_Math" w:cs="Times New Roman"/>
          <w:i/>
          <w:iCs/>
          <w:color w:val="1F1F1F"/>
          <w:sz w:val="20"/>
          <w:lang w:eastAsia="en-IN"/>
        </w:rPr>
        <w:t>O</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matrix as follows:</w:t>
      </w:r>
    </w:p>
    <w:p w14:paraId="44AE7BF7" w14:textId="61F23817" w:rsidR="008F38D8" w:rsidRPr="008F38D8" w:rsidRDefault="008F38D8" w:rsidP="008F38D8">
      <w:pPr>
        <w:spacing w:after="0" w:line="240" w:lineRule="auto"/>
        <w:rPr>
          <w:rFonts w:ascii="Times New Roman" w:eastAsia="Times New Roman" w:hAnsi="Times New Roman" w:cs="Times New Roman"/>
          <w:sz w:val="24"/>
          <w:szCs w:val="24"/>
          <w:lang w:eastAsia="en-IN"/>
        </w:rPr>
      </w:pPr>
      <w:r w:rsidRPr="008F38D8">
        <w:rPr>
          <w:rFonts w:ascii="Times New Roman" w:eastAsia="Times New Roman" w:hAnsi="Times New Roman" w:cs="Times New Roman"/>
          <w:noProof/>
          <w:sz w:val="24"/>
          <w:szCs w:val="24"/>
          <w:lang w:eastAsia="en-IN"/>
        </w:rPr>
        <w:drawing>
          <wp:inline distT="0" distB="0" distL="0" distR="0" wp14:anchorId="3B8B49B0" wp14:editId="213BFE51">
            <wp:extent cx="5411972" cy="1502593"/>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20949" cy="1505085"/>
                    </a:xfrm>
                    <a:prstGeom prst="rect">
                      <a:avLst/>
                    </a:prstGeom>
                    <a:noFill/>
                    <a:ln>
                      <a:noFill/>
                    </a:ln>
                  </pic:spPr>
                </pic:pic>
              </a:graphicData>
            </a:graphic>
          </wp:inline>
        </w:drawing>
      </w:r>
    </w:p>
    <w:p w14:paraId="74D69E1A" w14:textId="68DE0D16" w:rsidR="008F38D8" w:rsidRDefault="008F38D8" w:rsidP="008F38D8">
      <w:pPr>
        <w:shd w:val="clear" w:color="auto" w:fill="FFFFFF"/>
        <w:spacing w:after="240" w:line="240" w:lineRule="auto"/>
        <w:rPr>
          <w:rFonts w:ascii="Source Sans Pro" w:eastAsia="Times New Roman" w:hAnsi="Source Sans Pro" w:cs="Times New Roman"/>
          <w:color w:val="1F1F1F"/>
          <w:sz w:val="24"/>
          <w:szCs w:val="24"/>
          <w:lang w:eastAsia="en-IN"/>
        </w:rPr>
      </w:pPr>
      <w:r w:rsidRPr="008F38D8">
        <w:rPr>
          <w:rFonts w:ascii="Source Sans Pro" w:eastAsia="Times New Roman" w:hAnsi="Source Sans Pro" w:cs="Times New Roman"/>
          <w:color w:val="1F1F1F"/>
          <w:sz w:val="24"/>
          <w:szCs w:val="24"/>
          <w:lang w:eastAsia="en-IN"/>
        </w:rPr>
        <w:t xml:space="preserve">Hence, the more heads you have, the more </w:t>
      </w:r>
      <w:proofErr w:type="spellStart"/>
      <w:r w:rsidRPr="008F38D8">
        <w:rPr>
          <w:rFonts w:ascii="Source Sans Pro" w:eastAsia="Times New Roman" w:hAnsi="Source Sans Pro" w:cs="Times New Roman"/>
          <w:color w:val="1F1F1F"/>
          <w:sz w:val="24"/>
          <w:szCs w:val="24"/>
          <w:lang w:eastAsia="en-IN"/>
        </w:rPr>
        <w:t>Zs</w:t>
      </w:r>
      <w:proofErr w:type="spellEnd"/>
      <w:r w:rsidRPr="008F38D8">
        <w:rPr>
          <w:rFonts w:ascii="Source Sans Pro" w:eastAsia="Times New Roman" w:hAnsi="Source Sans Pro" w:cs="Times New Roman"/>
          <w:color w:val="1F1F1F"/>
          <w:sz w:val="24"/>
          <w:szCs w:val="24"/>
          <w:lang w:eastAsia="en-IN"/>
        </w:rPr>
        <w:t xml:space="preserve"> you will end up concatenating and as a result, that will change the inner dimension of </w:t>
      </w:r>
      <w:r w:rsidRPr="008F38D8">
        <w:rPr>
          <w:rFonts w:ascii="Times New Roman" w:eastAsia="Times New Roman" w:hAnsi="Times New Roman" w:cs="Times New Roman"/>
          <w:color w:val="1F1F1F"/>
          <w:sz w:val="29"/>
          <w:szCs w:val="29"/>
          <w:bdr w:val="none" w:sz="0" w:space="0" w:color="auto" w:frame="1"/>
          <w:lang w:eastAsia="en-IN"/>
        </w:rPr>
        <w:t>W_O</w:t>
      </w:r>
      <w:r w:rsidRPr="008F38D8">
        <w:rPr>
          <w:rFonts w:ascii="KaTeX_Math" w:eastAsia="Times New Roman" w:hAnsi="KaTeX_Math" w:cs="Times New Roman"/>
          <w:i/>
          <w:iCs/>
          <w:color w:val="1F1F1F"/>
          <w:sz w:val="29"/>
          <w:szCs w:val="29"/>
          <w:lang w:eastAsia="en-IN"/>
        </w:rPr>
        <w:t>W</w:t>
      </w:r>
      <w:r w:rsidRPr="008F38D8">
        <w:rPr>
          <w:rFonts w:ascii="KaTeX_Math" w:eastAsia="Times New Roman" w:hAnsi="KaTeX_Math" w:cs="Times New Roman"/>
          <w:i/>
          <w:iCs/>
          <w:color w:val="1F1F1F"/>
          <w:sz w:val="20"/>
          <w:lang w:eastAsia="en-IN"/>
        </w:rPr>
        <w:t>O</w:t>
      </w:r>
      <w:r w:rsidRPr="008F38D8">
        <w:rPr>
          <w:rFonts w:ascii="Times New Roman" w:eastAsia="Times New Roman" w:hAnsi="Times New Roman" w:cs="Times New Roman"/>
          <w:color w:val="1F1F1F"/>
          <w:sz w:val="2"/>
          <w:szCs w:val="2"/>
          <w:lang w:eastAsia="en-IN"/>
        </w:rPr>
        <w:t>​</w:t>
      </w:r>
      <w:r w:rsidRPr="008F38D8">
        <w:rPr>
          <w:rFonts w:ascii="Source Sans Pro" w:eastAsia="Times New Roman" w:hAnsi="Source Sans Pro" w:cs="Times New Roman"/>
          <w:color w:val="1F1F1F"/>
          <w:sz w:val="24"/>
          <w:szCs w:val="24"/>
          <w:lang w:eastAsia="en-IN"/>
        </w:rPr>
        <w:t xml:space="preserve">, which will then project the combined embeddings into one final embedding. </w:t>
      </w:r>
    </w:p>
    <w:p w14:paraId="5A3D9488" w14:textId="77777777" w:rsidR="00D5161C" w:rsidRPr="00D5161C" w:rsidRDefault="00D5161C" w:rsidP="00D5161C">
      <w:pPr>
        <w:shd w:val="clear" w:color="auto" w:fill="FFFFFF"/>
        <w:spacing w:line="240" w:lineRule="auto"/>
        <w:outlineLvl w:val="0"/>
        <w:rPr>
          <w:rFonts w:ascii="Source Sans Pro" w:eastAsia="Times New Roman" w:hAnsi="Source Sans Pro" w:cs="Segoe UI"/>
          <w:color w:val="1F1F1F"/>
          <w:spacing w:val="-2"/>
          <w:kern w:val="36"/>
          <w:sz w:val="48"/>
          <w:szCs w:val="48"/>
          <w:lang w:eastAsia="en-IN"/>
        </w:rPr>
      </w:pPr>
      <w:r w:rsidRPr="00D5161C">
        <w:rPr>
          <w:rFonts w:ascii="Source Sans Pro" w:eastAsia="Times New Roman" w:hAnsi="Source Sans Pro" w:cs="Segoe UI"/>
          <w:color w:val="1F1F1F"/>
          <w:spacing w:val="-2"/>
          <w:kern w:val="36"/>
          <w:sz w:val="48"/>
          <w:szCs w:val="48"/>
          <w:lang w:eastAsia="en-IN"/>
        </w:rPr>
        <w:lastRenderedPageBreak/>
        <w:t>Transformer Decoder</w:t>
      </w:r>
    </w:p>
    <w:p w14:paraId="0777FA3B" w14:textId="77777777" w:rsidR="00D5161C" w:rsidRPr="00D5161C" w:rsidRDefault="00D5161C" w:rsidP="00D5161C">
      <w:pPr>
        <w:shd w:val="clear" w:color="auto" w:fill="FFFFFF"/>
        <w:spacing w:after="240" w:line="240" w:lineRule="auto"/>
        <w:rPr>
          <w:rFonts w:ascii="Source Sans Pro" w:eastAsia="Times New Roman" w:hAnsi="Source Sans Pro" w:cs="Segoe UI"/>
          <w:color w:val="1F1F1F"/>
          <w:sz w:val="24"/>
          <w:szCs w:val="24"/>
          <w:lang w:eastAsia="en-IN"/>
        </w:rPr>
      </w:pPr>
      <w:r w:rsidRPr="00D5161C">
        <w:rPr>
          <w:rFonts w:ascii="Source Sans Pro" w:eastAsia="Times New Roman" w:hAnsi="Source Sans Pro" w:cs="Segoe UI"/>
          <w:color w:val="1F1F1F"/>
          <w:sz w:val="24"/>
          <w:szCs w:val="24"/>
          <w:lang w:eastAsia="en-IN"/>
        </w:rPr>
        <w:t xml:space="preserve">That was a lot of information! Don't worry if you did not understand everything, we will go over everything step by step. </w:t>
      </w:r>
    </w:p>
    <w:p w14:paraId="20C74E3A" w14:textId="49D1CF03" w:rsidR="00D5161C" w:rsidRPr="00D5161C" w:rsidRDefault="00D5161C" w:rsidP="00D5161C">
      <w:pPr>
        <w:shd w:val="clear" w:color="auto" w:fill="FFFFFF"/>
        <w:spacing w:after="0" w:line="240" w:lineRule="auto"/>
        <w:rPr>
          <w:rFonts w:ascii="Segoe UI" w:eastAsia="Times New Roman" w:hAnsi="Segoe UI" w:cs="Segoe UI"/>
          <w:color w:val="1F1F1F"/>
          <w:sz w:val="24"/>
          <w:szCs w:val="24"/>
          <w:lang w:eastAsia="en-IN"/>
        </w:rPr>
      </w:pPr>
      <w:r w:rsidRPr="00D5161C">
        <w:rPr>
          <w:rFonts w:ascii="Segoe UI" w:eastAsia="Times New Roman" w:hAnsi="Segoe UI" w:cs="Segoe UI"/>
          <w:noProof/>
          <w:color w:val="1F1F1F"/>
          <w:sz w:val="24"/>
          <w:szCs w:val="24"/>
          <w:lang w:eastAsia="en-IN"/>
        </w:rPr>
        <w:drawing>
          <wp:inline distT="0" distB="0" distL="0" distR="0" wp14:anchorId="6728F998" wp14:editId="6D6EAC38">
            <wp:extent cx="5731510" cy="2487295"/>
            <wp:effectExtent l="0" t="0" r="2540" b="82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487295"/>
                    </a:xfrm>
                    <a:prstGeom prst="rect">
                      <a:avLst/>
                    </a:prstGeom>
                    <a:noFill/>
                    <a:ln>
                      <a:noFill/>
                    </a:ln>
                  </pic:spPr>
                </pic:pic>
              </a:graphicData>
            </a:graphic>
          </wp:inline>
        </w:drawing>
      </w:r>
    </w:p>
    <w:p w14:paraId="1910C1AB" w14:textId="77777777" w:rsidR="00D5161C" w:rsidRPr="00D5161C" w:rsidRDefault="00D5161C" w:rsidP="00D5161C">
      <w:pPr>
        <w:shd w:val="clear" w:color="auto" w:fill="FFFFFF"/>
        <w:spacing w:after="240" w:line="240" w:lineRule="auto"/>
        <w:rPr>
          <w:rFonts w:ascii="Source Sans Pro" w:eastAsia="Times New Roman" w:hAnsi="Source Sans Pro" w:cs="Segoe UI"/>
          <w:color w:val="1F1F1F"/>
          <w:sz w:val="24"/>
          <w:szCs w:val="24"/>
          <w:lang w:eastAsia="en-IN"/>
        </w:rPr>
      </w:pPr>
      <w:r w:rsidRPr="00D5161C">
        <w:rPr>
          <w:rFonts w:ascii="Source Sans Pro" w:eastAsia="Times New Roman" w:hAnsi="Source Sans Pro" w:cs="Segoe UI"/>
          <w:color w:val="1F1F1F"/>
          <w:sz w:val="24"/>
          <w:szCs w:val="24"/>
          <w:lang w:eastAsia="en-IN"/>
        </w:rPr>
        <w:t xml:space="preserve">Once you get the embeddings, you append to it the positional encoding, which you can think of just a learned number that tells you information about the position of the word. Then, you do multi-head attention as explained in the previous video/reading. There is a feedforward layer with a </w:t>
      </w:r>
      <w:proofErr w:type="spellStart"/>
      <w:r w:rsidRPr="00D5161C">
        <w:rPr>
          <w:rFonts w:ascii="Source Sans Pro" w:eastAsia="Times New Roman" w:hAnsi="Source Sans Pro" w:cs="Segoe UI"/>
          <w:color w:val="1F1F1F"/>
          <w:sz w:val="24"/>
          <w:szCs w:val="24"/>
          <w:lang w:eastAsia="en-IN"/>
        </w:rPr>
        <w:t>ReLU</w:t>
      </w:r>
      <w:proofErr w:type="spellEnd"/>
      <w:r w:rsidRPr="00D5161C">
        <w:rPr>
          <w:rFonts w:ascii="Source Sans Pro" w:eastAsia="Times New Roman" w:hAnsi="Source Sans Pro" w:cs="Segoe UI"/>
          <w:color w:val="1F1F1F"/>
          <w:sz w:val="24"/>
          <w:szCs w:val="24"/>
          <w:lang w:eastAsia="en-IN"/>
        </w:rPr>
        <w:t xml:space="preserve"> after this, then a residual connection with layer normalization (repeat the block shown above N times), finally a linear layer with a </w:t>
      </w:r>
      <w:proofErr w:type="spellStart"/>
      <w:r w:rsidRPr="00D5161C">
        <w:rPr>
          <w:rFonts w:ascii="Source Sans Pro" w:eastAsia="Times New Roman" w:hAnsi="Source Sans Pro" w:cs="Segoe UI"/>
          <w:color w:val="1F1F1F"/>
          <w:sz w:val="24"/>
          <w:szCs w:val="24"/>
          <w:lang w:eastAsia="en-IN"/>
        </w:rPr>
        <w:t>softmax</w:t>
      </w:r>
      <w:proofErr w:type="spellEnd"/>
      <w:r w:rsidRPr="00D5161C">
        <w:rPr>
          <w:rFonts w:ascii="Source Sans Pro" w:eastAsia="Times New Roman" w:hAnsi="Source Sans Pro" w:cs="Segoe UI"/>
          <w:color w:val="1F1F1F"/>
          <w:sz w:val="24"/>
          <w:szCs w:val="24"/>
          <w:lang w:eastAsia="en-IN"/>
        </w:rPr>
        <w:t xml:space="preserve">. Zoning into the block that gets repeated N times, you get the following: </w:t>
      </w:r>
    </w:p>
    <w:p w14:paraId="32E2723F" w14:textId="77A50CAE" w:rsidR="00D5161C" w:rsidRPr="00D5161C" w:rsidRDefault="00D5161C" w:rsidP="00D5161C">
      <w:pPr>
        <w:shd w:val="clear" w:color="auto" w:fill="FFFFFF"/>
        <w:spacing w:after="0" w:line="240" w:lineRule="auto"/>
        <w:rPr>
          <w:rFonts w:ascii="Segoe UI" w:eastAsia="Times New Roman" w:hAnsi="Segoe UI" w:cs="Segoe UI"/>
          <w:color w:val="1F1F1F"/>
          <w:sz w:val="24"/>
          <w:szCs w:val="24"/>
          <w:lang w:eastAsia="en-IN"/>
        </w:rPr>
      </w:pPr>
      <w:r w:rsidRPr="00D5161C">
        <w:rPr>
          <w:rFonts w:ascii="Segoe UI" w:eastAsia="Times New Roman" w:hAnsi="Segoe UI" w:cs="Segoe UI"/>
          <w:noProof/>
          <w:color w:val="1F1F1F"/>
          <w:sz w:val="24"/>
          <w:szCs w:val="24"/>
          <w:lang w:eastAsia="en-IN"/>
        </w:rPr>
        <w:drawing>
          <wp:inline distT="0" distB="0" distL="0" distR="0" wp14:anchorId="29FC1F0D" wp14:editId="62587C4A">
            <wp:extent cx="5731510" cy="255714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2557145"/>
                    </a:xfrm>
                    <a:prstGeom prst="rect">
                      <a:avLst/>
                    </a:prstGeom>
                    <a:noFill/>
                    <a:ln>
                      <a:noFill/>
                    </a:ln>
                  </pic:spPr>
                </pic:pic>
              </a:graphicData>
            </a:graphic>
          </wp:inline>
        </w:drawing>
      </w:r>
    </w:p>
    <w:p w14:paraId="3445AC69" w14:textId="77777777" w:rsidR="00D5161C" w:rsidRPr="00D5161C" w:rsidRDefault="00D5161C" w:rsidP="00D5161C">
      <w:pPr>
        <w:shd w:val="clear" w:color="auto" w:fill="FFFFFF"/>
        <w:spacing w:after="240" w:line="240" w:lineRule="auto"/>
        <w:rPr>
          <w:rFonts w:ascii="Source Sans Pro" w:eastAsia="Times New Roman" w:hAnsi="Source Sans Pro" w:cs="Segoe UI"/>
          <w:color w:val="1F1F1F"/>
          <w:sz w:val="24"/>
          <w:szCs w:val="24"/>
          <w:lang w:eastAsia="en-IN"/>
        </w:rPr>
      </w:pPr>
      <w:r w:rsidRPr="00D5161C">
        <w:rPr>
          <w:rFonts w:ascii="Source Sans Pro" w:eastAsia="Times New Roman" w:hAnsi="Source Sans Pro" w:cs="Segoe UI"/>
          <w:color w:val="1F1F1F"/>
          <w:sz w:val="24"/>
          <w:szCs w:val="24"/>
          <w:lang w:eastAsia="en-IN"/>
        </w:rPr>
        <w:t xml:space="preserve">Now for the feedforward block, you can just implement the following: </w:t>
      </w:r>
    </w:p>
    <w:p w14:paraId="6FF40398" w14:textId="522F6B37" w:rsidR="00D5161C" w:rsidRPr="00D5161C" w:rsidRDefault="00D5161C" w:rsidP="00D5161C">
      <w:pPr>
        <w:shd w:val="clear" w:color="auto" w:fill="FFFFFF"/>
        <w:spacing w:after="0" w:line="240" w:lineRule="auto"/>
        <w:rPr>
          <w:rFonts w:ascii="Segoe UI" w:eastAsia="Times New Roman" w:hAnsi="Segoe UI" w:cs="Segoe UI"/>
          <w:color w:val="1F1F1F"/>
          <w:sz w:val="24"/>
          <w:szCs w:val="24"/>
          <w:lang w:eastAsia="en-IN"/>
        </w:rPr>
      </w:pPr>
      <w:r w:rsidRPr="00D5161C">
        <w:rPr>
          <w:rFonts w:ascii="Segoe UI" w:eastAsia="Times New Roman" w:hAnsi="Segoe UI" w:cs="Segoe UI"/>
          <w:noProof/>
          <w:color w:val="1F1F1F"/>
          <w:sz w:val="24"/>
          <w:szCs w:val="24"/>
          <w:lang w:eastAsia="en-IN"/>
        </w:rPr>
        <w:lastRenderedPageBreak/>
        <w:drawing>
          <wp:inline distT="0" distB="0" distL="0" distR="0" wp14:anchorId="483FFF9A" wp14:editId="1CFA8790">
            <wp:extent cx="5731510" cy="257619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2576195"/>
                    </a:xfrm>
                    <a:prstGeom prst="rect">
                      <a:avLst/>
                    </a:prstGeom>
                    <a:noFill/>
                    <a:ln>
                      <a:noFill/>
                    </a:ln>
                  </pic:spPr>
                </pic:pic>
              </a:graphicData>
            </a:graphic>
          </wp:inline>
        </w:drawing>
      </w:r>
    </w:p>
    <w:p w14:paraId="7F3ADB0C" w14:textId="77777777" w:rsidR="00D5161C" w:rsidRPr="00D5161C" w:rsidRDefault="00D5161C" w:rsidP="00D5161C">
      <w:pPr>
        <w:shd w:val="clear" w:color="auto" w:fill="FFFFFF"/>
        <w:spacing w:after="240" w:line="240" w:lineRule="auto"/>
        <w:rPr>
          <w:rFonts w:ascii="Source Sans Pro" w:eastAsia="Times New Roman" w:hAnsi="Source Sans Pro" w:cs="Segoe UI"/>
          <w:color w:val="1F1F1F"/>
          <w:sz w:val="24"/>
          <w:szCs w:val="24"/>
          <w:lang w:eastAsia="en-IN"/>
        </w:rPr>
      </w:pPr>
      <w:r w:rsidRPr="00D5161C">
        <w:rPr>
          <w:rFonts w:ascii="Source Sans Pro" w:eastAsia="Times New Roman" w:hAnsi="Source Sans Pro" w:cs="Segoe UI"/>
          <w:color w:val="1F1F1F"/>
          <w:sz w:val="24"/>
          <w:szCs w:val="24"/>
          <w:lang w:eastAsia="en-IN"/>
        </w:rPr>
        <w:t xml:space="preserve">You get the input, (red vector) run it through self-attention and then a feedforward with </w:t>
      </w:r>
      <w:proofErr w:type="spellStart"/>
      <w:r w:rsidRPr="00D5161C">
        <w:rPr>
          <w:rFonts w:ascii="Source Sans Pro" w:eastAsia="Times New Roman" w:hAnsi="Source Sans Pro" w:cs="Segoe UI"/>
          <w:color w:val="1F1F1F"/>
          <w:sz w:val="24"/>
          <w:szCs w:val="24"/>
          <w:lang w:eastAsia="en-IN"/>
        </w:rPr>
        <w:t>ReLU</w:t>
      </w:r>
      <w:proofErr w:type="spellEnd"/>
      <w:r w:rsidRPr="00D5161C">
        <w:rPr>
          <w:rFonts w:ascii="Source Sans Pro" w:eastAsia="Times New Roman" w:hAnsi="Source Sans Pro" w:cs="Segoe UI"/>
          <w:color w:val="1F1F1F"/>
          <w:sz w:val="24"/>
          <w:szCs w:val="24"/>
          <w:lang w:eastAsia="en-IN"/>
        </w:rPr>
        <w:t xml:space="preserve">. At the end of the decoder, you can just run a </w:t>
      </w:r>
      <w:proofErr w:type="spellStart"/>
      <w:r w:rsidRPr="00D5161C">
        <w:rPr>
          <w:rFonts w:ascii="Source Sans Pro" w:eastAsia="Times New Roman" w:hAnsi="Source Sans Pro" w:cs="Segoe UI"/>
          <w:color w:val="1F1F1F"/>
          <w:sz w:val="24"/>
          <w:szCs w:val="24"/>
          <w:lang w:eastAsia="en-IN"/>
        </w:rPr>
        <w:t>softmax</w:t>
      </w:r>
      <w:proofErr w:type="spellEnd"/>
      <w:r w:rsidRPr="00D5161C">
        <w:rPr>
          <w:rFonts w:ascii="Source Sans Pro" w:eastAsia="Times New Roman" w:hAnsi="Source Sans Pro" w:cs="Segoe UI"/>
          <w:color w:val="1F1F1F"/>
          <w:sz w:val="24"/>
          <w:szCs w:val="24"/>
          <w:lang w:eastAsia="en-IN"/>
        </w:rPr>
        <w:t>.</w:t>
      </w:r>
    </w:p>
    <w:p w14:paraId="29A8F23D" w14:textId="77777777" w:rsidR="00D5161C" w:rsidRPr="008F38D8" w:rsidRDefault="00D5161C" w:rsidP="008F38D8">
      <w:pPr>
        <w:shd w:val="clear" w:color="auto" w:fill="FFFFFF"/>
        <w:spacing w:after="240" w:line="240" w:lineRule="auto"/>
        <w:rPr>
          <w:rFonts w:ascii="Source Sans Pro" w:eastAsia="Times New Roman" w:hAnsi="Source Sans Pro" w:cs="Times New Roman"/>
          <w:color w:val="1F1F1F"/>
          <w:sz w:val="24"/>
          <w:szCs w:val="24"/>
          <w:lang w:eastAsia="en-IN"/>
        </w:rPr>
      </w:pPr>
    </w:p>
    <w:p w14:paraId="15A756CD" w14:textId="77777777" w:rsidR="00FD33B7" w:rsidRDefault="00FD33B7"/>
    <w:sectPr w:rsidR="00FD33B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KaTeX_Math">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8D8"/>
    <w:rsid w:val="00156C77"/>
    <w:rsid w:val="008F38D8"/>
    <w:rsid w:val="00D5161C"/>
    <w:rsid w:val="00FD33B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3D0A8"/>
  <w15:chartTrackingRefBased/>
  <w15:docId w15:val="{CC6390B9-81B3-4F19-801F-24186758C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link w:val="Heading1Char"/>
    <w:uiPriority w:val="9"/>
    <w:qFormat/>
    <w:rsid w:val="008F3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38D8"/>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8F38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atex-mathml">
    <w:name w:val="katex-mathml"/>
    <w:basedOn w:val="DefaultParagraphFont"/>
    <w:rsid w:val="008F38D8"/>
  </w:style>
  <w:style w:type="character" w:customStyle="1" w:styleId="mord">
    <w:name w:val="mord"/>
    <w:basedOn w:val="DefaultParagraphFont"/>
    <w:rsid w:val="008F38D8"/>
  </w:style>
  <w:style w:type="character" w:customStyle="1" w:styleId="vlist-s">
    <w:name w:val="vlist-s"/>
    <w:basedOn w:val="DefaultParagraphFont"/>
    <w:rsid w:val="008F38D8"/>
  </w:style>
  <w:style w:type="character" w:customStyle="1" w:styleId="mopen">
    <w:name w:val="mopen"/>
    <w:basedOn w:val="DefaultParagraphFont"/>
    <w:rsid w:val="008F38D8"/>
  </w:style>
  <w:style w:type="character" w:customStyle="1" w:styleId="mclose">
    <w:name w:val="mclose"/>
    <w:basedOn w:val="DefaultParagraphFont"/>
    <w:rsid w:val="008F38D8"/>
  </w:style>
  <w:style w:type="character" w:customStyle="1" w:styleId="mpunct">
    <w:name w:val="mpunct"/>
    <w:basedOn w:val="DefaultParagraphFont"/>
    <w:rsid w:val="008F38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495148">
      <w:bodyDiv w:val="1"/>
      <w:marLeft w:val="0"/>
      <w:marRight w:val="0"/>
      <w:marTop w:val="0"/>
      <w:marBottom w:val="0"/>
      <w:divBdr>
        <w:top w:val="none" w:sz="0" w:space="0" w:color="auto"/>
        <w:left w:val="none" w:sz="0" w:space="0" w:color="auto"/>
        <w:bottom w:val="none" w:sz="0" w:space="0" w:color="auto"/>
        <w:right w:val="none" w:sz="0" w:space="0" w:color="auto"/>
      </w:divBdr>
      <w:divsChild>
        <w:div w:id="1383990741">
          <w:marLeft w:val="0"/>
          <w:marRight w:val="0"/>
          <w:marTop w:val="0"/>
          <w:marBottom w:val="720"/>
          <w:divBdr>
            <w:top w:val="none" w:sz="0" w:space="0" w:color="auto"/>
            <w:left w:val="none" w:sz="0" w:space="0" w:color="auto"/>
            <w:bottom w:val="none" w:sz="0" w:space="0" w:color="auto"/>
            <w:right w:val="none" w:sz="0" w:space="0" w:color="auto"/>
          </w:divBdr>
        </w:div>
        <w:div w:id="60101094">
          <w:marLeft w:val="0"/>
          <w:marRight w:val="0"/>
          <w:marTop w:val="0"/>
          <w:marBottom w:val="0"/>
          <w:divBdr>
            <w:top w:val="none" w:sz="0" w:space="0" w:color="auto"/>
            <w:left w:val="none" w:sz="0" w:space="0" w:color="auto"/>
            <w:bottom w:val="none" w:sz="0" w:space="0" w:color="auto"/>
            <w:right w:val="none" w:sz="0" w:space="0" w:color="auto"/>
          </w:divBdr>
          <w:divsChild>
            <w:div w:id="2023898900">
              <w:marLeft w:val="0"/>
              <w:marRight w:val="0"/>
              <w:marTop w:val="0"/>
              <w:marBottom w:val="0"/>
              <w:divBdr>
                <w:top w:val="none" w:sz="0" w:space="0" w:color="auto"/>
                <w:left w:val="none" w:sz="0" w:space="0" w:color="auto"/>
                <w:bottom w:val="none" w:sz="0" w:space="0" w:color="auto"/>
                <w:right w:val="none" w:sz="0" w:space="0" w:color="auto"/>
              </w:divBdr>
              <w:divsChild>
                <w:div w:id="1829395866">
                  <w:marLeft w:val="0"/>
                  <w:marRight w:val="0"/>
                  <w:marTop w:val="0"/>
                  <w:marBottom w:val="0"/>
                  <w:divBdr>
                    <w:top w:val="none" w:sz="0" w:space="0" w:color="auto"/>
                    <w:left w:val="none" w:sz="0" w:space="0" w:color="auto"/>
                    <w:bottom w:val="none" w:sz="0" w:space="0" w:color="auto"/>
                    <w:right w:val="none" w:sz="0" w:space="0" w:color="auto"/>
                  </w:divBdr>
                  <w:divsChild>
                    <w:div w:id="429351395">
                      <w:marLeft w:val="0"/>
                      <w:marRight w:val="0"/>
                      <w:marTop w:val="0"/>
                      <w:marBottom w:val="0"/>
                      <w:divBdr>
                        <w:top w:val="none" w:sz="0" w:space="0" w:color="auto"/>
                        <w:left w:val="none" w:sz="0" w:space="0" w:color="auto"/>
                        <w:bottom w:val="none" w:sz="0" w:space="0" w:color="auto"/>
                        <w:right w:val="none" w:sz="0" w:space="0" w:color="auto"/>
                      </w:divBdr>
                      <w:divsChild>
                        <w:div w:id="798836788">
                          <w:marLeft w:val="0"/>
                          <w:marRight w:val="0"/>
                          <w:marTop w:val="0"/>
                          <w:marBottom w:val="0"/>
                          <w:divBdr>
                            <w:top w:val="none" w:sz="0" w:space="0" w:color="auto"/>
                            <w:left w:val="none" w:sz="0" w:space="0" w:color="auto"/>
                            <w:bottom w:val="none" w:sz="0" w:space="0" w:color="auto"/>
                            <w:right w:val="none" w:sz="0" w:space="0" w:color="auto"/>
                          </w:divBdr>
                          <w:divsChild>
                            <w:div w:id="883516497">
                              <w:marLeft w:val="0"/>
                              <w:marRight w:val="0"/>
                              <w:marTop w:val="0"/>
                              <w:marBottom w:val="0"/>
                              <w:divBdr>
                                <w:top w:val="none" w:sz="0" w:space="0" w:color="auto"/>
                                <w:left w:val="none" w:sz="0" w:space="0" w:color="auto"/>
                                <w:bottom w:val="none" w:sz="0" w:space="0" w:color="auto"/>
                                <w:right w:val="none" w:sz="0" w:space="0" w:color="auto"/>
                              </w:divBdr>
                              <w:divsChild>
                                <w:div w:id="963075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80965685">
      <w:bodyDiv w:val="1"/>
      <w:marLeft w:val="0"/>
      <w:marRight w:val="0"/>
      <w:marTop w:val="0"/>
      <w:marBottom w:val="0"/>
      <w:divBdr>
        <w:top w:val="none" w:sz="0" w:space="0" w:color="auto"/>
        <w:left w:val="none" w:sz="0" w:space="0" w:color="auto"/>
        <w:bottom w:val="none" w:sz="0" w:space="0" w:color="auto"/>
        <w:right w:val="none" w:sz="0" w:space="0" w:color="auto"/>
      </w:divBdr>
      <w:divsChild>
        <w:div w:id="273942196">
          <w:marLeft w:val="0"/>
          <w:marRight w:val="0"/>
          <w:marTop w:val="0"/>
          <w:marBottom w:val="720"/>
          <w:divBdr>
            <w:top w:val="none" w:sz="0" w:space="0" w:color="auto"/>
            <w:left w:val="none" w:sz="0" w:space="0" w:color="auto"/>
            <w:bottom w:val="none" w:sz="0" w:space="0" w:color="auto"/>
            <w:right w:val="none" w:sz="0" w:space="0" w:color="auto"/>
          </w:divBdr>
        </w:div>
        <w:div w:id="1965889316">
          <w:marLeft w:val="0"/>
          <w:marRight w:val="0"/>
          <w:marTop w:val="0"/>
          <w:marBottom w:val="0"/>
          <w:divBdr>
            <w:top w:val="none" w:sz="0" w:space="0" w:color="auto"/>
            <w:left w:val="none" w:sz="0" w:space="0" w:color="auto"/>
            <w:bottom w:val="none" w:sz="0" w:space="0" w:color="auto"/>
            <w:right w:val="none" w:sz="0" w:space="0" w:color="auto"/>
          </w:divBdr>
          <w:divsChild>
            <w:div w:id="1568954174">
              <w:marLeft w:val="0"/>
              <w:marRight w:val="0"/>
              <w:marTop w:val="0"/>
              <w:marBottom w:val="0"/>
              <w:divBdr>
                <w:top w:val="none" w:sz="0" w:space="0" w:color="auto"/>
                <w:left w:val="none" w:sz="0" w:space="0" w:color="auto"/>
                <w:bottom w:val="none" w:sz="0" w:space="0" w:color="auto"/>
                <w:right w:val="none" w:sz="0" w:space="0" w:color="auto"/>
              </w:divBdr>
              <w:divsChild>
                <w:div w:id="1512404405">
                  <w:marLeft w:val="0"/>
                  <w:marRight w:val="0"/>
                  <w:marTop w:val="0"/>
                  <w:marBottom w:val="0"/>
                  <w:divBdr>
                    <w:top w:val="none" w:sz="0" w:space="0" w:color="auto"/>
                    <w:left w:val="none" w:sz="0" w:space="0" w:color="auto"/>
                    <w:bottom w:val="none" w:sz="0" w:space="0" w:color="auto"/>
                    <w:right w:val="none" w:sz="0" w:space="0" w:color="auto"/>
                  </w:divBdr>
                  <w:divsChild>
                    <w:div w:id="1158614156">
                      <w:marLeft w:val="0"/>
                      <w:marRight w:val="0"/>
                      <w:marTop w:val="0"/>
                      <w:marBottom w:val="0"/>
                      <w:divBdr>
                        <w:top w:val="none" w:sz="0" w:space="0" w:color="auto"/>
                        <w:left w:val="none" w:sz="0" w:space="0" w:color="auto"/>
                        <w:bottom w:val="none" w:sz="0" w:space="0" w:color="auto"/>
                        <w:right w:val="none" w:sz="0" w:space="0" w:color="auto"/>
                      </w:divBdr>
                      <w:divsChild>
                        <w:div w:id="824862492">
                          <w:marLeft w:val="0"/>
                          <w:marRight w:val="0"/>
                          <w:marTop w:val="0"/>
                          <w:marBottom w:val="0"/>
                          <w:divBdr>
                            <w:top w:val="none" w:sz="0" w:space="0" w:color="auto"/>
                            <w:left w:val="none" w:sz="0" w:space="0" w:color="auto"/>
                            <w:bottom w:val="none" w:sz="0" w:space="0" w:color="auto"/>
                            <w:right w:val="none" w:sz="0" w:space="0" w:color="auto"/>
                          </w:divBdr>
                          <w:divsChild>
                            <w:div w:id="1508443725">
                              <w:marLeft w:val="0"/>
                              <w:marRight w:val="0"/>
                              <w:marTop w:val="0"/>
                              <w:marBottom w:val="0"/>
                              <w:divBdr>
                                <w:top w:val="none" w:sz="0" w:space="0" w:color="auto"/>
                                <w:left w:val="none" w:sz="0" w:space="0" w:color="auto"/>
                                <w:bottom w:val="none" w:sz="0" w:space="0" w:color="auto"/>
                                <w:right w:val="none" w:sz="0" w:space="0" w:color="auto"/>
                              </w:divBdr>
                              <w:divsChild>
                                <w:div w:id="99938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TotalTime>
  <Pages>4</Pages>
  <Words>445</Words>
  <Characters>2541</Characters>
  <Application>Microsoft Office Word</Application>
  <DocSecurity>0</DocSecurity>
  <Lines>21</Lines>
  <Paragraphs>5</Paragraphs>
  <ScaleCrop>false</ScaleCrop>
  <Company/>
  <LinksUpToDate>false</LinksUpToDate>
  <CharactersWithSpaces>2981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Pratyusha</dc:creator>
  <cp:keywords/>
  <dc:description/>
  <cp:lastModifiedBy>Pratyusha</cp:lastModifiedBy>
  <cp:revision>3</cp:revision>
  <dcterms:created xsi:type="dcterms:W3CDTF">2022-05-17T19:37:00Z</dcterms:created>
  <dcterms:modified xsi:type="dcterms:W3CDTF">2022-05-17T21:14:00Z</dcterms:modified>
</cp:coreProperties>
</file>