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F9" w:rsidRDefault="00CA66F9" w:rsidP="00CA66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log N)</w:t>
      </w:r>
      <w:r>
        <w:rPr>
          <w:rFonts w:ascii="Arial" w:hAnsi="Arial" w:cs="Arial"/>
          <w:color w:val="242729"/>
          <w:sz w:val="23"/>
          <w:szCs w:val="23"/>
        </w:rPr>
        <w:t> basically means time goes up linearly while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</w:t>
      </w:r>
      <w:r>
        <w:rPr>
          <w:rFonts w:ascii="Arial" w:hAnsi="Arial" w:cs="Arial"/>
          <w:color w:val="242729"/>
          <w:sz w:val="23"/>
          <w:szCs w:val="23"/>
        </w:rPr>
        <w:t> goes up exponentially. So if it takes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</w:t>
      </w:r>
      <w:r>
        <w:rPr>
          <w:rFonts w:ascii="Arial" w:hAnsi="Arial" w:cs="Arial"/>
          <w:color w:val="242729"/>
          <w:sz w:val="23"/>
          <w:szCs w:val="23"/>
        </w:rPr>
        <w:t>second to compute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10</w:t>
      </w:r>
      <w:r>
        <w:rPr>
          <w:rFonts w:ascii="Arial" w:hAnsi="Arial" w:cs="Arial"/>
          <w:color w:val="242729"/>
          <w:sz w:val="23"/>
          <w:szCs w:val="23"/>
        </w:rPr>
        <w:t> elements, it will take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2</w:t>
      </w:r>
      <w:r>
        <w:rPr>
          <w:rFonts w:ascii="Arial" w:hAnsi="Arial" w:cs="Arial"/>
          <w:color w:val="242729"/>
          <w:sz w:val="23"/>
          <w:szCs w:val="23"/>
        </w:rPr>
        <w:t> seconds to compute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100</w:t>
      </w:r>
      <w:r>
        <w:rPr>
          <w:rFonts w:ascii="Arial" w:hAnsi="Arial" w:cs="Arial"/>
          <w:color w:val="242729"/>
          <w:sz w:val="23"/>
          <w:szCs w:val="23"/>
        </w:rPr>
        <w:t> elements,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3</w:t>
      </w:r>
      <w:r>
        <w:rPr>
          <w:rFonts w:ascii="Arial" w:hAnsi="Arial" w:cs="Arial"/>
          <w:color w:val="242729"/>
          <w:sz w:val="23"/>
          <w:szCs w:val="23"/>
        </w:rPr>
        <w:t> seconds to compute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1000</w:t>
      </w:r>
      <w:r>
        <w:rPr>
          <w:rFonts w:ascii="Arial" w:hAnsi="Arial" w:cs="Arial"/>
          <w:color w:val="242729"/>
          <w:sz w:val="23"/>
          <w:szCs w:val="23"/>
        </w:rPr>
        <w:t> elements, and so on.</w:t>
      </w:r>
    </w:p>
    <w:p w:rsidR="00CA66F9" w:rsidRDefault="00CA66F9" w:rsidP="00CA66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​It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log n)</w:t>
      </w:r>
      <w:r>
        <w:rPr>
          <w:rFonts w:ascii="Arial" w:hAnsi="Arial" w:cs="Arial"/>
          <w:color w:val="242729"/>
          <w:sz w:val="23"/>
          <w:szCs w:val="23"/>
        </w:rPr>
        <w:t xml:space="preserve"> when we do divide and conquer type of algorithms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e.g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binary search. Another example is quick sort where each time we divide the array into two parts and each time it takes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N)</w:t>
      </w:r>
      <w:r>
        <w:rPr>
          <w:rFonts w:ascii="Arial" w:hAnsi="Arial" w:cs="Arial"/>
          <w:color w:val="242729"/>
          <w:sz w:val="23"/>
          <w:szCs w:val="23"/>
        </w:rPr>
        <w:t> time to find a pivot element. Hence it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N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log N)</w:t>
      </w:r>
    </w:p>
    <w:p w:rsidR="00000000" w:rsidRDefault="00CB2BD0"/>
    <w:p w:rsidR="00CB2BD0" w:rsidRDefault="00CB2BD0">
      <w:r>
        <w:rPr>
          <w:noProof/>
        </w:rPr>
        <w:drawing>
          <wp:inline distT="0" distB="0" distL="0" distR="0">
            <wp:extent cx="5105400" cy="2924175"/>
            <wp:effectExtent l="19050" t="0" r="0" b="0"/>
            <wp:docPr id="1" name="Picture 1" descr="O(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log n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66F9"/>
    <w:rsid w:val="00CA66F9"/>
    <w:rsid w:val="00CB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66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3</cp:revision>
  <dcterms:created xsi:type="dcterms:W3CDTF">2018-03-28T11:09:00Z</dcterms:created>
  <dcterms:modified xsi:type="dcterms:W3CDTF">2018-03-28T11:10:00Z</dcterms:modified>
</cp:coreProperties>
</file>