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72"/>
          <w:szCs w:val="7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⚡  APEX TRADING BOT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Adaptive Futures Trading System</w:t>
      </w:r>
    </w:p>
    <w:p>
      <w:pPr>
        <w:pBdr>
          <w:bottom w:val="single" w:color="2E86C1" w:sz="12" w:space="4"/>
        </w:pBdr>
        <w:spacing w:before="0" w:after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PRODUCT REQUIREMENTS DOCUMENT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Version 1.0  ·  MVP Release  ·  Binance Futures Testnet</w:t>
      </w:r>
    </w:p>
    <w:p>
      <w:pPr>
        <w:spacing w:before="0" w:after="0"/>
      </w:pPr>
      <w:r>
        <w:rPr>
          <w:sz w:val="96"/>
          <w:szCs w:val="96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Apex Trading 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Futures Testnet / Mainnet Prices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Target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March 9,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Apex Trading Bot is an automated Python-based cryptocurrency trading system designed to operate on Binance Futures markets with a consistent, capital-preserving approach. The MVP targets paper trading on Binance Futures Testnet using live price feeds from Binance Mainnet, ensuring realistic market simulation without financial risk during validation.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is built around an adaptive multi-indicator strategy engine that dynamically selects trading signals based on current market regime (trending, ranging, volatile). Position sizing, risk management, and graceful recovery mechanisms are first-class concerns — the bot is engineered to survive before it wins.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 Core Objective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MVP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consistent, small positive returns with capital preservation as the primary goal. Small wins &gt; large losses.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Paper trade on Testnet, live prices from Mainnet. Validate strategy, risk controls, and execution before real capital.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Overview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Problem Statement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Manual crypto futures trading demands constant attention, emotional discipline, and rapid execution — all of which degrade under fatigue and volatility. Most retail traders lose capital not from bad strategy, but from poor execution, over-leveraging, and emotional decision-making.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Apex Trading Bot removes the human bottleneck. It executes predefined, backtested logic 24/7 with strict position sizing and hard stop-losses, making consistent, rules-based decisions without hesitation.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Product Vision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 intelligent, self-adapting trading assistant that begins conservatively on testnet, proves its edge, and scales to mainnet — functioning as a reliable second income generator rather than a speculative gambler.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 Guiding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PRINCIPLE 1: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Capital first — never risk more than defined maximums per trade or per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PRINCIPLE 2: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Small, consistent profits beat infrequent large wins.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PRINCIPLE 3: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Adapt to market conditions — no single strategy works in all regimes.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PRINCIPLE 4: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Full observability — every decision must be logged and explainable.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PRINCIPLE 5: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Testnet proves, Mainnet earns — gate every upgrade behind evidence.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High-Level Architecture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is composed of six loosely coupled modules that communicate through a shared state bus. This architecture allows each component to be tested, replaced, or upgraded independently.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Feed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Connects to Binance Mainnet WebSocket for real-time OHLCV + orderbook data. Feeds into internal price bus.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Regime Detector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Classifies current market as Trending, Ranging, or High-Volatility using ADX, ATR, and Bollinger Band Width metrics.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Strategy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Selects and runs the appropriate sub-strategy based on detected market regime. Generates BUY/SELL/HOLD signals.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Validates every signal against position limits, drawdown limits, daily loss caps, and leverage rules before forwarding to execution.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Position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Tracks all open positions, manages take-profit and stop-loss orders, handles partial exits and trailing stops.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Executor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Places orders on Binance Testnet. Abstracts Testnet vs Mainnet behind a common interface for future upgrade.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Observability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JSON logging, performance metrics, trade journal CSV, Telegram alerts, and a lightweight web dashboard.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 Data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Binance Mainnet REST + WebSocket → Data Feed Engine (real-time OHLCV, ticker)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Feed Engine → Market Regime Detector → regime classification signal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Regime signal + OHLCV → Strategy Engine → BUY / SELL / HOLD signal with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 → Risk Manager → approved or rejected with reason logged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Approved signal → Position Manager → Order Executor → Binance Testnet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events → Structured Logger → Trade Journal + Dashboard + Telegram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application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Exchange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python-binance / ccxt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API wrapper (REST + WebSocket)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Indicators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pandas-ta / ta-lib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Technical indicator calculations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OHLCV data processing and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asyncio + aiohttp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Non-blocking WebSocket + REST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pydantic + .env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Type-safe config with environment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loguru + structlog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JSON logging with rotation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+ Jinja2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Lightweight local web UI for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Telegram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and integration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Cron-style scheduled tasks (daily PnL report)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Strategy Engine — Adaptive Multi-Regime System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 Market Regime Detection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executing any trade, the system classifies the market regime using a weighted combination of indicators. This ensures the correct sub-strategy is always active.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Criteria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ADX &gt; 25, clear slope on EMA 21/50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 Crossover + MACD Momentum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Mean-reversion trades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ADX &lt; 20, price oscillating within BB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RSI + Bollinger Band Bounce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Trend-following breakouts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VOLATILITY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ATR spike &gt; 2× 20-period avg, BB width &gt; threshold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new trades / reduce size 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Full-size entries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 Sub-Strategy Specifications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Strategy A — EMA Crossover Trend Following (Trending Regime)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Indicators: EMA 9, EMA 21, EMA 50, MACD (12/26/9), Volume 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Long Entry: EMA 9 crosses above EMA 21, EMA 21 above EMA 50, MACD histogram positive, volume &gt; 1.2× avg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Short Entry: EMA 9 crosses below EMA 21, EMA 21 below EMA 50, MACD histogram negative, volume &gt; 1.2× avg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Exit: Opposite EMA cross OR ATR-based trailing stop triggered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Timeframes: Primary 15m, Confirmation 1h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Strategy B — RSI + Bollinger Band Mean Reversion (Ranging Regime)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Indicators: RSI(14), Bollinger Bands (20, 2σ), Stochastic RSI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Long Entry: Price touches/breaks lower BB, RSI &lt; 35, Stoch RSI oversold (&lt; 20)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Short Entry: Price touches/breaks upper BB, RSI &gt; 65, Stoch RSI overbought (&gt; 80)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Exit: Price returns to BB midline (EMA 20) OR RSI hits 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Timeframes: Primary 5m or 15m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Strategy C — Volatility Breakout with Filter (Transition Regime)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Triggers during regime transitions — trending regime beginning to form from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Entry: Keltner Channel breakout + volume surge &gt; 2× average + ADX starting to rise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Position size automatically reduced to 50% of normal to account for uncertainty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Tight initial stop at breakout candle low/high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 Signal Scoring &amp; Confidence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signal receives a confidence score (0–100) based on indicator alignment. Only signals with score ≥ 65 are forwarded to the Risk Manager. This prevents marginal trades.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42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Regime-Strategy Alignment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pts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 the right strategy for the current regime?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 pts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 cross / RSI level / breakout clean?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Confirmation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 pts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MACD / Stoch RSI confirms direction?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Volume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 pts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Volume supports the move?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Higher Timeframe Align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pts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1H / 4H trend agrees with signal direction?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Risk Management System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 management is the most critical system in the bot. Every rule below is enforced as code — not suggestion. No signal bypasses this layer.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 Position Sizing — Fixed Fractional Method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Default risk per trade: 1% of total account balance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Maximum risk per trade: 2% of total account balance (never exceeded)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Position size is calculated from stop-loss distance, not from arbitrary lot sizes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Formula: Position Size = (Account Balance × Risk%) ÷ (Entry Price − Stop Loss Price)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 Hard Risk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Breach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Loss 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3% of balance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Stop all trading, send alert, resume next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Drawdown (session)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5% of balance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Close all positions, halt bot, require manual restart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Concurrent Positions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positions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 new signals until a position closes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Leverage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5× (adjustable)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open a position above configured max leverage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Minimum Risk:Reward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1:1.5 (configurable)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 signals where TP does not justify SL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Correlation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direction, same asset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Block duplicate signals on the same pair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Volatility Throttle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ATR spike &gt; 2×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position size by 50%, no new RANGING trades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Pre-news Blackout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min before high-impact news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new entries; protect existing with tighter stop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 Stop Loss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Initial Stop Loss: Calculated per-strategy using ATR multiples (e.g., 1.5 × ATR below entry for longs)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Break-Even Move: Once in 0.5R profit, stop moves to entry price (risk = $0)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Trailing Stop Activation: At 1R profit, trailing stop activates at 0.5R distance from current price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Hard Stop: Absolute maximum loss per trade enforced even if trailing stop fails (API order placed at entry)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 Take Profit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TP1 — 1R target: Close 50% of position, move stop to breakeven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TP2 — 2R target: Close remaining 30% of 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TP3 — Trailing: Let final 20% run with trailing stop for trend capture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Position Manager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Position Manager is responsible for the full lifecycle of every trade — from order placement to final close. It maintains a real-time ledger of all open and closed positions.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 Position Lifecycle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 arrives from Risk Manager (pre-validated)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Position object created with: symbol, direction, entry price, size, SL, TP1/2/3, timestamp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Market order placed on Testnet; SL and TP1 limit orders placed simultaneously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Position Monitor loop updates PnL, checks trailing stop conditions every 5 seconds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TP1 hit → partial close 50%, update SL to breakeven, activate TP2 order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TP2 hit → partial close 30%, trailing stop manages final 20%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Position fully closed → trade logged to journal, PnL updated, Telegram alert sent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 Position Data Model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Each position object contains: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id, symbol, side (LONG/SHORT), status (OPEN/PARTIAL/CLOSED)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entry_price, current_price, quantity, leverage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stop_loss, tp1, tp2, trailing_stop_active, trailing_stop_price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unrealized_pnl, realized_pnl, fees_paid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opened_at, updated_at, closed_at, close_reason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signal_confidence, regime_at_entry, strategy_used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 Order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orders placed as GTC (Good Till Cancelled) limit orders for TP/SL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Market orders used for entry to guarantee fill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OCO (One-Cancels-Other) orders used where supported for SL/TP pairing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Stale order detection: orders older than 30 minutes without fill are automatically cancelled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Network retry logic: 3 attempts with exponential backoff on API errors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Data Feed Engine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Data Feed Engine connects to Binance Mainnet for all price data, ensuring the bot makes decisions on real market prices despite trading on Testnet.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OHLCV Candles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Mainnet 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every new candle close (1m, 5m, 15m, 1h, 4h)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Ticker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Mainnet WebSocket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(sub-100ms for mark price)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Book (depth)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Mainnet WebSocket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Real-time, top 10 levels for spread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Mainnet 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8 hours (avoid funding fee surprises)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Interest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Mainnet 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15 minutes (market sentiment gauge)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 Supported Trading Pairs (MVP)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MVP will support 3 pairs initially, expandable via config: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BTCUSDT — Primary pair, highest liquidity, tightest spreads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ETHUSDT — Secondary pair, strong trend behaviour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SOLUSDT — Tertiary pair, higher volatility suitable for breakout strategies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Observability &amp; Monitoring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 Structured Logging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event (signal generated, trade placed, SL moved, etc.) logged as structured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levels: DEBUG, INFO, WARNING, ERROR, CRITICAL — configurable per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rotation: 50MB per file, 30-day retention, automatic compression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Fields: timestamp, module, event_type, symbol, details, session_pnl, balance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 Trade Journal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closed trade is appended to a CSV journal with the following columns: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trade_id, symbol, side, entry_price, exit_price, quantity, leverage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gross_pnl, fees, net_pnl, pnl_percent, duration_minutes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strategy, regime, signal_confidence, close_reason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daily_pnl_after, session_drawdown_after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 Telegram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Trade Opened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Symbol, direction, entry, SL, TP targets, confidence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Trade Closed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Symbol, outcome (WIN/LOSS), PnL $, PnL %, close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TP1 Hit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Partial close notification, new SL (breakeven)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Stop Loss Hit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Loss amount, stop reason, new session P&amp;L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Loss Cap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Trading halted, cap amount, next resume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Drawdown Hit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CRITICAL: all positions closed, bot halted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trades, win rate, gross PnL, fees, net PnL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 / 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name, error message, auto-recovery status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8.4  Web Dashboard (Local)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lightweight FastAPI web server provides a real-time monitoring dashboard accessible at http://localhost:8080.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Live PnL chart (session and cumulative)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positions table with unrealized PnL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Recent trade history (last 20 trades)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Current market regime indicator per pair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 status: ACTIVE / HALTED / MAX_DRAWDOWN / DAILY_CAP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Performance metrics: Win Rate, Avg Win, Avg Loss, Profit Factor, Sharpe Ratio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Configuration System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parameters are configurable via a .env file and a config.yaml. No hardcoded values except absolute safety minimums. Pydantic validates all config on startup.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 Core Configuration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RISK_PER_TRADE_PCT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0.5–2.0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balance risked per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MAX_RISK_PER_TRADE_PCT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Hard cap, never exceeded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DAILY_LOSS_CAP_PCT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1.0–5.0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Halt trading at this daily loss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MAX_DRAWDOWN_PCT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3.0–10.0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Emergency close + halt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MAX_CONCURRENT_POSITIONS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open trades at once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MAX_LEVERAGE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leverage allowed per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MIN_SIGNAL_CONFIDENCE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50–90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 score to forward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MIN_RISK_REWARD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1.2–3.0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 R:R to accept a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ATR_SL_MULTIPLIER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1.0–3.0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ATR multiple for stop distance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TRAILING_STOP_ACTIVATION_R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0.5–2.0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 multiple to activate trailing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TRADING_PAIRS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BTC,ETH,SOL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Binance pair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Comma-separated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PRIMARY_TIMEFRAME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1m–1h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strategy timeframe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testnet/mainnet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Controls execution target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Repository Structure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Recommended project layout for GitHub Copilot agent mode to build against: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apex_bot/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Root package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main.py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Entry point — starts all async services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config.py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Pydantic settings model, loads .env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data/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Feed Engine module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feed.py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WebSocket + REST client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models.py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Candle, Ticker, OrderBook dataclasses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strategy/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Strategy Engine module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regime_detector.py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ADX, ATR, BBW-based regime classifier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base_strategy.py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Abstract base class for strategies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ema_crossover.py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Strategy A — Trend following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rsi_bb_reversion.py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Strategy B — Mean reversion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volatility_breakout.py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Strategy C — Breakout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signal.py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Signal dataclass + confidence scoring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risk/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Manager module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risk_manager.py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hard rule enforcement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position_sizer.py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Fixed fractional position calculator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position/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Position Manager module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manager.py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Position lifecycle orchestrator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models.py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Position, Order dataclasses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monitor.py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 loop — trailing stop, TP updates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execution/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Executor module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executor.py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Testnet order placement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binance_client.py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Authenticated client wrapper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observability/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Logging, alerts,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logger.py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JSON logger setup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journal.py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Trade journal CSV writer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telegram.py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 bot alert sender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dashboard.py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web dashboard 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utils/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utilities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indicators.py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pandas-ta indicator helpers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retry.py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Exponential backoff decorator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suite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test_strategy.py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Strategy signal tests with mock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test_risk_manager.py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Hard rule enforcement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  test_position_manager.py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Position lifecycle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Template with all required variables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Strategy parameters (non-secret)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Python dependencies pinned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Optional: containerized deployment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README.md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Setup, run, and config instructions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MVP Development Plan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 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3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Infrastructure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 client, data feed, candle storage, config system, structured 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Strategy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Regime detector, all 3 strategies, signal scoring, backtestable on historical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&amp; Position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manager all rules, position sizer, position manager lifecycle, trailing stops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Execution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Testnet order placement, OCO orders, order monitor, retry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Trade journal, Telegram alerts, web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Testing &amp; Tuning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tests, paper trading validation, parameter optimization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Mainnet Gate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Mainnet config switch, reduced size test, full go-live 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  Mainnet Promotion Criteria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bot must meet ALL of the following criteria before switching from Testnet to Mainnet trading: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Minimum 200 paper trades completed on Testnet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Win rate ≥ 45% (profitable due to asymmetric R:R even at 45%)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Profit factor ≥ 1.3 (total gross profit ÷ total gross loss)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Maximum observed drawdown ≤ configured drawdown cap (5%)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critical bugs or unhandled exceptions in 7 consecutive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 loss cap triggered correctly in all 3 test scenarios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Telegram alerts firing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Trade journal accurately reflects all executed trades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Implementation Notes for GitHub Copilot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notes guide Copilot agent mode when generating code: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12.1  Critical Implementation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asyncio throughout — all WebSocket listeners, order monitors, and data feeds must be non-blocking async coroutines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pydantic BaseModel for ALL data structures — Signal, Position, Order, Candle,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use global mutable state — pass state through dependency injection or shared async queues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external API call (Binance REST) must have retry logic with exponential backoff (max 3 retries)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ENVIRONMENT config flag must be checked in executor.py — testnet vs mainnet must NEVER be mixed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monetary calculations must use Decimal, not float — floating point errors in trading are dangerous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12.2  Binance Testnet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Testnet endpoint: https://testnet.binancefuture.com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Mainnet price endpoint: https://fapi.binance.com (public, no auth needed for public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Testnet API keys must be generated at testnet.binancefuture.com — separate from mainnet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binance_client.py wrapper should accept a testnet=True flag that switches all base URLs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12.3  Error Handling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WebSocket disconnections must trigger auto-reconnect within 5 seconds with exponential backoff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the Risk Manager cannot be reached (exception), the trade is REJECTED — fail safe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order placement fails 3 times, log CRITICAL and halt that pair (not the whole bot)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Keyboard interrupt (Ctrl+C) must trigger graceful shutdown — close all positions, cancel all orders, save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exceptions in async tasks must be caught and logged — uncaught async exceptions kill the event loop silently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Performance Metrics &amp; KPIs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13.1  Trading Performance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5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(MVP)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48%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Winning trades ÷ total trades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1.4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Gross wins ÷ gross losses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 Risk:Reward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1:1.8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1:1.5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 win $ ÷ avg loss 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≤ 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Peak to trough balance drop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1.2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Excess return ÷ return std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60% of days positive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Days with net positive PnL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13.2  System Performance KPIs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Signal-to-order latency: &lt; 200ms from signal generation to order placement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feed uptime: &gt; 99.5% (WebSocket reconnects within 5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completeness: 100% of trades must appear in journal (verified by reconciliation script)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delivery: Telegram alerts must arrive within 10 seconds of trigger event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 / R-multiple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1R = the amount risked on a trade. 2R = twice the risk amount as profit.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Average Directional Index — measures trend strength (not direction)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Average True Range — measures volatility as average candle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BB / BBW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Bollinger Bands / Bollinger Band Width — volatility envelope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condition: Trending, Ranging, or High-Volatility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gross profit ÷ total gross loss. &gt; 1 = profitable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One-Cancels-Other — pair of orders where filling one cancels the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GTC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 Till Cancelled — order remains active until filled or explicitly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Periodic fee in perpetual futures to keep price anchored to spot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Testnet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Binance's paper trading environment — identical API, fake money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Stop loss that moves in the direction of profit, locking in gains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Drawdown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Peak-to-trough decline in account balance during a trading period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86C1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Appendix — Prompt for GitHub Copilot Agent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the following prompt to kickstart Copilot agent mode: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an automated cryptocurrency futures trading bot in Python called 'Apex Trading Bot' following this PRD exactly. Use the file structure defined in Section 10. Build Phase 1 first (data feed + config), then proceed through Phases 2–5 sequentially.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Key constraints: async throughout, pydantic for all models, Decimal for all monetary math, all config from .env, testnet/mainnet split in executor only. Binance Mainnet for price data, Binance Testnet for order execution.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E86C1"/>
                <w:sz w:val="18"/>
                <w:szCs w:val="18"/>
              </w:rPr>
              <w:t xml:space="preserve">Start with: pip install python-binance ccxt pandas pandas-ta pydantic loguru fastapi python-telegram-bot apscheduler aiohttp uvicorn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Adaptive Futures Trading System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⚡ APEX TRADING BOT — PRD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74C3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b/>
        <w:bCs/>
        <w:color w:val="2E86C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</w:lvl>
    <w:lvl w:ilvl="1" w15:tentative="1">
      <w:start w:val="1"/>
      <w:numFmt w:val="bullet"/>
      <w:lvlText w:val="–"/>
      <w:lvlJc w:val="left"/>
      <w:pPr>
        <w:ind w:left="1080" w:hanging="360"/>
      </w:pPr>
      <w:rPr>
        <w:color w:val="7F8C8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E3A5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2026-03-09T19:46:04.733Z</dcterms:created>
  <dcterms:modified xsi:type="dcterms:W3CDTF">2026-03-09T19:46:04.733Z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