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985D6F" w14:textId="0E53CEC4" w:rsidR="0045485E" w:rsidRPr="0045485E" w:rsidRDefault="0045485E" w:rsidP="0045485E">
      <w:pPr>
        <w:jc w:val="center"/>
        <w:rPr>
          <w:b/>
          <w:bCs/>
          <w:sz w:val="32"/>
          <w:szCs w:val="32"/>
        </w:rPr>
      </w:pPr>
      <w:r w:rsidRPr="0045485E">
        <w:rPr>
          <w:b/>
          <w:bCs/>
          <w:sz w:val="32"/>
          <w:szCs w:val="32"/>
        </w:rPr>
        <w:t>Competitor Analysis Report</w:t>
      </w:r>
    </w:p>
    <w:p w14:paraId="2D0010D2" w14:textId="2DDEACCF" w:rsidR="0045485E" w:rsidRPr="0045485E" w:rsidRDefault="0045485E" w:rsidP="0045485E">
      <w:pPr>
        <w:jc w:val="both"/>
      </w:pPr>
      <w:r w:rsidRPr="0045485E">
        <w:rPr>
          <w:b/>
          <w:bCs/>
        </w:rPr>
        <w:t>1. FactSet</w:t>
      </w:r>
    </w:p>
    <w:p w14:paraId="7692050E" w14:textId="77777777" w:rsidR="0045485E" w:rsidRPr="0045485E" w:rsidRDefault="0045485E" w:rsidP="0045485E">
      <w:pPr>
        <w:numPr>
          <w:ilvl w:val="0"/>
          <w:numId w:val="1"/>
        </w:numPr>
        <w:jc w:val="both"/>
      </w:pPr>
      <w:r w:rsidRPr="0045485E">
        <w:rPr>
          <w:b/>
          <w:bCs/>
        </w:rPr>
        <w:t>Company Overview:</w:t>
      </w:r>
      <w:r w:rsidRPr="0045485E">
        <w:t> FactSet provides integrated financial information and analytical applications to the global investment community.</w:t>
      </w:r>
    </w:p>
    <w:p w14:paraId="5AD8CFD6" w14:textId="77777777" w:rsidR="0045485E" w:rsidRPr="0045485E" w:rsidRDefault="0045485E" w:rsidP="0045485E">
      <w:pPr>
        <w:numPr>
          <w:ilvl w:val="0"/>
          <w:numId w:val="1"/>
        </w:numPr>
        <w:jc w:val="both"/>
      </w:pPr>
      <w:r w:rsidRPr="0045485E">
        <w:rPr>
          <w:b/>
          <w:bCs/>
        </w:rPr>
        <w:t>Features and Capabilities:</w:t>
      </w:r>
    </w:p>
    <w:p w14:paraId="4AAA3835" w14:textId="77777777" w:rsidR="0045485E" w:rsidRPr="0045485E" w:rsidRDefault="0045485E" w:rsidP="0045485E">
      <w:pPr>
        <w:numPr>
          <w:ilvl w:val="1"/>
          <w:numId w:val="1"/>
        </w:numPr>
        <w:jc w:val="both"/>
      </w:pPr>
      <w:r w:rsidRPr="0045485E">
        <w:t>Comprehensive data feeds covering various asset classes.</w:t>
      </w:r>
    </w:p>
    <w:p w14:paraId="7F3B1F91" w14:textId="77777777" w:rsidR="0045485E" w:rsidRPr="0045485E" w:rsidRDefault="0045485E" w:rsidP="0045485E">
      <w:pPr>
        <w:numPr>
          <w:ilvl w:val="1"/>
          <w:numId w:val="1"/>
        </w:numPr>
        <w:jc w:val="both"/>
      </w:pPr>
      <w:r w:rsidRPr="0045485E">
        <w:t>Advanced analytics and modeling tools.</w:t>
      </w:r>
    </w:p>
    <w:p w14:paraId="1A370779" w14:textId="77777777" w:rsidR="0045485E" w:rsidRPr="0045485E" w:rsidRDefault="0045485E" w:rsidP="0045485E">
      <w:pPr>
        <w:numPr>
          <w:ilvl w:val="1"/>
          <w:numId w:val="1"/>
        </w:numPr>
        <w:jc w:val="both"/>
      </w:pPr>
      <w:r w:rsidRPr="0045485E">
        <w:t>Customizable data solutions for specific client needs.</w:t>
      </w:r>
    </w:p>
    <w:p w14:paraId="4C2661EE" w14:textId="77777777" w:rsidR="0045485E" w:rsidRPr="0045485E" w:rsidRDefault="0045485E" w:rsidP="0045485E">
      <w:pPr>
        <w:numPr>
          <w:ilvl w:val="0"/>
          <w:numId w:val="1"/>
        </w:numPr>
        <w:jc w:val="both"/>
      </w:pPr>
      <w:r w:rsidRPr="0045485E">
        <w:rPr>
          <w:b/>
          <w:bCs/>
        </w:rPr>
        <w:t>Differentiation:</w:t>
      </w:r>
      <w:r w:rsidRPr="0045485E">
        <w:t> FactSet's platform offers a vast array of financial data and sophisticated analytical tools, making it particularly appealing to quantitative researchers seeking in-depth market insights.</w:t>
      </w:r>
    </w:p>
    <w:p w14:paraId="7787D168" w14:textId="77777777" w:rsidR="0045485E" w:rsidRPr="0045485E" w:rsidRDefault="0045485E" w:rsidP="0045485E">
      <w:pPr>
        <w:numPr>
          <w:ilvl w:val="0"/>
          <w:numId w:val="1"/>
        </w:numPr>
        <w:jc w:val="both"/>
      </w:pPr>
      <w:r w:rsidRPr="0045485E">
        <w:rPr>
          <w:b/>
          <w:bCs/>
        </w:rPr>
        <w:t>Pricing Model:</w:t>
      </w:r>
      <w:r w:rsidRPr="0045485E">
        <w:t> Subscription-based, with pricing tailored to the services and data packages selected.</w:t>
      </w:r>
    </w:p>
    <w:p w14:paraId="30797CD7" w14:textId="77777777" w:rsidR="0045485E" w:rsidRPr="0045485E" w:rsidRDefault="0045485E" w:rsidP="0045485E">
      <w:pPr>
        <w:numPr>
          <w:ilvl w:val="0"/>
          <w:numId w:val="1"/>
        </w:numPr>
        <w:jc w:val="both"/>
      </w:pPr>
      <w:r w:rsidRPr="0045485E">
        <w:rPr>
          <w:b/>
          <w:bCs/>
        </w:rPr>
        <w:t>Key Takeaways:</w:t>
      </w:r>
      <w:r w:rsidRPr="0045485E">
        <w:t> FactSet's extensive data coverage and customizable analytics are valuable features that could inform the design of a data platform for quantitative research.</w:t>
      </w:r>
    </w:p>
    <w:p w14:paraId="3FB719E6" w14:textId="77777777" w:rsidR="0045485E" w:rsidRPr="0045485E" w:rsidRDefault="0045485E" w:rsidP="0045485E">
      <w:pPr>
        <w:jc w:val="both"/>
      </w:pPr>
      <w:r w:rsidRPr="0045485E">
        <w:rPr>
          <w:b/>
          <w:bCs/>
        </w:rPr>
        <w:t>2. Bloomberg Professional Services</w:t>
      </w:r>
    </w:p>
    <w:p w14:paraId="6E696591" w14:textId="77777777" w:rsidR="0045485E" w:rsidRPr="0045485E" w:rsidRDefault="0045485E" w:rsidP="0045485E">
      <w:pPr>
        <w:numPr>
          <w:ilvl w:val="0"/>
          <w:numId w:val="2"/>
        </w:numPr>
        <w:jc w:val="both"/>
      </w:pPr>
      <w:r w:rsidRPr="0045485E">
        <w:rPr>
          <w:b/>
          <w:bCs/>
        </w:rPr>
        <w:t>Company Overview:</w:t>
      </w:r>
      <w:r w:rsidRPr="0045485E">
        <w:t> Bloomberg offers a suite of tools for financial professionals, including data, analytics, and trading platforms.</w:t>
      </w:r>
    </w:p>
    <w:p w14:paraId="5C6A63C9" w14:textId="77777777" w:rsidR="0045485E" w:rsidRPr="0045485E" w:rsidRDefault="0045485E" w:rsidP="0045485E">
      <w:pPr>
        <w:numPr>
          <w:ilvl w:val="0"/>
          <w:numId w:val="2"/>
        </w:numPr>
        <w:jc w:val="both"/>
      </w:pPr>
      <w:r w:rsidRPr="0045485E">
        <w:rPr>
          <w:b/>
          <w:bCs/>
        </w:rPr>
        <w:t>Features and Capabilities:</w:t>
      </w:r>
    </w:p>
    <w:p w14:paraId="7882F673" w14:textId="77777777" w:rsidR="0045485E" w:rsidRPr="0045485E" w:rsidRDefault="0045485E" w:rsidP="0045485E">
      <w:pPr>
        <w:numPr>
          <w:ilvl w:val="1"/>
          <w:numId w:val="2"/>
        </w:numPr>
        <w:jc w:val="both"/>
      </w:pPr>
      <w:r w:rsidRPr="0045485E">
        <w:t>Extensive market data coverage.</w:t>
      </w:r>
    </w:p>
    <w:p w14:paraId="53359136" w14:textId="77777777" w:rsidR="0045485E" w:rsidRPr="0045485E" w:rsidRDefault="0045485E" w:rsidP="0045485E">
      <w:pPr>
        <w:numPr>
          <w:ilvl w:val="1"/>
          <w:numId w:val="2"/>
        </w:numPr>
        <w:jc w:val="both"/>
      </w:pPr>
      <w:r w:rsidRPr="0045485E">
        <w:t>Real-time analytics and news services.</w:t>
      </w:r>
    </w:p>
    <w:p w14:paraId="4910B2FD" w14:textId="77777777" w:rsidR="0045485E" w:rsidRPr="0045485E" w:rsidRDefault="0045485E" w:rsidP="0045485E">
      <w:pPr>
        <w:numPr>
          <w:ilvl w:val="1"/>
          <w:numId w:val="2"/>
        </w:numPr>
        <w:jc w:val="both"/>
      </w:pPr>
      <w:r w:rsidRPr="0045485E">
        <w:t>Enterprise data solutions with a comprehensive data catalog.</w:t>
      </w:r>
    </w:p>
    <w:p w14:paraId="20AF5CBE" w14:textId="77777777" w:rsidR="0045485E" w:rsidRPr="0045485E" w:rsidRDefault="0045485E" w:rsidP="0045485E">
      <w:pPr>
        <w:numPr>
          <w:ilvl w:val="0"/>
          <w:numId w:val="2"/>
        </w:numPr>
        <w:jc w:val="both"/>
      </w:pPr>
      <w:r w:rsidRPr="0045485E">
        <w:rPr>
          <w:b/>
          <w:bCs/>
        </w:rPr>
        <w:t>Differentiation:</w:t>
      </w:r>
      <w:r w:rsidRPr="0045485E">
        <w:t> Bloomberg's real-time data and analytics, combined with its news services, provide quantitative researchers with timely and comprehensive market information.</w:t>
      </w:r>
    </w:p>
    <w:p w14:paraId="0285ADC8" w14:textId="77777777" w:rsidR="0045485E" w:rsidRPr="0045485E" w:rsidRDefault="0045485E" w:rsidP="0045485E">
      <w:pPr>
        <w:numPr>
          <w:ilvl w:val="0"/>
          <w:numId w:val="2"/>
        </w:numPr>
        <w:jc w:val="both"/>
      </w:pPr>
      <w:r w:rsidRPr="0045485E">
        <w:rPr>
          <w:b/>
          <w:bCs/>
        </w:rPr>
        <w:t>Pricing Model:</w:t>
      </w:r>
      <w:r w:rsidRPr="0045485E">
        <w:t> Subscription-based, with pricing depending on the services and data access required.</w:t>
      </w:r>
    </w:p>
    <w:p w14:paraId="5D689371" w14:textId="77777777" w:rsidR="0045485E" w:rsidRPr="0045485E" w:rsidRDefault="0045485E" w:rsidP="0045485E">
      <w:pPr>
        <w:numPr>
          <w:ilvl w:val="0"/>
          <w:numId w:val="2"/>
        </w:numPr>
        <w:jc w:val="both"/>
      </w:pPr>
      <w:r w:rsidRPr="0045485E">
        <w:rPr>
          <w:b/>
          <w:bCs/>
        </w:rPr>
        <w:lastRenderedPageBreak/>
        <w:t>Key Takeaways:</w:t>
      </w:r>
      <w:r w:rsidRPr="0045485E">
        <w:t> The integration of real-time data and news services is a notable feature that enhances the value of Bloomberg's platform for quantitative research.</w:t>
      </w:r>
    </w:p>
    <w:p w14:paraId="0FED4254" w14:textId="77777777" w:rsidR="0045485E" w:rsidRPr="0045485E" w:rsidRDefault="0045485E" w:rsidP="0045485E">
      <w:pPr>
        <w:jc w:val="both"/>
      </w:pPr>
      <w:r w:rsidRPr="0045485E">
        <w:rPr>
          <w:b/>
          <w:bCs/>
        </w:rPr>
        <w:t>3. Qlik</w:t>
      </w:r>
    </w:p>
    <w:p w14:paraId="1C1646B1" w14:textId="77777777" w:rsidR="0045485E" w:rsidRPr="0045485E" w:rsidRDefault="0045485E" w:rsidP="0045485E">
      <w:pPr>
        <w:numPr>
          <w:ilvl w:val="0"/>
          <w:numId w:val="3"/>
        </w:numPr>
        <w:jc w:val="both"/>
      </w:pPr>
      <w:r w:rsidRPr="0045485E">
        <w:rPr>
          <w:b/>
          <w:bCs/>
        </w:rPr>
        <w:t>Company Overview:</w:t>
      </w:r>
      <w:r w:rsidRPr="0045485E">
        <w:t> Qlik provides a business analytics platform with products like QlikView and Qlik Sense, enabling data discovery and visualization.</w:t>
      </w:r>
    </w:p>
    <w:p w14:paraId="1DA2B44B" w14:textId="77777777" w:rsidR="0045485E" w:rsidRPr="0045485E" w:rsidRDefault="0045485E" w:rsidP="0045485E">
      <w:pPr>
        <w:numPr>
          <w:ilvl w:val="0"/>
          <w:numId w:val="3"/>
        </w:numPr>
        <w:jc w:val="both"/>
      </w:pPr>
      <w:r w:rsidRPr="0045485E">
        <w:rPr>
          <w:b/>
          <w:bCs/>
        </w:rPr>
        <w:t>Features and Capabilities:</w:t>
      </w:r>
    </w:p>
    <w:p w14:paraId="05EB595F" w14:textId="77777777" w:rsidR="0045485E" w:rsidRPr="0045485E" w:rsidRDefault="0045485E" w:rsidP="0045485E">
      <w:pPr>
        <w:numPr>
          <w:ilvl w:val="1"/>
          <w:numId w:val="3"/>
        </w:numPr>
        <w:jc w:val="both"/>
      </w:pPr>
      <w:r w:rsidRPr="0045485E">
        <w:t>Associative data engine allowing users to explore data relationships.</w:t>
      </w:r>
    </w:p>
    <w:p w14:paraId="30D046DD" w14:textId="77777777" w:rsidR="0045485E" w:rsidRPr="0045485E" w:rsidRDefault="0045485E" w:rsidP="0045485E">
      <w:pPr>
        <w:numPr>
          <w:ilvl w:val="1"/>
          <w:numId w:val="3"/>
        </w:numPr>
        <w:jc w:val="both"/>
      </w:pPr>
      <w:r w:rsidRPr="0045485E">
        <w:t>Self-service data visualization and analytics tools.</w:t>
      </w:r>
    </w:p>
    <w:p w14:paraId="413B4C59" w14:textId="77777777" w:rsidR="0045485E" w:rsidRPr="0045485E" w:rsidRDefault="0045485E" w:rsidP="0045485E">
      <w:pPr>
        <w:numPr>
          <w:ilvl w:val="1"/>
          <w:numId w:val="3"/>
        </w:numPr>
        <w:jc w:val="both"/>
      </w:pPr>
      <w:r w:rsidRPr="0045485E">
        <w:t>Integration with various data sources and platforms.</w:t>
      </w:r>
    </w:p>
    <w:p w14:paraId="1AECD7CA" w14:textId="77777777" w:rsidR="0045485E" w:rsidRPr="0045485E" w:rsidRDefault="0045485E" w:rsidP="0045485E">
      <w:pPr>
        <w:numPr>
          <w:ilvl w:val="0"/>
          <w:numId w:val="3"/>
        </w:numPr>
        <w:jc w:val="both"/>
      </w:pPr>
      <w:r w:rsidRPr="0045485E">
        <w:rPr>
          <w:b/>
          <w:bCs/>
        </w:rPr>
        <w:t>Differentiation:</w:t>
      </w:r>
      <w:r w:rsidRPr="0045485E">
        <w:t> Qlik's associative engine enables users to uncover hidden relationships in data, which is particularly beneficial for quantitative researchers seeking deeper insights.</w:t>
      </w:r>
    </w:p>
    <w:p w14:paraId="0B1F119D" w14:textId="77777777" w:rsidR="0045485E" w:rsidRPr="0045485E" w:rsidRDefault="0045485E" w:rsidP="0045485E">
      <w:pPr>
        <w:numPr>
          <w:ilvl w:val="0"/>
          <w:numId w:val="3"/>
        </w:numPr>
        <w:jc w:val="both"/>
      </w:pPr>
      <w:r w:rsidRPr="0045485E">
        <w:rPr>
          <w:b/>
          <w:bCs/>
        </w:rPr>
        <w:t>Pricing Model:</w:t>
      </w:r>
      <w:r w:rsidRPr="0045485E">
        <w:t> Offers both subscription-based and perpetual licensing options, with pricing varying based on deployment and user requirements.</w:t>
      </w:r>
    </w:p>
    <w:p w14:paraId="41F37479" w14:textId="77777777" w:rsidR="0045485E" w:rsidRPr="0045485E" w:rsidRDefault="0045485E" w:rsidP="0045485E">
      <w:pPr>
        <w:numPr>
          <w:ilvl w:val="0"/>
          <w:numId w:val="3"/>
        </w:numPr>
        <w:jc w:val="both"/>
      </w:pPr>
      <w:r w:rsidRPr="0045485E">
        <w:rPr>
          <w:b/>
          <w:bCs/>
        </w:rPr>
        <w:t>Key Takeaways:</w:t>
      </w:r>
      <w:r w:rsidRPr="0045485E">
        <w:t> The associative data engine and self-service analytics capabilities are standout features that could inform the development of a user-friendly data platform for quantitative research.</w:t>
      </w:r>
    </w:p>
    <w:p w14:paraId="33C827E4" w14:textId="77777777" w:rsidR="0045485E" w:rsidRPr="0045485E" w:rsidRDefault="0045485E" w:rsidP="0045485E">
      <w:pPr>
        <w:jc w:val="both"/>
      </w:pPr>
      <w:r w:rsidRPr="0045485E">
        <w:rPr>
          <w:b/>
          <w:bCs/>
        </w:rPr>
        <w:t>4. Databricks</w:t>
      </w:r>
    </w:p>
    <w:p w14:paraId="20AF18D1" w14:textId="77777777" w:rsidR="0045485E" w:rsidRPr="0045485E" w:rsidRDefault="0045485E" w:rsidP="0045485E">
      <w:pPr>
        <w:numPr>
          <w:ilvl w:val="0"/>
          <w:numId w:val="4"/>
        </w:numPr>
        <w:jc w:val="both"/>
      </w:pPr>
      <w:r w:rsidRPr="0045485E">
        <w:rPr>
          <w:b/>
          <w:bCs/>
        </w:rPr>
        <w:t>Company Overview:</w:t>
      </w:r>
      <w:r w:rsidRPr="0045485E">
        <w:t> Databricks offers a unified data analytics platform, integrating data engineering, data science, and machine learning.</w:t>
      </w:r>
    </w:p>
    <w:p w14:paraId="7857CC3C" w14:textId="77777777" w:rsidR="0045485E" w:rsidRPr="0045485E" w:rsidRDefault="0045485E" w:rsidP="0045485E">
      <w:pPr>
        <w:numPr>
          <w:ilvl w:val="0"/>
          <w:numId w:val="4"/>
        </w:numPr>
        <w:jc w:val="both"/>
      </w:pPr>
      <w:r w:rsidRPr="0045485E">
        <w:rPr>
          <w:b/>
          <w:bCs/>
        </w:rPr>
        <w:t>Features and Capabilities:</w:t>
      </w:r>
    </w:p>
    <w:p w14:paraId="5B43107B" w14:textId="77777777" w:rsidR="0045485E" w:rsidRPr="0045485E" w:rsidRDefault="0045485E" w:rsidP="0045485E">
      <w:pPr>
        <w:numPr>
          <w:ilvl w:val="1"/>
          <w:numId w:val="4"/>
        </w:numPr>
        <w:jc w:val="both"/>
      </w:pPr>
      <w:r w:rsidRPr="0045485E">
        <w:t>Unified analytics platform combining data engineering, data science, and machine learning.</w:t>
      </w:r>
    </w:p>
    <w:p w14:paraId="36DC3419" w14:textId="77777777" w:rsidR="0045485E" w:rsidRPr="0045485E" w:rsidRDefault="0045485E" w:rsidP="0045485E">
      <w:pPr>
        <w:numPr>
          <w:ilvl w:val="1"/>
          <w:numId w:val="4"/>
        </w:numPr>
        <w:jc w:val="both"/>
      </w:pPr>
      <w:r w:rsidRPr="0045485E">
        <w:t>Support for real-time analytics and streaming data.</w:t>
      </w:r>
    </w:p>
    <w:p w14:paraId="38C76EC3" w14:textId="77777777" w:rsidR="0045485E" w:rsidRPr="0045485E" w:rsidRDefault="0045485E" w:rsidP="0045485E">
      <w:pPr>
        <w:numPr>
          <w:ilvl w:val="1"/>
          <w:numId w:val="4"/>
        </w:numPr>
        <w:jc w:val="both"/>
      </w:pPr>
      <w:r w:rsidRPr="0045485E">
        <w:t>Scalable cloud infrastructure for handling large datasets.</w:t>
      </w:r>
    </w:p>
    <w:p w14:paraId="55F0F3D9" w14:textId="77777777" w:rsidR="0045485E" w:rsidRPr="0045485E" w:rsidRDefault="0045485E" w:rsidP="0045485E">
      <w:pPr>
        <w:numPr>
          <w:ilvl w:val="0"/>
          <w:numId w:val="4"/>
        </w:numPr>
        <w:jc w:val="both"/>
      </w:pPr>
      <w:r w:rsidRPr="0045485E">
        <w:rPr>
          <w:b/>
          <w:bCs/>
        </w:rPr>
        <w:t>Differentiation:</w:t>
      </w:r>
      <w:r w:rsidRPr="0045485E">
        <w:t> Databricks' integration of data engineering and machine learning capabilities provides quantitative researchers with a comprehensive environment for data analysis and model development.</w:t>
      </w:r>
    </w:p>
    <w:p w14:paraId="17C7B0D7" w14:textId="77777777" w:rsidR="0045485E" w:rsidRPr="0045485E" w:rsidRDefault="0045485E" w:rsidP="0045485E">
      <w:pPr>
        <w:numPr>
          <w:ilvl w:val="0"/>
          <w:numId w:val="4"/>
        </w:numPr>
        <w:jc w:val="both"/>
      </w:pPr>
      <w:r w:rsidRPr="0045485E">
        <w:rPr>
          <w:b/>
          <w:bCs/>
        </w:rPr>
        <w:t>Pricing Model:</w:t>
      </w:r>
      <w:r w:rsidRPr="0045485E">
        <w:t> Subscription-based, with pricing depending on compute usage and storage requirements.</w:t>
      </w:r>
    </w:p>
    <w:p w14:paraId="62D7D5E3" w14:textId="77777777" w:rsidR="0045485E" w:rsidRPr="0045485E" w:rsidRDefault="0045485E" w:rsidP="0045485E">
      <w:pPr>
        <w:numPr>
          <w:ilvl w:val="0"/>
          <w:numId w:val="4"/>
        </w:numPr>
        <w:jc w:val="both"/>
      </w:pPr>
      <w:r w:rsidRPr="0045485E">
        <w:rPr>
          <w:b/>
          <w:bCs/>
        </w:rPr>
        <w:lastRenderedPageBreak/>
        <w:t>Key Takeaways:</w:t>
      </w:r>
      <w:r w:rsidRPr="0045485E">
        <w:t> The unified platform and scalability of Databricks make it a strong contender for quantitative research applications, offering seamless integration of data processing and advanced analytics.</w:t>
      </w:r>
    </w:p>
    <w:p w14:paraId="0D353EA2" w14:textId="77777777" w:rsidR="0045485E" w:rsidRPr="0045485E" w:rsidRDefault="0045485E" w:rsidP="0045485E">
      <w:pPr>
        <w:jc w:val="both"/>
      </w:pPr>
      <w:r w:rsidRPr="0045485E">
        <w:rPr>
          <w:b/>
          <w:bCs/>
        </w:rPr>
        <w:t>5. RapidMiner</w:t>
      </w:r>
    </w:p>
    <w:p w14:paraId="4EB0862C" w14:textId="77777777" w:rsidR="0045485E" w:rsidRPr="0045485E" w:rsidRDefault="0045485E" w:rsidP="0045485E">
      <w:pPr>
        <w:numPr>
          <w:ilvl w:val="0"/>
          <w:numId w:val="5"/>
        </w:numPr>
        <w:jc w:val="both"/>
      </w:pPr>
      <w:r w:rsidRPr="0045485E">
        <w:rPr>
          <w:b/>
          <w:bCs/>
        </w:rPr>
        <w:t>Company Overview:</w:t>
      </w:r>
      <w:r w:rsidRPr="0045485E">
        <w:t> RapidMiner is a data science platform that provides tools for data preparation, machine learning, and predictive analytics.</w:t>
      </w:r>
    </w:p>
    <w:p w14:paraId="65181E19" w14:textId="77777777" w:rsidR="0045485E" w:rsidRPr="0045485E" w:rsidRDefault="0045485E" w:rsidP="0045485E">
      <w:pPr>
        <w:numPr>
          <w:ilvl w:val="0"/>
          <w:numId w:val="5"/>
        </w:numPr>
        <w:jc w:val="both"/>
      </w:pPr>
      <w:r w:rsidRPr="0045485E">
        <w:rPr>
          <w:b/>
          <w:bCs/>
        </w:rPr>
        <w:t>Features and Capabilities:</w:t>
      </w:r>
    </w:p>
    <w:p w14:paraId="6947964C" w14:textId="77777777" w:rsidR="0045485E" w:rsidRPr="0045485E" w:rsidRDefault="0045485E" w:rsidP="0045485E">
      <w:pPr>
        <w:numPr>
          <w:ilvl w:val="1"/>
          <w:numId w:val="5"/>
        </w:numPr>
        <w:jc w:val="both"/>
      </w:pPr>
      <w:r w:rsidRPr="0045485E">
        <w:t>Visual workflow designer for building analytical processes.</w:t>
      </w:r>
    </w:p>
    <w:p w14:paraId="7A5DCD0E" w14:textId="77777777" w:rsidR="0045485E" w:rsidRPr="0045485E" w:rsidRDefault="0045485E" w:rsidP="0045485E">
      <w:pPr>
        <w:numPr>
          <w:ilvl w:val="1"/>
          <w:numId w:val="5"/>
        </w:numPr>
        <w:jc w:val="both"/>
      </w:pPr>
      <w:r w:rsidRPr="0045485E">
        <w:t>Extensive library of machine learning algorithms.</w:t>
      </w:r>
    </w:p>
    <w:p w14:paraId="7B907E0E" w14:textId="77777777" w:rsidR="0045485E" w:rsidRPr="0045485E" w:rsidRDefault="0045485E" w:rsidP="0045485E">
      <w:pPr>
        <w:numPr>
          <w:ilvl w:val="1"/>
          <w:numId w:val="5"/>
        </w:numPr>
        <w:jc w:val="both"/>
      </w:pPr>
      <w:r w:rsidRPr="0045485E">
        <w:t>Integration with various data sources and programming languages like R and Python.</w:t>
      </w:r>
    </w:p>
    <w:p w14:paraId="7140D58B" w14:textId="77777777" w:rsidR="0045485E" w:rsidRPr="0045485E" w:rsidRDefault="0045485E" w:rsidP="0045485E">
      <w:pPr>
        <w:numPr>
          <w:ilvl w:val="0"/>
          <w:numId w:val="5"/>
        </w:numPr>
        <w:jc w:val="both"/>
      </w:pPr>
      <w:r w:rsidRPr="0045485E">
        <w:rPr>
          <w:b/>
          <w:bCs/>
        </w:rPr>
        <w:t>Differentiation:</w:t>
      </w:r>
      <w:r w:rsidRPr="0045485E">
        <w:t> RapidMiner's user-friendly interface and comprehensive suite of machine learning tools make it accessible to both novice and experienced quantitative researchers.</w:t>
      </w:r>
    </w:p>
    <w:p w14:paraId="5F4D3C71" w14:textId="77777777" w:rsidR="0045485E" w:rsidRPr="0045485E" w:rsidRDefault="0045485E" w:rsidP="0045485E">
      <w:pPr>
        <w:numPr>
          <w:ilvl w:val="0"/>
          <w:numId w:val="5"/>
        </w:numPr>
        <w:jc w:val="both"/>
      </w:pPr>
      <w:r w:rsidRPr="0045485E">
        <w:rPr>
          <w:b/>
          <w:bCs/>
        </w:rPr>
        <w:t>Pricing Model:</w:t>
      </w:r>
      <w:r w:rsidRPr="0045485E">
        <w:t> Offers a free edition with limitations, and subscription-based pricing for professional and enterprise editions.</w:t>
      </w:r>
    </w:p>
    <w:p w14:paraId="31149A23" w14:textId="77777777" w:rsidR="0045485E" w:rsidRPr="0045485E" w:rsidRDefault="0045485E" w:rsidP="0045485E">
      <w:pPr>
        <w:numPr>
          <w:ilvl w:val="0"/>
          <w:numId w:val="5"/>
        </w:numPr>
        <w:jc w:val="both"/>
      </w:pPr>
      <w:r w:rsidRPr="0045485E">
        <w:rPr>
          <w:b/>
          <w:bCs/>
        </w:rPr>
        <w:t>Key Takeaways:</w:t>
      </w:r>
      <w:r w:rsidRPr="0045485E">
        <w:t> The combination of a visual workflow designer and extensive machine learning capabilities positions RapidMiner as a versatile tool for quantitative research, facilitating efficient data analysis and model development.</w:t>
      </w:r>
    </w:p>
    <w:p w14:paraId="0B11B1E7" w14:textId="5800B2F8" w:rsidR="00D476CA" w:rsidRDefault="0045485E">
      <w:r>
        <w:t xml:space="preserve"> </w:t>
      </w:r>
    </w:p>
    <w:sectPr w:rsidR="00D47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3293C"/>
    <w:multiLevelType w:val="multilevel"/>
    <w:tmpl w:val="45CC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67791"/>
    <w:multiLevelType w:val="multilevel"/>
    <w:tmpl w:val="7230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8586D"/>
    <w:multiLevelType w:val="multilevel"/>
    <w:tmpl w:val="1F42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8378E"/>
    <w:multiLevelType w:val="multilevel"/>
    <w:tmpl w:val="FE5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4E604C"/>
    <w:multiLevelType w:val="multilevel"/>
    <w:tmpl w:val="2262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603105">
    <w:abstractNumId w:val="1"/>
  </w:num>
  <w:num w:numId="2" w16cid:durableId="1935236825">
    <w:abstractNumId w:val="3"/>
  </w:num>
  <w:num w:numId="3" w16cid:durableId="1649364839">
    <w:abstractNumId w:val="0"/>
  </w:num>
  <w:num w:numId="4" w16cid:durableId="1721979193">
    <w:abstractNumId w:val="4"/>
  </w:num>
  <w:num w:numId="5" w16cid:durableId="1023361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85E"/>
    <w:rsid w:val="00030896"/>
    <w:rsid w:val="0045485E"/>
    <w:rsid w:val="00D476CA"/>
    <w:rsid w:val="00E4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F330BB"/>
  <w15:chartTrackingRefBased/>
  <w15:docId w15:val="{6199016A-4593-2C4A-9B68-18FD230B3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8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8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8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88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639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Pratyush Kalli</dc:creator>
  <cp:keywords/>
  <dc:description/>
  <cp:lastModifiedBy>Pratyush Kalli</cp:lastModifiedBy>
  <cp:revision>1</cp:revision>
  <dcterms:created xsi:type="dcterms:W3CDTF">2024-11-18T06:04:00Z</dcterms:created>
  <dcterms:modified xsi:type="dcterms:W3CDTF">2024-11-18T06:08:00Z</dcterms:modified>
</cp:coreProperties>
</file>