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4a86e8"/>
          <w:sz w:val="36"/>
          <w:szCs w:val="36"/>
        </w:rPr>
      </w:pPr>
      <w:r w:rsidDel="00000000" w:rsidR="00000000" w:rsidRPr="00000000">
        <w:rPr>
          <w:b w:val="1"/>
          <w:color w:val="4a86e8"/>
          <w:sz w:val="36"/>
          <w:szCs w:val="36"/>
          <w:rtl w:val="0"/>
        </w:rPr>
        <w:t xml:space="preserve">CRUD Operations , SQL and NoSQL Databases</w:t>
      </w:r>
    </w:p>
    <w:p w:rsidR="00000000" w:rsidDel="00000000" w:rsidP="00000000" w:rsidRDefault="00000000" w:rsidRPr="00000000" w14:paraId="00000002">
      <w:pPr>
        <w:numPr>
          <w:ilvl w:val="0"/>
          <w:numId w:val="5"/>
        </w:numPr>
        <w:ind w:left="720" w:hanging="360"/>
        <w:jc w:val="right"/>
        <w:rPr>
          <w:b w:val="1"/>
          <w:color w:val="4a86e8"/>
          <w:sz w:val="18"/>
          <w:szCs w:val="18"/>
          <w:u w:val="none"/>
        </w:rPr>
      </w:pPr>
      <w:r w:rsidDel="00000000" w:rsidR="00000000" w:rsidRPr="00000000">
        <w:rPr>
          <w:b w:val="1"/>
          <w:color w:val="4a86e8"/>
          <w:sz w:val="18"/>
          <w:szCs w:val="18"/>
          <w:rtl w:val="0"/>
        </w:rPr>
        <w:t xml:space="preserve">Pratyush Jagdish Birole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databases I have used are:-</w:t>
      </w:r>
    </w:p>
    <w:p w:rsidR="00000000" w:rsidDel="00000000" w:rsidP="00000000" w:rsidRDefault="00000000" w:rsidRPr="00000000" w14:paraId="00000005">
      <w:pPr>
        <w:rPr>
          <w:b w:val="1"/>
        </w:rPr>
      </w:pPr>
      <w:r w:rsidDel="00000000" w:rsidR="00000000" w:rsidRPr="00000000">
        <w:rPr>
          <w:rtl w:val="0"/>
        </w:rPr>
        <w:br w:type="textWrapping"/>
      </w:r>
      <w:r w:rsidDel="00000000" w:rsidR="00000000" w:rsidRPr="00000000">
        <w:rPr>
          <w:b w:val="1"/>
          <w:rtl w:val="0"/>
        </w:rPr>
        <w:t xml:space="preserve">SQL- SQLite3</w:t>
      </w:r>
    </w:p>
    <w:p w:rsidR="00000000" w:rsidDel="00000000" w:rsidP="00000000" w:rsidRDefault="00000000" w:rsidRPr="00000000" w14:paraId="00000006">
      <w:pPr>
        <w:rPr>
          <w:b w:val="1"/>
        </w:rPr>
      </w:pPr>
      <w:r w:rsidDel="00000000" w:rsidR="00000000" w:rsidRPr="00000000">
        <w:rPr>
          <w:b w:val="1"/>
          <w:rtl w:val="0"/>
        </w:rPr>
        <w:t xml:space="preserve">NoSQL - MongoDB</w:t>
      </w:r>
    </w:p>
    <w:p w:rsidR="00000000" w:rsidDel="00000000" w:rsidP="00000000" w:rsidRDefault="00000000" w:rsidRPr="00000000" w14:paraId="00000007">
      <w:pPr>
        <w:rPr>
          <w:b w:val="1"/>
        </w:rPr>
      </w:pPr>
      <w:r w:rsidDel="00000000" w:rsidR="00000000" w:rsidRPr="00000000">
        <w:rPr>
          <w:b w:val="1"/>
          <w:rtl w:val="0"/>
        </w:rPr>
        <w:t xml:space="preserve">GraphQL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4050" cy="2931463"/>
            <wp:effectExtent b="0" l="0" r="0" t="0"/>
            <wp:docPr id="4" name="image5.png"/>
            <a:graphic>
              <a:graphicData uri="http://schemas.openxmlformats.org/drawingml/2006/picture">
                <pic:pic>
                  <pic:nvPicPr>
                    <pic:cNvPr id="0" name="image5.png"/>
                    <pic:cNvPicPr preferRelativeResize="0"/>
                  </pic:nvPicPr>
                  <pic:blipFill>
                    <a:blip r:embed="rId6"/>
                    <a:srcRect b="0" l="0" r="0" t="9213"/>
                    <a:stretch>
                      <a:fillRect/>
                    </a:stretch>
                  </pic:blipFill>
                  <pic:spPr>
                    <a:xfrm>
                      <a:off x="0" y="0"/>
                      <a:ext cx="5734050" cy="29314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CRUD stands for Create, Read, Update, and Delete, and is a set of fundamental operations used in DBMS :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Create</w:t>
      </w:r>
      <w:r w:rsidDel="00000000" w:rsidR="00000000" w:rsidRPr="00000000">
        <w:rPr>
          <w:rtl w:val="0"/>
        </w:rPr>
        <w:t xml:space="preserve">: Used to add new records to a database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Read</w:t>
      </w:r>
      <w:r w:rsidDel="00000000" w:rsidR="00000000" w:rsidRPr="00000000">
        <w:rPr>
          <w:rtl w:val="0"/>
        </w:rPr>
        <w:t xml:space="preserve">: Used to access or retrieve existing records from a database Update: Used to modify existing records in a database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Update: </w:t>
      </w:r>
      <w:r w:rsidDel="00000000" w:rsidR="00000000" w:rsidRPr="00000000">
        <w:rPr>
          <w:rtl w:val="0"/>
        </w:rPr>
        <w:t xml:space="preserve">Updating existing record from DB</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Delete</w:t>
      </w:r>
      <w:r w:rsidDel="00000000" w:rsidR="00000000" w:rsidRPr="00000000">
        <w:rPr>
          <w:rtl w:val="0"/>
        </w:rPr>
        <w:t xml:space="preserve">: Used to remove records from a database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color w:val="4a86e8"/>
          <w:sz w:val="30"/>
          <w:szCs w:val="30"/>
        </w:rPr>
      </w:pPr>
      <w:r w:rsidDel="00000000" w:rsidR="00000000" w:rsidRPr="00000000">
        <w:rPr>
          <w:b w:val="1"/>
          <w:color w:val="4a86e8"/>
          <w:sz w:val="30"/>
          <w:szCs w:val="30"/>
          <w:rtl w:val="0"/>
        </w:rPr>
        <w:t xml:space="preserve">Advantages of CRUD:-</w:t>
      </w:r>
    </w:p>
    <w:p w:rsidR="00000000" w:rsidDel="00000000" w:rsidP="00000000" w:rsidRDefault="00000000" w:rsidRPr="00000000" w14:paraId="00000015">
      <w:pPr>
        <w:pStyle w:val="Heading3"/>
        <w:keepNext w:val="0"/>
        <w:keepLines w:val="0"/>
        <w:spacing w:before="280" w:lineRule="auto"/>
        <w:rPr>
          <w:b w:val="1"/>
          <w:color w:val="000000"/>
          <w:sz w:val="22"/>
          <w:szCs w:val="22"/>
        </w:rPr>
      </w:pPr>
      <w:bookmarkStart w:colFirst="0" w:colLast="0" w:name="_yzrxbquhgg43" w:id="0"/>
      <w:bookmarkEnd w:id="0"/>
      <w:r w:rsidDel="00000000" w:rsidR="00000000" w:rsidRPr="00000000">
        <w:rPr>
          <w:b w:val="1"/>
          <w:color w:val="000000"/>
          <w:sz w:val="22"/>
          <w:szCs w:val="22"/>
          <w:rtl w:val="0"/>
        </w:rPr>
        <w:t xml:space="preserve">1. Data Consistency:</w:t>
      </w:r>
    </w:p>
    <w:p w:rsidR="00000000" w:rsidDel="00000000" w:rsidP="00000000" w:rsidRDefault="00000000" w:rsidRPr="00000000" w14:paraId="00000016">
      <w:pPr>
        <w:numPr>
          <w:ilvl w:val="0"/>
          <w:numId w:val="10"/>
        </w:numPr>
        <w:spacing w:after="0" w:afterAutospacing="0" w:before="240" w:lineRule="auto"/>
        <w:ind w:left="720" w:hanging="360"/>
        <w:rPr>
          <w:sz w:val="18"/>
          <w:szCs w:val="18"/>
        </w:rPr>
      </w:pPr>
      <w:r w:rsidDel="00000000" w:rsidR="00000000" w:rsidRPr="00000000">
        <w:rPr>
          <w:b w:val="1"/>
          <w:sz w:val="18"/>
          <w:szCs w:val="18"/>
          <w:rtl w:val="0"/>
        </w:rPr>
        <w:t xml:space="preserve">Uniformity:</w:t>
      </w:r>
      <w:r w:rsidDel="00000000" w:rsidR="00000000" w:rsidRPr="00000000">
        <w:rPr>
          <w:sz w:val="18"/>
          <w:szCs w:val="18"/>
          <w:rtl w:val="0"/>
        </w:rPr>
        <w:t xml:space="preserve"> CRUD operations enforce a standard way of interacting with data, preventing inconsistencies and errors that might arise from ad-hoc data manipulation.</w:t>
      </w:r>
    </w:p>
    <w:p w:rsidR="00000000" w:rsidDel="00000000" w:rsidP="00000000" w:rsidRDefault="00000000" w:rsidRPr="00000000" w14:paraId="00000017">
      <w:pPr>
        <w:numPr>
          <w:ilvl w:val="0"/>
          <w:numId w:val="10"/>
        </w:numPr>
        <w:spacing w:after="240" w:before="0" w:beforeAutospacing="0" w:lineRule="auto"/>
        <w:ind w:left="720" w:hanging="360"/>
        <w:rPr>
          <w:sz w:val="18"/>
          <w:szCs w:val="18"/>
        </w:rPr>
      </w:pPr>
      <w:r w:rsidDel="00000000" w:rsidR="00000000" w:rsidRPr="00000000">
        <w:rPr>
          <w:b w:val="1"/>
          <w:sz w:val="18"/>
          <w:szCs w:val="18"/>
          <w:rtl w:val="0"/>
        </w:rPr>
        <w:t xml:space="preserve">Data Integrity:</w:t>
      </w:r>
      <w:r w:rsidDel="00000000" w:rsidR="00000000" w:rsidRPr="00000000">
        <w:rPr>
          <w:sz w:val="18"/>
          <w:szCs w:val="18"/>
          <w:rtl w:val="0"/>
        </w:rPr>
        <w:t xml:space="preserve"> By defining clear rules for creating, reading, updating, and deleting data, CRUD helps maintain data integrity and prevents unauthorized changes.</w:t>
      </w:r>
    </w:p>
    <w:p w:rsidR="00000000" w:rsidDel="00000000" w:rsidP="00000000" w:rsidRDefault="00000000" w:rsidRPr="00000000" w14:paraId="00000018">
      <w:pPr>
        <w:pStyle w:val="Heading3"/>
        <w:keepNext w:val="0"/>
        <w:keepLines w:val="0"/>
        <w:spacing w:before="280" w:lineRule="auto"/>
        <w:rPr>
          <w:b w:val="1"/>
          <w:color w:val="000000"/>
          <w:sz w:val="22"/>
          <w:szCs w:val="22"/>
        </w:rPr>
      </w:pPr>
      <w:bookmarkStart w:colFirst="0" w:colLast="0" w:name="_ovp7clcglams" w:id="1"/>
      <w:bookmarkEnd w:id="1"/>
      <w:r w:rsidDel="00000000" w:rsidR="00000000" w:rsidRPr="00000000">
        <w:rPr>
          <w:b w:val="1"/>
          <w:color w:val="000000"/>
          <w:sz w:val="22"/>
          <w:szCs w:val="22"/>
          <w:rtl w:val="0"/>
        </w:rPr>
        <w:t xml:space="preserve">2. Efficiency:</w:t>
      </w:r>
    </w:p>
    <w:p w:rsidR="00000000" w:rsidDel="00000000" w:rsidP="00000000" w:rsidRDefault="00000000" w:rsidRPr="00000000" w14:paraId="00000019">
      <w:pPr>
        <w:numPr>
          <w:ilvl w:val="0"/>
          <w:numId w:val="3"/>
        </w:numPr>
        <w:spacing w:after="0" w:afterAutospacing="0" w:before="240" w:lineRule="auto"/>
        <w:ind w:left="720" w:hanging="360"/>
        <w:rPr>
          <w:sz w:val="18"/>
          <w:szCs w:val="18"/>
        </w:rPr>
      </w:pPr>
      <w:r w:rsidDel="00000000" w:rsidR="00000000" w:rsidRPr="00000000">
        <w:rPr>
          <w:b w:val="1"/>
          <w:sz w:val="18"/>
          <w:szCs w:val="18"/>
          <w:rtl w:val="0"/>
        </w:rPr>
        <w:t xml:space="preserve">Optimization:</w:t>
      </w:r>
      <w:r w:rsidDel="00000000" w:rsidR="00000000" w:rsidRPr="00000000">
        <w:rPr>
          <w:sz w:val="18"/>
          <w:szCs w:val="18"/>
          <w:rtl w:val="0"/>
        </w:rPr>
        <w:t xml:space="preserve"> Database systems can optimize CRUD operations, leading to efficient data retrieval and manipulation.</w:t>
      </w:r>
    </w:p>
    <w:p w:rsidR="00000000" w:rsidDel="00000000" w:rsidP="00000000" w:rsidRDefault="00000000" w:rsidRPr="00000000" w14:paraId="0000001A">
      <w:pPr>
        <w:numPr>
          <w:ilvl w:val="0"/>
          <w:numId w:val="3"/>
        </w:numPr>
        <w:spacing w:after="240" w:before="0" w:beforeAutospacing="0" w:lineRule="auto"/>
        <w:ind w:left="720" w:hanging="360"/>
        <w:rPr>
          <w:sz w:val="18"/>
          <w:szCs w:val="18"/>
        </w:rPr>
      </w:pPr>
      <w:r w:rsidDel="00000000" w:rsidR="00000000" w:rsidRPr="00000000">
        <w:rPr>
          <w:b w:val="1"/>
          <w:sz w:val="18"/>
          <w:szCs w:val="18"/>
          <w:rtl w:val="0"/>
        </w:rPr>
        <w:t xml:space="preserve">Performance:</w:t>
      </w:r>
      <w:r w:rsidDel="00000000" w:rsidR="00000000" w:rsidRPr="00000000">
        <w:rPr>
          <w:sz w:val="18"/>
          <w:szCs w:val="18"/>
          <w:rtl w:val="0"/>
        </w:rPr>
        <w:t xml:space="preserve"> Well-designed CRUD operations can improve application performance by minimizing unnecessary data processing.</w:t>
      </w:r>
    </w:p>
    <w:p w:rsidR="00000000" w:rsidDel="00000000" w:rsidP="00000000" w:rsidRDefault="00000000" w:rsidRPr="00000000" w14:paraId="0000001B">
      <w:pPr>
        <w:pStyle w:val="Heading3"/>
        <w:keepNext w:val="0"/>
        <w:keepLines w:val="0"/>
        <w:spacing w:before="280" w:lineRule="auto"/>
        <w:rPr>
          <w:b w:val="1"/>
          <w:color w:val="000000"/>
          <w:sz w:val="22"/>
          <w:szCs w:val="22"/>
        </w:rPr>
      </w:pPr>
      <w:bookmarkStart w:colFirst="0" w:colLast="0" w:name="_in67vrs4i7wf" w:id="2"/>
      <w:bookmarkEnd w:id="2"/>
      <w:r w:rsidDel="00000000" w:rsidR="00000000" w:rsidRPr="00000000">
        <w:rPr>
          <w:b w:val="1"/>
          <w:color w:val="000000"/>
          <w:sz w:val="22"/>
          <w:szCs w:val="22"/>
          <w:rtl w:val="0"/>
        </w:rPr>
        <w:t xml:space="preserve">3. Maintainability:</w:t>
      </w:r>
    </w:p>
    <w:p w:rsidR="00000000" w:rsidDel="00000000" w:rsidP="00000000" w:rsidRDefault="00000000" w:rsidRPr="00000000" w14:paraId="0000001C">
      <w:pPr>
        <w:numPr>
          <w:ilvl w:val="0"/>
          <w:numId w:val="9"/>
        </w:numPr>
        <w:spacing w:after="0" w:afterAutospacing="0" w:before="240" w:lineRule="auto"/>
        <w:ind w:left="720" w:hanging="360"/>
        <w:rPr>
          <w:sz w:val="18"/>
          <w:szCs w:val="18"/>
        </w:rPr>
      </w:pPr>
      <w:r w:rsidDel="00000000" w:rsidR="00000000" w:rsidRPr="00000000">
        <w:rPr>
          <w:b w:val="1"/>
          <w:sz w:val="18"/>
          <w:szCs w:val="18"/>
          <w:rtl w:val="0"/>
        </w:rPr>
        <w:t xml:space="preserve">Modularity:</w:t>
      </w:r>
      <w:r w:rsidDel="00000000" w:rsidR="00000000" w:rsidRPr="00000000">
        <w:rPr>
          <w:sz w:val="18"/>
          <w:szCs w:val="18"/>
          <w:rtl w:val="0"/>
        </w:rPr>
        <w:t xml:space="preserve"> CRUD operations can be broken down into smaller, more manageable components, making code easier to understand and maintain.</w:t>
      </w:r>
    </w:p>
    <w:p w:rsidR="00000000" w:rsidDel="00000000" w:rsidP="00000000" w:rsidRDefault="00000000" w:rsidRPr="00000000" w14:paraId="0000001D">
      <w:pPr>
        <w:numPr>
          <w:ilvl w:val="0"/>
          <w:numId w:val="9"/>
        </w:numPr>
        <w:spacing w:after="240" w:before="0" w:beforeAutospacing="0" w:lineRule="auto"/>
        <w:ind w:left="720" w:hanging="360"/>
        <w:rPr>
          <w:sz w:val="18"/>
          <w:szCs w:val="18"/>
        </w:rPr>
      </w:pPr>
      <w:r w:rsidDel="00000000" w:rsidR="00000000" w:rsidRPr="00000000">
        <w:rPr>
          <w:b w:val="1"/>
          <w:sz w:val="18"/>
          <w:szCs w:val="18"/>
          <w:rtl w:val="0"/>
        </w:rPr>
        <w:t xml:space="preserve">Scalability:</w:t>
      </w:r>
      <w:r w:rsidDel="00000000" w:rsidR="00000000" w:rsidRPr="00000000">
        <w:rPr>
          <w:sz w:val="18"/>
          <w:szCs w:val="18"/>
          <w:rtl w:val="0"/>
        </w:rPr>
        <w:t xml:space="preserve"> As applications grow, CRUD operations can be scaled to accommodate larger datasets and increased user loads.</w:t>
      </w:r>
    </w:p>
    <w:p w:rsidR="00000000" w:rsidDel="00000000" w:rsidP="00000000" w:rsidRDefault="00000000" w:rsidRPr="00000000" w14:paraId="0000001E">
      <w:pPr>
        <w:pStyle w:val="Heading3"/>
        <w:keepNext w:val="0"/>
        <w:keepLines w:val="0"/>
        <w:spacing w:before="280" w:lineRule="auto"/>
        <w:rPr>
          <w:b w:val="1"/>
          <w:color w:val="000000"/>
          <w:sz w:val="22"/>
          <w:szCs w:val="22"/>
        </w:rPr>
      </w:pPr>
      <w:bookmarkStart w:colFirst="0" w:colLast="0" w:name="_kx6lrxushlh9" w:id="3"/>
      <w:bookmarkEnd w:id="3"/>
      <w:r w:rsidDel="00000000" w:rsidR="00000000" w:rsidRPr="00000000">
        <w:rPr>
          <w:b w:val="1"/>
          <w:color w:val="000000"/>
          <w:sz w:val="22"/>
          <w:szCs w:val="22"/>
          <w:rtl w:val="0"/>
        </w:rPr>
        <w:t xml:space="preserve">4. Security:</w:t>
      </w:r>
    </w:p>
    <w:p w:rsidR="00000000" w:rsidDel="00000000" w:rsidP="00000000" w:rsidRDefault="00000000" w:rsidRPr="00000000" w14:paraId="0000001F">
      <w:pPr>
        <w:numPr>
          <w:ilvl w:val="0"/>
          <w:numId w:val="1"/>
        </w:numPr>
        <w:spacing w:after="0" w:afterAutospacing="0" w:before="240" w:lineRule="auto"/>
        <w:ind w:left="720" w:hanging="360"/>
        <w:rPr>
          <w:sz w:val="18"/>
          <w:szCs w:val="18"/>
        </w:rPr>
      </w:pPr>
      <w:r w:rsidDel="00000000" w:rsidR="00000000" w:rsidRPr="00000000">
        <w:rPr>
          <w:b w:val="1"/>
          <w:sz w:val="18"/>
          <w:szCs w:val="18"/>
          <w:rtl w:val="0"/>
        </w:rPr>
        <w:t xml:space="preserve">Access Control:</w:t>
      </w:r>
      <w:r w:rsidDel="00000000" w:rsidR="00000000" w:rsidRPr="00000000">
        <w:rPr>
          <w:sz w:val="18"/>
          <w:szCs w:val="18"/>
          <w:rtl w:val="0"/>
        </w:rPr>
        <w:t xml:space="preserve"> CRUD operations can be used to implement granular access control, ensuring that only authorized users can perform specific actions on data.</w:t>
      </w:r>
    </w:p>
    <w:p w:rsidR="00000000" w:rsidDel="00000000" w:rsidP="00000000" w:rsidRDefault="00000000" w:rsidRPr="00000000" w14:paraId="00000020">
      <w:pPr>
        <w:numPr>
          <w:ilvl w:val="0"/>
          <w:numId w:val="1"/>
        </w:numPr>
        <w:spacing w:after="240" w:before="0" w:beforeAutospacing="0" w:lineRule="auto"/>
        <w:ind w:left="720" w:hanging="360"/>
        <w:rPr>
          <w:sz w:val="18"/>
          <w:szCs w:val="18"/>
        </w:rPr>
      </w:pPr>
      <w:r w:rsidDel="00000000" w:rsidR="00000000" w:rsidRPr="00000000">
        <w:rPr>
          <w:b w:val="1"/>
          <w:sz w:val="18"/>
          <w:szCs w:val="18"/>
          <w:rtl w:val="0"/>
        </w:rPr>
        <w:t xml:space="preserve">Data Protection:</w:t>
      </w:r>
      <w:r w:rsidDel="00000000" w:rsidR="00000000" w:rsidRPr="00000000">
        <w:rPr>
          <w:sz w:val="18"/>
          <w:szCs w:val="18"/>
          <w:rtl w:val="0"/>
        </w:rPr>
        <w:t xml:space="preserve"> By limiting the ways in which data can be modified, CRUD helps protect sensitive information from unauthorized access or tampering.</w:t>
      </w:r>
    </w:p>
    <w:p w:rsidR="00000000" w:rsidDel="00000000" w:rsidP="00000000" w:rsidRDefault="00000000" w:rsidRPr="00000000" w14:paraId="00000021">
      <w:pPr>
        <w:pStyle w:val="Heading3"/>
        <w:keepNext w:val="0"/>
        <w:keepLines w:val="0"/>
        <w:spacing w:before="280" w:lineRule="auto"/>
        <w:rPr>
          <w:b w:val="1"/>
          <w:color w:val="000000"/>
          <w:sz w:val="22"/>
          <w:szCs w:val="22"/>
        </w:rPr>
      </w:pPr>
      <w:bookmarkStart w:colFirst="0" w:colLast="0" w:name="_ujjoos82xzbs" w:id="4"/>
      <w:bookmarkEnd w:id="4"/>
      <w:r w:rsidDel="00000000" w:rsidR="00000000" w:rsidRPr="00000000">
        <w:rPr>
          <w:b w:val="1"/>
          <w:color w:val="000000"/>
          <w:sz w:val="22"/>
          <w:szCs w:val="22"/>
          <w:rtl w:val="0"/>
        </w:rPr>
        <w:t xml:space="preserve">5. Interoperability:</w:t>
      </w:r>
    </w:p>
    <w:p w:rsidR="00000000" w:rsidDel="00000000" w:rsidP="00000000" w:rsidRDefault="00000000" w:rsidRPr="00000000" w14:paraId="00000022">
      <w:pPr>
        <w:numPr>
          <w:ilvl w:val="0"/>
          <w:numId w:val="8"/>
        </w:numPr>
        <w:spacing w:after="0" w:afterAutospacing="0" w:before="240" w:lineRule="auto"/>
        <w:ind w:left="720" w:hanging="360"/>
        <w:rPr>
          <w:sz w:val="18"/>
          <w:szCs w:val="18"/>
        </w:rPr>
      </w:pPr>
      <w:r w:rsidDel="00000000" w:rsidR="00000000" w:rsidRPr="00000000">
        <w:rPr>
          <w:b w:val="1"/>
          <w:sz w:val="18"/>
          <w:szCs w:val="18"/>
          <w:rtl w:val="0"/>
        </w:rPr>
        <w:t xml:space="preserve">Standard Interface:</w:t>
      </w:r>
      <w:r w:rsidDel="00000000" w:rsidR="00000000" w:rsidRPr="00000000">
        <w:rPr>
          <w:sz w:val="18"/>
          <w:szCs w:val="18"/>
          <w:rtl w:val="0"/>
        </w:rPr>
        <w:t xml:space="preserve"> CRUD operations provide a common interface for interacting with data, making it easier to integrate with other systems and applications.</w:t>
      </w:r>
    </w:p>
    <w:p w:rsidR="00000000" w:rsidDel="00000000" w:rsidP="00000000" w:rsidRDefault="00000000" w:rsidRPr="00000000" w14:paraId="00000023">
      <w:pPr>
        <w:numPr>
          <w:ilvl w:val="0"/>
          <w:numId w:val="8"/>
        </w:numPr>
        <w:spacing w:after="240" w:before="0" w:beforeAutospacing="0" w:lineRule="auto"/>
        <w:ind w:left="720" w:hanging="360"/>
        <w:rPr>
          <w:sz w:val="18"/>
          <w:szCs w:val="18"/>
        </w:rPr>
      </w:pPr>
      <w:r w:rsidDel="00000000" w:rsidR="00000000" w:rsidRPr="00000000">
        <w:rPr>
          <w:b w:val="1"/>
          <w:sz w:val="18"/>
          <w:szCs w:val="18"/>
          <w:rtl w:val="0"/>
        </w:rPr>
        <w:t xml:space="preserve">Data Exchange:</w:t>
      </w:r>
      <w:r w:rsidDel="00000000" w:rsidR="00000000" w:rsidRPr="00000000">
        <w:rPr>
          <w:sz w:val="18"/>
          <w:szCs w:val="18"/>
          <w:rtl w:val="0"/>
        </w:rPr>
        <w:t xml:space="preserve"> CRUD can be used to facilitate data exchange between different systems, promoting interoperability and collaboration.</w:t>
      </w:r>
    </w:p>
    <w:p w:rsidR="00000000" w:rsidDel="00000000" w:rsidP="00000000" w:rsidRDefault="00000000" w:rsidRPr="00000000" w14:paraId="00000024">
      <w:pPr>
        <w:spacing w:after="240" w:before="240" w:lineRule="auto"/>
        <w:ind w:left="0" w:firstLine="0"/>
        <w:rPr>
          <w:b w:val="1"/>
          <w:color w:val="4a86e8"/>
          <w:sz w:val="26"/>
          <w:szCs w:val="26"/>
        </w:rPr>
      </w:pPr>
      <w:r w:rsidDel="00000000" w:rsidR="00000000" w:rsidRPr="00000000">
        <w:rPr>
          <w:b w:val="1"/>
          <w:color w:val="4a86e8"/>
          <w:sz w:val="26"/>
          <w:szCs w:val="26"/>
          <w:rtl w:val="0"/>
        </w:rPr>
        <w:t xml:space="preserve">Difference between SQL Databases and No SQL Databases</w:t>
      </w:r>
    </w:p>
    <w:p w:rsidR="00000000" w:rsidDel="00000000" w:rsidP="00000000" w:rsidRDefault="00000000" w:rsidRPr="00000000" w14:paraId="00000025">
      <w:pPr>
        <w:spacing w:after="240" w:before="240" w:lineRule="auto"/>
        <w:ind w:left="0" w:firstLine="0"/>
        <w:jc w:val="center"/>
        <w:rPr>
          <w:b w:val="1"/>
          <w:color w:val="4a86e8"/>
          <w:sz w:val="26"/>
          <w:szCs w:val="26"/>
        </w:rPr>
      </w:pPr>
      <w:r w:rsidDel="00000000" w:rsidR="00000000" w:rsidRPr="00000000">
        <w:rPr>
          <w:b w:val="1"/>
          <w:color w:val="4a86e8"/>
          <w:sz w:val="26"/>
          <w:szCs w:val="26"/>
        </w:rPr>
        <w:drawing>
          <wp:inline distB="114300" distT="114300" distL="114300" distR="114300">
            <wp:extent cx="4795838" cy="41148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95838"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b w:val="1"/>
          <w:sz w:val="24"/>
          <w:szCs w:val="24"/>
          <w:rtl w:val="0"/>
        </w:rPr>
        <w:t xml:space="preserve">SQL Database:-</w:t>
      </w:r>
      <w:r w:rsidDel="00000000" w:rsidR="00000000" w:rsidRPr="00000000">
        <w:rPr>
          <w:rtl w:val="0"/>
        </w:rPr>
        <w:t xml:space="preserve"> </w:t>
      </w:r>
    </w:p>
    <w:p w:rsidR="00000000" w:rsidDel="00000000" w:rsidP="00000000" w:rsidRDefault="00000000" w:rsidRPr="00000000" w14:paraId="00000027">
      <w:pPr>
        <w:numPr>
          <w:ilvl w:val="0"/>
          <w:numId w:val="2"/>
        </w:numPr>
        <w:shd w:fill="ffffff" w:val="clear"/>
        <w:spacing w:after="0" w:afterAutospacing="0" w:before="220" w:lineRule="auto"/>
        <w:ind w:left="720" w:hanging="360"/>
      </w:pPr>
      <w:r w:rsidDel="00000000" w:rsidR="00000000" w:rsidRPr="00000000">
        <w:rPr>
          <w:rFonts w:ascii="Verdana" w:cs="Verdana" w:eastAsia="Verdana" w:hAnsi="Verdana"/>
          <w:sz w:val="23"/>
          <w:szCs w:val="23"/>
          <w:rtl w:val="0"/>
        </w:rPr>
        <w:t xml:space="preserve">SQL stands for Structured Query Language</w:t>
      </w:r>
    </w:p>
    <w:p w:rsidR="00000000" w:rsidDel="00000000" w:rsidP="00000000" w:rsidRDefault="00000000" w:rsidRPr="00000000" w14:paraId="00000028">
      <w:pPr>
        <w:numPr>
          <w:ilvl w:val="0"/>
          <w:numId w:val="2"/>
        </w:numPr>
        <w:shd w:fill="ffffff" w:val="clear"/>
        <w:spacing w:after="220" w:before="0" w:beforeAutospacing="0" w:lineRule="auto"/>
        <w:ind w:left="720" w:hanging="360"/>
      </w:pPr>
      <w:r w:rsidDel="00000000" w:rsidR="00000000" w:rsidRPr="00000000">
        <w:rPr>
          <w:rFonts w:ascii="Verdana" w:cs="Verdana" w:eastAsia="Verdana" w:hAnsi="Verdana"/>
          <w:sz w:val="23"/>
          <w:szCs w:val="23"/>
          <w:rtl w:val="0"/>
        </w:rPr>
        <w:t xml:space="preserve">SQL lets you access and manipulate databases</w:t>
      </w:r>
    </w:p>
    <w:p w:rsidR="00000000" w:rsidDel="00000000" w:rsidP="00000000" w:rsidRDefault="00000000" w:rsidRPr="00000000" w14:paraId="00000029">
      <w:pPr>
        <w:spacing w:after="240" w:before="240" w:lineRule="auto"/>
        <w:rPr/>
      </w:pPr>
      <w:r w:rsidDel="00000000" w:rsidR="00000000" w:rsidRPr="00000000">
        <w:rPr>
          <w:rFonts w:ascii="Courier New" w:cs="Courier New" w:eastAsia="Courier New" w:hAnsi="Courier New"/>
          <w:color w:val="dc143c"/>
          <w:sz w:val="24"/>
          <w:szCs w:val="24"/>
          <w:rtl w:val="0"/>
        </w:rPr>
        <w:t xml:space="preserve">   SELECT</w:t>
      </w: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Courier New" w:cs="Courier New" w:eastAsia="Courier New" w:hAnsi="Courier New"/>
          <w:color w:val="dc143c"/>
          <w:sz w:val="24"/>
          <w:szCs w:val="24"/>
          <w:rtl w:val="0"/>
        </w:rPr>
        <w:t xml:space="preserve">UPDATE</w:t>
      </w: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Courier New" w:cs="Courier New" w:eastAsia="Courier New" w:hAnsi="Courier New"/>
          <w:color w:val="dc143c"/>
          <w:sz w:val="24"/>
          <w:szCs w:val="24"/>
          <w:rtl w:val="0"/>
        </w:rPr>
        <w:t xml:space="preserve">DELETE</w:t>
      </w: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Courier New" w:cs="Courier New" w:eastAsia="Courier New" w:hAnsi="Courier New"/>
          <w:color w:val="dc143c"/>
          <w:sz w:val="24"/>
          <w:szCs w:val="24"/>
          <w:rtl w:val="0"/>
        </w:rPr>
        <w:t xml:space="preserve">INSERT</w:t>
      </w: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Courier New" w:cs="Courier New" w:eastAsia="Courier New" w:hAnsi="Courier New"/>
          <w:color w:val="dc143c"/>
          <w:sz w:val="24"/>
          <w:szCs w:val="24"/>
          <w:rtl w:val="0"/>
        </w:rPr>
        <w:t xml:space="preserve">WHERE</w:t>
      </w:r>
      <w:r w:rsidDel="00000000" w:rsidR="00000000" w:rsidRPr="00000000">
        <w:rPr>
          <w:rtl w:val="0"/>
        </w:rPr>
      </w:r>
    </w:p>
    <w:p w:rsidR="00000000" w:rsidDel="00000000" w:rsidP="00000000" w:rsidRDefault="00000000" w:rsidRPr="00000000" w14:paraId="0000002A">
      <w:pPr>
        <w:rPr>
          <w:b w:val="1"/>
          <w:color w:val="4a86e8"/>
          <w:sz w:val="28"/>
          <w:szCs w:val="28"/>
        </w:rPr>
      </w:pPr>
      <w:r w:rsidDel="00000000" w:rsidR="00000000" w:rsidRPr="00000000">
        <w:rPr>
          <w:b w:val="1"/>
          <w:color w:val="4a86e8"/>
          <w:sz w:val="28"/>
          <w:szCs w:val="28"/>
          <w:rtl w:val="0"/>
        </w:rPr>
        <w:t xml:space="preserve">SQlite 3</w:t>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What is a cursor in Python?</w:t>
      </w:r>
    </w:p>
    <w:p w:rsidR="00000000" w:rsidDel="00000000" w:rsidP="00000000" w:rsidRDefault="00000000" w:rsidRPr="00000000" w14:paraId="0000002D">
      <w:pPr>
        <w:rPr>
          <w:sz w:val="24"/>
          <w:szCs w:val="24"/>
        </w:rPr>
      </w:pPr>
      <w:r w:rsidDel="00000000" w:rsidR="00000000" w:rsidRPr="00000000">
        <w:rPr>
          <w:sz w:val="24"/>
          <w:szCs w:val="24"/>
          <w:rtl w:val="0"/>
        </w:rPr>
        <w:t xml:space="preserve">It is an object that allows you to iterate over the results of a database query. It acts as a pointer that moves through the result set, one row at a time.</w:t>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Example usage :- </w:t>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numPr>
          <w:ilvl w:val="0"/>
          <w:numId w:val="4"/>
        </w:numPr>
        <w:ind w:left="720" w:hanging="360"/>
        <w:rPr>
          <w:b w:val="1"/>
          <w:sz w:val="24"/>
          <w:szCs w:val="24"/>
        </w:rPr>
      </w:pPr>
      <w:r w:rsidDel="00000000" w:rsidR="00000000" w:rsidRPr="00000000">
        <w:rPr>
          <w:b w:val="1"/>
          <w:sz w:val="24"/>
          <w:szCs w:val="24"/>
          <w:rtl w:val="0"/>
        </w:rPr>
        <w:t xml:space="preserve">Create a cursor  </w:t>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conn = sqlite3.connect('mydatabase.db') </w:t>
      </w:r>
    </w:p>
    <w:p w:rsidR="00000000" w:rsidDel="00000000" w:rsidP="00000000" w:rsidRDefault="00000000" w:rsidRPr="00000000" w14:paraId="00000033">
      <w:pPr>
        <w:rPr>
          <w:b w:val="1"/>
          <w:color w:val="1155cc"/>
          <w:sz w:val="24"/>
          <w:szCs w:val="24"/>
          <w:u w:val="single"/>
        </w:rPr>
      </w:pPr>
      <w:r w:rsidDel="00000000" w:rsidR="00000000" w:rsidRPr="00000000">
        <w:fldChar w:fldCharType="begin"/>
        <w:instrText xml:space="preserve"> HYPERLINK "https://github.com/colinch4/colinch4.github.io" </w:instrText>
        <w:fldChar w:fldCharType="separate"/>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fldChar w:fldCharType="end"/>
      </w:r>
      <w:r w:rsidDel="00000000" w:rsidR="00000000" w:rsidRPr="00000000">
        <w:rPr>
          <w:b w:val="1"/>
          <w:sz w:val="24"/>
          <w:szCs w:val="24"/>
          <w:rtl w:val="0"/>
        </w:rPr>
        <w:t xml:space="preserve">cursor = conn.cursor() # Execute a query cursor.execute("SELECT * FROM mytable")</w:t>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ind w:left="720" w:firstLine="0"/>
        <w:jc w:val="center"/>
        <w:rPr>
          <w:b w:val="1"/>
          <w:sz w:val="24"/>
          <w:szCs w:val="24"/>
        </w:rPr>
      </w:pPr>
      <w:r w:rsidDel="00000000" w:rsidR="00000000" w:rsidRPr="00000000">
        <w:rPr>
          <w:b w:val="1"/>
          <w:sz w:val="24"/>
          <w:szCs w:val="24"/>
        </w:rPr>
        <w:drawing>
          <wp:inline distB="114300" distT="114300" distL="114300" distR="114300">
            <wp:extent cx="2791682" cy="112871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91682"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Creating a table In SQLite 3</w:t>
      </w:r>
    </w:p>
    <w:p w:rsidR="00000000" w:rsidDel="00000000" w:rsidP="00000000" w:rsidRDefault="00000000" w:rsidRPr="00000000" w14:paraId="00000038">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e6edf3"/>
          <w:sz w:val="18"/>
          <w:szCs w:val="18"/>
          <w:rtl w:val="0"/>
        </w:rPr>
        <w:t xml:space="preserve">command_create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w:t>
      </w:r>
    </w:p>
    <w:p w:rsidR="00000000" w:rsidDel="00000000" w:rsidP="00000000" w:rsidRDefault="00000000" w:rsidRPr="00000000" w14:paraId="00000039">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CREATE TABLE IF NOT EXISTS status (</w:t>
      </w:r>
    </w:p>
    <w:p w:rsidR="00000000" w:rsidDel="00000000" w:rsidP="00000000" w:rsidRDefault="00000000" w:rsidRPr="00000000" w14:paraId="0000003A">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   id INTEGER PRIMARY KEY,</w:t>
      </w:r>
    </w:p>
    <w:p w:rsidR="00000000" w:rsidDel="00000000" w:rsidP="00000000" w:rsidRDefault="00000000" w:rsidRPr="00000000" w14:paraId="0000003B">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   task TEXT,</w:t>
      </w:r>
    </w:p>
    <w:p w:rsidR="00000000" w:rsidDel="00000000" w:rsidP="00000000" w:rsidRDefault="00000000" w:rsidRPr="00000000" w14:paraId="0000003C">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   date TEXT,</w:t>
      </w:r>
    </w:p>
    <w:p w:rsidR="00000000" w:rsidDel="00000000" w:rsidP="00000000" w:rsidRDefault="00000000" w:rsidRPr="00000000" w14:paraId="0000003D">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   status TEXT</w:t>
      </w:r>
    </w:p>
    <w:p w:rsidR="00000000" w:rsidDel="00000000" w:rsidP="00000000" w:rsidRDefault="00000000" w:rsidRPr="00000000" w14:paraId="0000003E">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w:t>
      </w:r>
    </w:p>
    <w:p w:rsidR="00000000" w:rsidDel="00000000" w:rsidP="00000000" w:rsidRDefault="00000000" w:rsidRPr="00000000" w14:paraId="0000003F">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w:t>
      </w:r>
    </w:p>
    <w:p w:rsidR="00000000" w:rsidDel="00000000" w:rsidP="00000000" w:rsidRDefault="00000000" w:rsidRPr="00000000" w14:paraId="00000040">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cur.</w:t>
      </w:r>
      <w:r w:rsidDel="00000000" w:rsidR="00000000" w:rsidRPr="00000000">
        <w:rPr>
          <w:rFonts w:ascii="Courier New" w:cs="Courier New" w:eastAsia="Courier New" w:hAnsi="Courier New"/>
          <w:b w:val="1"/>
          <w:color w:val="d2a8ff"/>
          <w:sz w:val="18"/>
          <w:szCs w:val="18"/>
          <w:rtl w:val="0"/>
        </w:rPr>
        <w:t xml:space="preserve">execute</w:t>
      </w:r>
      <w:r w:rsidDel="00000000" w:rsidR="00000000" w:rsidRPr="00000000">
        <w:rPr>
          <w:rFonts w:ascii="Courier New" w:cs="Courier New" w:eastAsia="Courier New" w:hAnsi="Courier New"/>
          <w:b w:val="1"/>
          <w:color w:val="e6edf3"/>
          <w:sz w:val="18"/>
          <w:szCs w:val="18"/>
          <w:rtl w:val="0"/>
        </w:rPr>
        <w:t xml:space="preserve">(command_create)</w:t>
      </w:r>
    </w:p>
    <w:p w:rsidR="00000000" w:rsidDel="00000000" w:rsidP="00000000" w:rsidRDefault="00000000" w:rsidRPr="00000000" w14:paraId="00000041">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d2a8ff"/>
          <w:sz w:val="18"/>
          <w:szCs w:val="18"/>
          <w:rtl w:val="0"/>
        </w:rPr>
        <w:t xml:space="preserve">print</w:t>
      </w:r>
      <w:r w:rsidDel="00000000" w:rsidR="00000000" w:rsidRPr="00000000">
        <w:rPr>
          <w:rFonts w:ascii="Courier New" w:cs="Courier New" w:eastAsia="Courier New" w:hAnsi="Courier New"/>
          <w:b w:val="1"/>
          <w:color w:val="e6edf3"/>
          <w:sz w:val="18"/>
          <w:szCs w:val="18"/>
          <w:rtl w:val="0"/>
        </w:rPr>
        <w:t xml:space="preserve">(</w:t>
      </w:r>
      <w:r w:rsidDel="00000000" w:rsidR="00000000" w:rsidRPr="00000000">
        <w:rPr>
          <w:rFonts w:ascii="Courier New" w:cs="Courier New" w:eastAsia="Courier New" w:hAnsi="Courier New"/>
          <w:b w:val="1"/>
          <w:color w:val="a5d6ff"/>
          <w:sz w:val="18"/>
          <w:szCs w:val="18"/>
          <w:rtl w:val="0"/>
        </w:rPr>
        <w:t xml:space="preserve">"Table created"</w:t>
      </w:r>
      <w:r w:rsidDel="00000000" w:rsidR="00000000" w:rsidRPr="00000000">
        <w:rPr>
          <w:rFonts w:ascii="Courier New" w:cs="Courier New" w:eastAsia="Courier New" w:hAnsi="Courier New"/>
          <w:b w:val="1"/>
          <w:color w:val="e6edf3"/>
          <w:sz w:val="18"/>
          <w:szCs w:val="18"/>
          <w:rtl w:val="0"/>
        </w:rPr>
        <w:t xml:space="preserve">)</w:t>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Inserting into table</w:t>
      </w:r>
    </w:p>
    <w:p w:rsidR="00000000" w:rsidDel="00000000" w:rsidP="00000000" w:rsidRDefault="00000000" w:rsidRPr="00000000" w14:paraId="00000044">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e6edf3"/>
          <w:sz w:val="18"/>
          <w:szCs w:val="18"/>
          <w:rtl w:val="0"/>
        </w:rPr>
        <w:t xml:space="preserve">command_insert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w:t>
      </w:r>
    </w:p>
    <w:p w:rsidR="00000000" w:rsidDel="00000000" w:rsidP="00000000" w:rsidRDefault="00000000" w:rsidRPr="00000000" w14:paraId="00000045">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INSERT INTO status (id, task, date, status)</w:t>
      </w:r>
    </w:p>
    <w:p w:rsidR="00000000" w:rsidDel="00000000" w:rsidP="00000000" w:rsidRDefault="00000000" w:rsidRPr="00000000" w14:paraId="00000046">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VALUES</w:t>
      </w:r>
    </w:p>
    <w:p w:rsidR="00000000" w:rsidDel="00000000" w:rsidP="00000000" w:rsidRDefault="00000000" w:rsidRPr="00000000" w14:paraId="00000047">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   (1, 'Insert Operations for SQLite', '13-09-2024', 'done'),</w:t>
      </w:r>
    </w:p>
    <w:p w:rsidR="00000000" w:rsidDel="00000000" w:rsidP="00000000" w:rsidRDefault="00000000" w:rsidRPr="00000000" w14:paraId="00000048">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   (2, 'Create fetch command to fetch data', '14-09-2024', 'done')</w:t>
      </w:r>
    </w:p>
    <w:p w:rsidR="00000000" w:rsidDel="00000000" w:rsidP="00000000" w:rsidRDefault="00000000" w:rsidRPr="00000000" w14:paraId="00000049">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a5d6ff"/>
          <w:sz w:val="18"/>
          <w:szCs w:val="18"/>
          <w:rtl w:val="0"/>
        </w:rPr>
        <w:t xml:space="preserve">"""</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Fetching Data</w:t>
      </w:r>
    </w:p>
    <w:p w:rsidR="00000000" w:rsidDel="00000000" w:rsidP="00000000" w:rsidRDefault="00000000" w:rsidRPr="00000000" w14:paraId="0000004C">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e6edf3"/>
          <w:sz w:val="18"/>
          <w:szCs w:val="18"/>
          <w:rtl w:val="0"/>
        </w:rPr>
        <w:t xml:space="preserve">command_retrieve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"SELECT * FROM status"</w:t>
      </w:r>
    </w:p>
    <w:p w:rsidR="00000000" w:rsidDel="00000000" w:rsidP="00000000" w:rsidRDefault="00000000" w:rsidRPr="00000000" w14:paraId="0000004D">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cur.</w:t>
      </w:r>
      <w:r w:rsidDel="00000000" w:rsidR="00000000" w:rsidRPr="00000000">
        <w:rPr>
          <w:rFonts w:ascii="Courier New" w:cs="Courier New" w:eastAsia="Courier New" w:hAnsi="Courier New"/>
          <w:b w:val="1"/>
          <w:color w:val="d2a8ff"/>
          <w:sz w:val="18"/>
          <w:szCs w:val="18"/>
          <w:rtl w:val="0"/>
        </w:rPr>
        <w:t xml:space="preserve">execute</w:t>
      </w:r>
      <w:r w:rsidDel="00000000" w:rsidR="00000000" w:rsidRPr="00000000">
        <w:rPr>
          <w:rFonts w:ascii="Courier New" w:cs="Courier New" w:eastAsia="Courier New" w:hAnsi="Courier New"/>
          <w:b w:val="1"/>
          <w:color w:val="e6edf3"/>
          <w:sz w:val="18"/>
          <w:szCs w:val="18"/>
          <w:rtl w:val="0"/>
        </w:rPr>
        <w:t xml:space="preserve">(command_retrieve)</w:t>
      </w:r>
    </w:p>
    <w:p w:rsidR="00000000" w:rsidDel="00000000" w:rsidP="00000000" w:rsidRDefault="00000000" w:rsidRPr="00000000" w14:paraId="0000004E">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rows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cur.</w:t>
      </w:r>
      <w:r w:rsidDel="00000000" w:rsidR="00000000" w:rsidRPr="00000000">
        <w:rPr>
          <w:rFonts w:ascii="Courier New" w:cs="Courier New" w:eastAsia="Courier New" w:hAnsi="Courier New"/>
          <w:b w:val="1"/>
          <w:color w:val="d2a8ff"/>
          <w:sz w:val="18"/>
          <w:szCs w:val="18"/>
          <w:rtl w:val="0"/>
        </w:rPr>
        <w:t xml:space="preserve">fetchall</w:t>
      </w:r>
      <w:r w:rsidDel="00000000" w:rsidR="00000000" w:rsidRPr="00000000">
        <w:rPr>
          <w:rFonts w:ascii="Courier New" w:cs="Courier New" w:eastAsia="Courier New" w:hAnsi="Courier New"/>
          <w:b w:val="1"/>
          <w:color w:val="e6edf3"/>
          <w:sz w:val="18"/>
          <w:szCs w:val="18"/>
          <w:rtl w:val="0"/>
        </w:rPr>
        <w:t xml:space="preserve">()</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Updating</w:t>
      </w:r>
    </w:p>
    <w:p w:rsidR="00000000" w:rsidDel="00000000" w:rsidP="00000000" w:rsidRDefault="00000000" w:rsidRPr="00000000" w14:paraId="00000051">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e6edf3"/>
          <w:sz w:val="18"/>
          <w:szCs w:val="18"/>
          <w:rtl w:val="0"/>
        </w:rPr>
        <w:t xml:space="preserve">command_update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"UPDATE status SET status='done' WHERE id=2"</w:t>
      </w:r>
    </w:p>
    <w:p w:rsidR="00000000" w:rsidDel="00000000" w:rsidP="00000000" w:rsidRDefault="00000000" w:rsidRPr="00000000" w14:paraId="00000052">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cur.</w:t>
      </w:r>
      <w:r w:rsidDel="00000000" w:rsidR="00000000" w:rsidRPr="00000000">
        <w:rPr>
          <w:rFonts w:ascii="Courier New" w:cs="Courier New" w:eastAsia="Courier New" w:hAnsi="Courier New"/>
          <w:b w:val="1"/>
          <w:color w:val="d2a8ff"/>
          <w:sz w:val="18"/>
          <w:szCs w:val="18"/>
          <w:rtl w:val="0"/>
        </w:rPr>
        <w:t xml:space="preserve">execute</w:t>
      </w:r>
      <w:r w:rsidDel="00000000" w:rsidR="00000000" w:rsidRPr="00000000">
        <w:rPr>
          <w:rFonts w:ascii="Courier New" w:cs="Courier New" w:eastAsia="Courier New" w:hAnsi="Courier New"/>
          <w:b w:val="1"/>
          <w:color w:val="e6edf3"/>
          <w:sz w:val="18"/>
          <w:szCs w:val="18"/>
          <w:rtl w:val="0"/>
        </w:rPr>
        <w:t xml:space="preserve">(command_update)</w:t>
      </w:r>
    </w:p>
    <w:p w:rsidR="00000000" w:rsidDel="00000000" w:rsidP="00000000" w:rsidRDefault="00000000" w:rsidRPr="00000000" w14:paraId="00000053">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con.</w:t>
      </w:r>
      <w:r w:rsidDel="00000000" w:rsidR="00000000" w:rsidRPr="00000000">
        <w:rPr>
          <w:rFonts w:ascii="Courier New" w:cs="Courier New" w:eastAsia="Courier New" w:hAnsi="Courier New"/>
          <w:b w:val="1"/>
          <w:color w:val="d2a8ff"/>
          <w:sz w:val="18"/>
          <w:szCs w:val="18"/>
          <w:rtl w:val="0"/>
        </w:rPr>
        <w:t xml:space="preserve">commit</w:t>
      </w:r>
      <w:r w:rsidDel="00000000" w:rsidR="00000000" w:rsidRPr="00000000">
        <w:rPr>
          <w:rFonts w:ascii="Courier New" w:cs="Courier New" w:eastAsia="Courier New" w:hAnsi="Courier New"/>
          <w:b w:val="1"/>
          <w:color w:val="e6edf3"/>
          <w:sz w:val="18"/>
          <w:szCs w:val="18"/>
          <w:rtl w:val="0"/>
        </w:rPr>
        <w:t xml:space="preserve">()</w:t>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Deleting</w:t>
      </w:r>
    </w:p>
    <w:p w:rsidR="00000000" w:rsidDel="00000000" w:rsidP="00000000" w:rsidRDefault="00000000" w:rsidRPr="00000000" w14:paraId="00000056">
      <w:pPr>
        <w:shd w:fill="0d1117" w:val="clear"/>
        <w:spacing w:line="360" w:lineRule="auto"/>
        <w:rPr>
          <w:rFonts w:ascii="Courier New" w:cs="Courier New" w:eastAsia="Courier New" w:hAnsi="Courier New"/>
          <w:b w:val="1"/>
          <w:color w:val="a5d6ff"/>
          <w:sz w:val="18"/>
          <w:szCs w:val="18"/>
        </w:rPr>
      </w:pPr>
      <w:r w:rsidDel="00000000" w:rsidR="00000000" w:rsidRPr="00000000">
        <w:rPr>
          <w:rFonts w:ascii="Courier New" w:cs="Courier New" w:eastAsia="Courier New" w:hAnsi="Courier New"/>
          <w:b w:val="1"/>
          <w:color w:val="e6edf3"/>
          <w:sz w:val="18"/>
          <w:szCs w:val="18"/>
          <w:rtl w:val="0"/>
        </w:rPr>
        <w:t xml:space="preserve">command_delete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"DELETE FROM status WHERE id=1"</w:t>
      </w:r>
    </w:p>
    <w:p w:rsidR="00000000" w:rsidDel="00000000" w:rsidP="00000000" w:rsidRDefault="00000000" w:rsidRPr="00000000" w14:paraId="00000057">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cur.</w:t>
      </w:r>
      <w:r w:rsidDel="00000000" w:rsidR="00000000" w:rsidRPr="00000000">
        <w:rPr>
          <w:rFonts w:ascii="Courier New" w:cs="Courier New" w:eastAsia="Courier New" w:hAnsi="Courier New"/>
          <w:b w:val="1"/>
          <w:color w:val="d2a8ff"/>
          <w:sz w:val="18"/>
          <w:szCs w:val="18"/>
          <w:rtl w:val="0"/>
        </w:rPr>
        <w:t xml:space="preserve">execute</w:t>
      </w:r>
      <w:r w:rsidDel="00000000" w:rsidR="00000000" w:rsidRPr="00000000">
        <w:rPr>
          <w:rFonts w:ascii="Courier New" w:cs="Courier New" w:eastAsia="Courier New" w:hAnsi="Courier New"/>
          <w:b w:val="1"/>
          <w:color w:val="e6edf3"/>
          <w:sz w:val="18"/>
          <w:szCs w:val="18"/>
          <w:rtl w:val="0"/>
        </w:rPr>
        <w:t xml:space="preserve">(command_delete)</w:t>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Task I performed :- Loaded a CSV File and then performed CRUD operations in SQLite3</w:t>
      </w:r>
    </w:p>
    <w:p w:rsidR="00000000" w:rsidDel="00000000" w:rsidP="00000000" w:rsidRDefault="00000000" w:rsidRPr="00000000" w14:paraId="0000005A">
      <w:pPr>
        <w:jc w:val="center"/>
        <w:rPr>
          <w:b w:val="1"/>
          <w:sz w:val="24"/>
          <w:szCs w:val="24"/>
        </w:rPr>
      </w:pPr>
      <w:r w:rsidDel="00000000" w:rsidR="00000000" w:rsidRPr="00000000">
        <w:rPr>
          <w:b w:val="1"/>
          <w:sz w:val="24"/>
          <w:szCs w:val="24"/>
        </w:rPr>
        <w:drawing>
          <wp:inline distB="114300" distT="114300" distL="114300" distR="114300">
            <wp:extent cx="4586288" cy="99801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86288" cy="9980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No SQL DB - Pymongo</w:t>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Connecting with MongoDB Client</w:t>
      </w:r>
    </w:p>
    <w:p w:rsidR="00000000" w:rsidDel="00000000" w:rsidP="00000000" w:rsidRDefault="00000000" w:rsidRPr="00000000" w14:paraId="0000005E">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client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MongoClient(</w:t>
      </w:r>
      <w:r w:rsidDel="00000000" w:rsidR="00000000" w:rsidRPr="00000000">
        <w:rPr>
          <w:rFonts w:ascii="Courier New" w:cs="Courier New" w:eastAsia="Courier New" w:hAnsi="Courier New"/>
          <w:b w:val="1"/>
          <w:color w:val="a5d6ff"/>
          <w:sz w:val="18"/>
          <w:szCs w:val="18"/>
          <w:rtl w:val="0"/>
        </w:rPr>
        <w:t xml:space="preserve">'localhost'</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79c0ff"/>
          <w:sz w:val="18"/>
          <w:szCs w:val="18"/>
          <w:rtl w:val="0"/>
        </w:rPr>
        <w:t xml:space="preserve">27017</w:t>
      </w:r>
      <w:r w:rsidDel="00000000" w:rsidR="00000000" w:rsidRPr="00000000">
        <w:rPr>
          <w:rFonts w:ascii="Courier New" w:cs="Courier New" w:eastAsia="Courier New" w:hAnsi="Courier New"/>
          <w:b w:val="1"/>
          <w:color w:val="e6edf3"/>
          <w:sz w:val="18"/>
          <w:szCs w:val="18"/>
          <w:rtl w:val="0"/>
        </w:rPr>
        <w:t xml:space="preserve">)</w:t>
      </w:r>
    </w:p>
    <w:p w:rsidR="00000000" w:rsidDel="00000000" w:rsidP="00000000" w:rsidRDefault="00000000" w:rsidRPr="00000000" w14:paraId="0000005F">
      <w:pPr>
        <w:shd w:fill="0d1117" w:val="clear"/>
        <w:spacing w:line="360" w:lineRule="auto"/>
        <w:rPr>
          <w:rFonts w:ascii="Courier New" w:cs="Courier New" w:eastAsia="Courier New" w:hAnsi="Courier New"/>
          <w:b w:val="1"/>
          <w:color w:val="e6edf3"/>
          <w:sz w:val="18"/>
          <w:szCs w:val="18"/>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Creating or inserting documents</w:t>
      </w:r>
    </w:p>
    <w:p w:rsidR="00000000" w:rsidDel="00000000" w:rsidP="00000000" w:rsidRDefault="00000000" w:rsidRPr="00000000" w14:paraId="00000062">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status_1 </w:t>
      </w:r>
      <w:r w:rsidDel="00000000" w:rsidR="00000000" w:rsidRPr="00000000">
        <w:rPr>
          <w:rFonts w:ascii="Courier New" w:cs="Courier New" w:eastAsia="Courier New" w:hAnsi="Courier New"/>
          <w:b w:val="1"/>
          <w:color w:val="ff7b72"/>
          <w:sz w:val="18"/>
          <w:szCs w:val="18"/>
          <w:rtl w:val="0"/>
        </w:rPr>
        <w:t xml:space="preserve">=</w:t>
      </w:r>
      <w:r w:rsidDel="00000000" w:rsidR="00000000" w:rsidRPr="00000000">
        <w:rPr>
          <w:rFonts w:ascii="Courier New" w:cs="Courier New" w:eastAsia="Courier New" w:hAnsi="Courier New"/>
          <w:b w:val="1"/>
          <w:color w:val="e6edf3"/>
          <w:sz w:val="18"/>
          <w:szCs w:val="18"/>
          <w:rtl w:val="0"/>
        </w:rPr>
        <w:t xml:space="preserve"> { </w:t>
      </w:r>
      <w:r w:rsidDel="00000000" w:rsidR="00000000" w:rsidRPr="00000000">
        <w:rPr>
          <w:rFonts w:ascii="Courier New" w:cs="Courier New" w:eastAsia="Courier New" w:hAnsi="Courier New"/>
          <w:b w:val="1"/>
          <w:color w:val="a5d6ff"/>
          <w:sz w:val="18"/>
          <w:szCs w:val="18"/>
          <w:rtl w:val="0"/>
        </w:rPr>
        <w:t xml:space="preserve">"task"</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"Create fetch command to fetch data"</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"date"</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"14-09-2024"</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"status"</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"notdone"</w:t>
      </w:r>
      <w:r w:rsidDel="00000000" w:rsidR="00000000" w:rsidRPr="00000000">
        <w:rPr>
          <w:rFonts w:ascii="Courier New" w:cs="Courier New" w:eastAsia="Courier New" w:hAnsi="Courier New"/>
          <w:b w:val="1"/>
          <w:color w:val="e6edf3"/>
          <w:sz w:val="18"/>
          <w:szCs w:val="18"/>
          <w:rtl w:val="0"/>
        </w:rPr>
        <w:t xml:space="preserve"> }</w:t>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Updating a document</w:t>
      </w:r>
    </w:p>
    <w:p w:rsidR="00000000" w:rsidDel="00000000" w:rsidP="00000000" w:rsidRDefault="00000000" w:rsidRPr="00000000" w14:paraId="00000065">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status.update_one({</w:t>
      </w:r>
      <w:r w:rsidDel="00000000" w:rsidR="00000000" w:rsidRPr="00000000">
        <w:rPr>
          <w:rFonts w:ascii="Courier New" w:cs="Courier New" w:eastAsia="Courier New" w:hAnsi="Courier New"/>
          <w:b w:val="1"/>
          <w:color w:val="a5d6ff"/>
          <w:sz w:val="18"/>
          <w:szCs w:val="18"/>
          <w:rtl w:val="0"/>
        </w:rPr>
        <w:t xml:space="preserve">"task"</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"Create fetch command to fetch data"</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"$set"</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"status"</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"done"</w:t>
      </w:r>
      <w:r w:rsidDel="00000000" w:rsidR="00000000" w:rsidRPr="00000000">
        <w:rPr>
          <w:rFonts w:ascii="Courier New" w:cs="Courier New" w:eastAsia="Courier New" w:hAnsi="Courier New"/>
          <w:b w:val="1"/>
          <w:color w:val="e6edf3"/>
          <w:sz w:val="18"/>
          <w:szCs w:val="18"/>
          <w:rtl w:val="0"/>
        </w:rPr>
        <w:t xml:space="preserve">}})</w:t>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Deleting a document</w:t>
      </w:r>
    </w:p>
    <w:p w:rsidR="00000000" w:rsidDel="00000000" w:rsidP="00000000" w:rsidRDefault="00000000" w:rsidRPr="00000000" w14:paraId="00000068">
      <w:pPr>
        <w:shd w:fill="0d1117" w:val="clear"/>
        <w:spacing w:line="360" w:lineRule="auto"/>
        <w:rPr>
          <w:rFonts w:ascii="Courier New" w:cs="Courier New" w:eastAsia="Courier New" w:hAnsi="Courier New"/>
          <w:b w:val="1"/>
          <w:color w:val="e6edf3"/>
          <w:sz w:val="18"/>
          <w:szCs w:val="18"/>
        </w:rPr>
      </w:pPr>
      <w:r w:rsidDel="00000000" w:rsidR="00000000" w:rsidRPr="00000000">
        <w:rPr>
          <w:rFonts w:ascii="Courier New" w:cs="Courier New" w:eastAsia="Courier New" w:hAnsi="Courier New"/>
          <w:b w:val="1"/>
          <w:color w:val="e6edf3"/>
          <w:sz w:val="18"/>
          <w:szCs w:val="18"/>
          <w:rtl w:val="0"/>
        </w:rPr>
        <w:t xml:space="preserve">status.delete_one({</w:t>
      </w:r>
      <w:r w:rsidDel="00000000" w:rsidR="00000000" w:rsidRPr="00000000">
        <w:rPr>
          <w:rFonts w:ascii="Courier New" w:cs="Courier New" w:eastAsia="Courier New" w:hAnsi="Courier New"/>
          <w:b w:val="1"/>
          <w:color w:val="a5d6ff"/>
          <w:sz w:val="18"/>
          <w:szCs w:val="18"/>
          <w:rtl w:val="0"/>
        </w:rPr>
        <w:t xml:space="preserve">"task"</w:t>
      </w:r>
      <w:r w:rsidDel="00000000" w:rsidR="00000000" w:rsidRPr="00000000">
        <w:rPr>
          <w:rFonts w:ascii="Courier New" w:cs="Courier New" w:eastAsia="Courier New" w:hAnsi="Courier New"/>
          <w:b w:val="1"/>
          <w:color w:val="e6edf3"/>
          <w:sz w:val="18"/>
          <w:szCs w:val="18"/>
          <w:rtl w:val="0"/>
        </w:rPr>
        <w:t xml:space="preserve">: </w:t>
      </w:r>
      <w:r w:rsidDel="00000000" w:rsidR="00000000" w:rsidRPr="00000000">
        <w:rPr>
          <w:rFonts w:ascii="Courier New" w:cs="Courier New" w:eastAsia="Courier New" w:hAnsi="Courier New"/>
          <w:b w:val="1"/>
          <w:color w:val="a5d6ff"/>
          <w:sz w:val="18"/>
          <w:szCs w:val="18"/>
          <w:rtl w:val="0"/>
        </w:rPr>
        <w:t xml:space="preserve">"Reupdating in DB"</w:t>
      </w:r>
      <w:r w:rsidDel="00000000" w:rsidR="00000000" w:rsidRPr="00000000">
        <w:rPr>
          <w:rFonts w:ascii="Courier New" w:cs="Courier New" w:eastAsia="Courier New" w:hAnsi="Courier New"/>
          <w:b w:val="1"/>
          <w:color w:val="e6edf3"/>
          <w:sz w:val="18"/>
          <w:szCs w:val="18"/>
          <w:rtl w:val="0"/>
        </w:rPr>
        <w:t xml:space="preserve">})</w:t>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Task Performed - Loaded a CSV file and performed CRUD Operations</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color w:val="4a86e8"/>
          <w:sz w:val="30"/>
          <w:szCs w:val="30"/>
        </w:rPr>
      </w:pPr>
      <w:r w:rsidDel="00000000" w:rsidR="00000000" w:rsidRPr="00000000">
        <w:rPr>
          <w:rtl w:val="0"/>
        </w:rPr>
      </w:r>
    </w:p>
    <w:p w:rsidR="00000000" w:rsidDel="00000000" w:rsidP="00000000" w:rsidRDefault="00000000" w:rsidRPr="00000000" w14:paraId="0000006D">
      <w:pPr>
        <w:rPr>
          <w:b w:val="1"/>
          <w:color w:val="4a86e8"/>
          <w:sz w:val="34"/>
          <w:szCs w:val="34"/>
        </w:rPr>
      </w:pPr>
      <w:r w:rsidDel="00000000" w:rsidR="00000000" w:rsidRPr="00000000">
        <w:rPr>
          <w:b w:val="1"/>
          <w:color w:val="4a86e8"/>
          <w:sz w:val="34"/>
          <w:szCs w:val="34"/>
          <w:rtl w:val="0"/>
        </w:rPr>
        <w:t xml:space="preserve">Graph QL:-</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jc w:val="center"/>
        <w:rPr>
          <w:b w:val="1"/>
          <w:sz w:val="24"/>
          <w:szCs w:val="24"/>
        </w:rPr>
      </w:pPr>
      <w:r w:rsidDel="00000000" w:rsidR="00000000" w:rsidRPr="00000000">
        <w:rPr>
          <w:b w:val="1"/>
          <w:sz w:val="24"/>
          <w:szCs w:val="24"/>
          <w:rtl w:val="0"/>
        </w:rPr>
        <w:t xml:space="preserve">Graph QL is a query language used for API .It provides the schema of the data </w:t>
      </w:r>
      <w:r w:rsidDel="00000000" w:rsidR="00000000" w:rsidRPr="00000000">
        <w:rPr>
          <w:b w:val="1"/>
          <w:sz w:val="24"/>
          <w:szCs w:val="24"/>
        </w:rPr>
        <w:drawing>
          <wp:inline distB="114300" distT="114300" distL="114300" distR="114300">
            <wp:extent cx="4433888" cy="248209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33888" cy="248209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Client-side Query: A client sends a query specifying exactly what data it needs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Server-side Execution: The server, using a schema that defines the data types and possible queries, resolves the query by fetching data from various sources (like a database or other APIs). </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Response: The server returns a JSON response that matches the structure of the query.</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1.Query (to fetch data):</w:t>
      </w:r>
    </w:p>
    <w:p w:rsidR="00000000" w:rsidDel="00000000" w:rsidP="00000000" w:rsidRDefault="00000000" w:rsidRPr="00000000" w14:paraId="0000007B">
      <w:pPr>
        <w:rPr>
          <w:sz w:val="24"/>
          <w:szCs w:val="24"/>
        </w:rPr>
      </w:pPr>
      <w:r w:rsidDel="00000000" w:rsidR="00000000" w:rsidRPr="00000000">
        <w:rPr>
          <w:sz w:val="24"/>
          <w:szCs w:val="24"/>
          <w:rtl w:val="0"/>
        </w:rPr>
        <w:t xml:space="preserve">query { user(id: 1) { name email posts { title } }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2.Mutation (to modify data):</w:t>
      </w:r>
    </w:p>
    <w:p w:rsidR="00000000" w:rsidDel="00000000" w:rsidP="00000000" w:rsidRDefault="00000000" w:rsidRPr="00000000" w14:paraId="0000007E">
      <w:pPr>
        <w:rPr>
          <w:sz w:val="24"/>
          <w:szCs w:val="24"/>
        </w:rPr>
      </w:pPr>
      <w:r w:rsidDel="00000000" w:rsidR="00000000" w:rsidRPr="00000000">
        <w:rPr>
          <w:sz w:val="24"/>
          <w:szCs w:val="24"/>
          <w:rtl w:val="0"/>
        </w:rPr>
        <w:t xml:space="preserve">mutation { createUser(name: "pratyush", email: "pratyush@example.com") { id name } }</w:t>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Pr>
        <w:drawing>
          <wp:inline distB="114300" distT="114300" distL="114300" distR="114300">
            <wp:extent cx="5731200" cy="30353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Difference between Rest API and Graph QL</w:t>
      </w:r>
    </w:p>
    <w:p w:rsidR="00000000" w:rsidDel="00000000" w:rsidP="00000000" w:rsidRDefault="00000000" w:rsidRPr="00000000" w14:paraId="00000083">
      <w:pPr>
        <w:rPr>
          <w:b w:val="1"/>
          <w:sz w:val="24"/>
          <w:szCs w:val="24"/>
        </w:rPr>
      </w:pPr>
      <w:r w:rsidDel="00000000" w:rsidR="00000000" w:rsidRPr="00000000">
        <w:rPr>
          <w:b w:val="1"/>
          <w:sz w:val="24"/>
          <w:szCs w:val="24"/>
        </w:rPr>
        <w:drawing>
          <wp:inline distB="114300" distT="114300" distL="114300" distR="114300">
            <wp:extent cx="5731200" cy="2146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Pr>
        <w:drawing>
          <wp:inline distB="114300" distT="114300" distL="114300" distR="114300">
            <wp:extent cx="5731200" cy="10922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What I have done</w:t>
      </w:r>
    </w:p>
    <w:p w:rsidR="00000000" w:rsidDel="00000000" w:rsidP="00000000" w:rsidRDefault="00000000" w:rsidRPr="00000000" w14:paraId="00000086">
      <w:pPr>
        <w:spacing w:after="240" w:before="240" w:lineRule="auto"/>
        <w:rPr>
          <w:b w:val="1"/>
          <w:sz w:val="24"/>
          <w:szCs w:val="24"/>
        </w:rPr>
      </w:pPr>
      <w:r w:rsidDel="00000000" w:rsidR="00000000" w:rsidRPr="00000000">
        <w:rPr>
          <w:b w:val="1"/>
          <w:sz w:val="24"/>
          <w:szCs w:val="24"/>
          <w:rtl w:val="0"/>
        </w:rPr>
        <w:t xml:space="preserve">Made a simple task management API using GraphQL. It supports:</w:t>
      </w:r>
    </w:p>
    <w:p w:rsidR="00000000" w:rsidDel="00000000" w:rsidP="00000000" w:rsidRDefault="00000000" w:rsidRPr="00000000" w14:paraId="00000087">
      <w:pPr>
        <w:numPr>
          <w:ilvl w:val="0"/>
          <w:numId w:val="6"/>
        </w:numPr>
        <w:spacing w:after="0" w:afterAutospacing="0" w:before="240" w:lineRule="auto"/>
        <w:ind w:left="720" w:hanging="360"/>
        <w:rPr>
          <w:b w:val="1"/>
          <w:sz w:val="24"/>
          <w:szCs w:val="24"/>
        </w:rPr>
      </w:pPr>
      <w:r w:rsidDel="00000000" w:rsidR="00000000" w:rsidRPr="00000000">
        <w:rPr>
          <w:b w:val="1"/>
          <w:sz w:val="24"/>
          <w:szCs w:val="24"/>
          <w:rtl w:val="0"/>
        </w:rPr>
        <w:t xml:space="preserve">Creating tasks</w:t>
      </w:r>
    </w:p>
    <w:p w:rsidR="00000000" w:rsidDel="00000000" w:rsidP="00000000" w:rsidRDefault="00000000" w:rsidRPr="00000000" w14:paraId="00000088">
      <w:pPr>
        <w:numPr>
          <w:ilvl w:val="0"/>
          <w:numId w:val="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Updating tasks</w:t>
      </w:r>
    </w:p>
    <w:p w:rsidR="00000000" w:rsidDel="00000000" w:rsidP="00000000" w:rsidRDefault="00000000" w:rsidRPr="00000000" w14:paraId="00000089">
      <w:pPr>
        <w:numPr>
          <w:ilvl w:val="0"/>
          <w:numId w:val="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Deleting tasks</w:t>
      </w:r>
    </w:p>
    <w:p w:rsidR="00000000" w:rsidDel="00000000" w:rsidP="00000000" w:rsidRDefault="00000000" w:rsidRPr="00000000" w14:paraId="0000008A">
      <w:pPr>
        <w:numPr>
          <w:ilvl w:val="0"/>
          <w:numId w:val="6"/>
        </w:numPr>
        <w:spacing w:after="240" w:before="0" w:beforeAutospacing="0" w:lineRule="auto"/>
        <w:ind w:left="720" w:hanging="360"/>
        <w:rPr>
          <w:b w:val="1"/>
          <w:sz w:val="24"/>
          <w:szCs w:val="24"/>
        </w:rPr>
      </w:pPr>
      <w:r w:rsidDel="00000000" w:rsidR="00000000" w:rsidRPr="00000000">
        <w:rPr>
          <w:b w:val="1"/>
          <w:sz w:val="24"/>
          <w:szCs w:val="24"/>
          <w:rtl w:val="0"/>
        </w:rPr>
        <w:t xml:space="preserve">Retrieving a task by its ID</w:t>
      </w:r>
    </w:p>
    <w:p w:rsidR="00000000" w:rsidDel="00000000" w:rsidP="00000000" w:rsidRDefault="00000000" w:rsidRPr="00000000" w14:paraId="0000008B">
      <w:pPr>
        <w:rPr>
          <w:sz w:val="24"/>
          <w:szCs w:val="24"/>
        </w:rPr>
      </w:pPr>
      <w:r w:rsidDel="00000000" w:rsidR="00000000" w:rsidRPr="00000000">
        <w:rPr>
          <w:sz w:val="24"/>
          <w:szCs w:val="24"/>
          <w:rtl w:val="0"/>
        </w:rPr>
        <w:t xml:space="preserve">1. Tasks Storage tasks: A list that acts as an in-memory storage for the task objects. Each task is a dictionary containing an id, task (task description), date (task date), and status (task completion status).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 2. GraphQL Types TaskType: A GraphQL object type that defines the structure of a task. Each task has an id, task, date, and status as fields. TaskInput: An input type that specifies the required fields (task, date, status) when creating or updating tasks.</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 3. GraphQL Mutations CreateTask: A mutation that allows creating a new task. It accepts an input of type TaskInput. The new task is assigned an incremental ID and is appended to the tasks list. The mutation returns the newly created task. UpdateTask: A mutation for updating an existing task. It takes an id to identify the task and an optional input to update the task’s details. If the task with the given ID is found, its fields are updated.</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 DeleteTask: A mutation to delete a task by id. It removes the task from the tasks list and returns the deleted task. </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4. GraphQL Queries Query: Defines the ability to retrieve a task by its id. If the task is found, it returns the task data.</w:t>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Data Loading and Performing CRUD operations:-</w:t>
      </w:r>
    </w:p>
    <w:p w:rsidR="00000000" w:rsidDel="00000000" w:rsidP="00000000" w:rsidRDefault="00000000" w:rsidRPr="00000000" w14:paraId="00000097">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25019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b w:val="1"/>
          <w:color w:val="4a86e8"/>
          <w:sz w:val="28"/>
          <w:szCs w:val="28"/>
        </w:rPr>
      </w:pPr>
      <w:r w:rsidDel="00000000" w:rsidR="00000000" w:rsidRPr="00000000">
        <w:rPr>
          <w:b w:val="1"/>
          <w:color w:val="4a86e8"/>
          <w:sz w:val="28"/>
          <w:szCs w:val="28"/>
          <w:rtl w:val="0"/>
        </w:rPr>
        <w:t xml:space="preserve">Graphene - A key component while developing a graphQL API</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Graphene is a Python library used to build GraphQL APIs. It provides a way to define your GraphQL schema and resolve queries and mutations </w:t>
      </w:r>
    </w:p>
    <w:p w:rsidR="00000000" w:rsidDel="00000000" w:rsidP="00000000" w:rsidRDefault="00000000" w:rsidRPr="00000000" w14:paraId="0000009A">
      <w:pPr>
        <w:pStyle w:val="Heading3"/>
        <w:keepNext w:val="0"/>
        <w:keepLines w:val="0"/>
        <w:spacing w:before="280" w:lineRule="auto"/>
        <w:rPr>
          <w:b w:val="1"/>
          <w:color w:val="000000"/>
          <w:sz w:val="24"/>
          <w:szCs w:val="24"/>
        </w:rPr>
      </w:pPr>
      <w:bookmarkStart w:colFirst="0" w:colLast="0" w:name="_z6b2fg5ctuv2" w:id="5"/>
      <w:bookmarkEnd w:id="5"/>
      <w:r w:rsidDel="00000000" w:rsidR="00000000" w:rsidRPr="00000000">
        <w:rPr>
          <w:b w:val="1"/>
          <w:color w:val="000000"/>
          <w:sz w:val="24"/>
          <w:szCs w:val="24"/>
          <w:rtl w:val="0"/>
        </w:rPr>
        <w:t xml:space="preserve">Key Features of Graphene:</w:t>
      </w:r>
    </w:p>
    <w:p w:rsidR="00000000" w:rsidDel="00000000" w:rsidP="00000000" w:rsidRDefault="00000000" w:rsidRPr="00000000" w14:paraId="0000009B">
      <w:pPr>
        <w:numPr>
          <w:ilvl w:val="0"/>
          <w:numId w:val="7"/>
        </w:numPr>
        <w:spacing w:after="0" w:afterAutospacing="0" w:before="240" w:lineRule="auto"/>
        <w:ind w:left="720" w:hanging="360"/>
        <w:rPr>
          <w:b w:val="1"/>
          <w:sz w:val="24"/>
          <w:szCs w:val="24"/>
        </w:rPr>
      </w:pPr>
      <w:r w:rsidDel="00000000" w:rsidR="00000000" w:rsidRPr="00000000">
        <w:rPr>
          <w:b w:val="1"/>
          <w:sz w:val="24"/>
          <w:szCs w:val="24"/>
          <w:rtl w:val="0"/>
        </w:rPr>
        <w:t xml:space="preserve">Schema Definition:</w:t>
      </w:r>
    </w:p>
    <w:p w:rsidR="00000000" w:rsidDel="00000000" w:rsidP="00000000" w:rsidRDefault="00000000" w:rsidRPr="00000000" w14:paraId="0000009C">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Allows you to define the GraphQL schema using Python classes. You specify types, queries, mutations, and their relationships in a straightforward and Pythonic way.</w:t>
      </w:r>
    </w:p>
    <w:p w:rsidR="00000000" w:rsidDel="00000000" w:rsidP="00000000" w:rsidRDefault="00000000" w:rsidRPr="00000000" w14:paraId="0000009D">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Object Types:</w:t>
      </w:r>
    </w:p>
    <w:p w:rsidR="00000000" w:rsidDel="00000000" w:rsidP="00000000" w:rsidRDefault="00000000" w:rsidRPr="00000000" w14:paraId="0000009E">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Define the types of data that can be queried. Each type can have fields that are themselves types.</w:t>
      </w:r>
    </w:p>
    <w:p w:rsidR="00000000" w:rsidDel="00000000" w:rsidP="00000000" w:rsidRDefault="00000000" w:rsidRPr="00000000" w14:paraId="0000009F">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Queries and Mutations:</w:t>
      </w:r>
    </w:p>
    <w:p w:rsidR="00000000" w:rsidDel="00000000" w:rsidP="00000000" w:rsidRDefault="00000000" w:rsidRPr="00000000" w14:paraId="000000A0">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Define the entry points for fetching and modifying data. Queries are used to fetch data, while mutations are used to modify data.</w:t>
      </w:r>
    </w:p>
    <w:p w:rsidR="00000000" w:rsidDel="00000000" w:rsidP="00000000" w:rsidRDefault="00000000" w:rsidRPr="00000000" w14:paraId="000000A1">
      <w:pPr>
        <w:spacing w:after="240" w:before="240" w:lineRule="auto"/>
        <w:rPr>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