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8026" w14:textId="77777777" w:rsidR="00B3635D" w:rsidRDefault="00B3635D" w:rsidP="00B3635D">
      <w:pPr>
        <w:jc w:val="center"/>
        <w:rPr>
          <w:sz w:val="72"/>
          <w:szCs w:val="72"/>
        </w:rPr>
      </w:pPr>
    </w:p>
    <w:p w14:paraId="4219BA52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55D8D75F" w14:textId="77777777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B68DACE" w14:textId="700DA0A5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Capstone Project</w:t>
      </w:r>
    </w:p>
    <w:p w14:paraId="32705DD4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1EC2CAA" w14:textId="5DDCC65C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The Battle of Neighborhoods</w:t>
      </w:r>
    </w:p>
    <w:p w14:paraId="0C03CADF" w14:textId="77777777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7E0A58" w14:textId="2229716E" w:rsidR="00B3635D" w:rsidRPr="007E7140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E7140">
        <w:rPr>
          <w:rFonts w:ascii="Times New Roman" w:hAnsi="Times New Roman" w:cs="Times New Roman"/>
          <w:b/>
          <w:bCs/>
          <w:sz w:val="56"/>
          <w:szCs w:val="56"/>
        </w:rPr>
        <w:t>Report</w:t>
      </w:r>
    </w:p>
    <w:p w14:paraId="681B7315" w14:textId="001AE5CB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EE4536" w14:textId="32703B6C" w:rsidR="00B3635D" w:rsidRPr="00DB1911" w:rsidRDefault="00B3635D" w:rsidP="007E714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44A6E" w14:textId="4700CE9B" w:rsidR="00B3635D" w:rsidRPr="00DB1911" w:rsidRDefault="00B3635D" w:rsidP="007E7140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Mylavarabhatla Pratyush</w:t>
      </w:r>
    </w:p>
    <w:p w14:paraId="1AA22FAF" w14:textId="3540058E" w:rsidR="007E7140" w:rsidRPr="003426BF" w:rsidRDefault="00B3635D" w:rsidP="003426BF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DB1911">
        <w:rPr>
          <w:rFonts w:ascii="Times New Roman" w:hAnsi="Times New Roman" w:cs="Times New Roman"/>
          <w:sz w:val="32"/>
          <w:szCs w:val="32"/>
        </w:rPr>
        <w:t>May, 2020</w:t>
      </w:r>
    </w:p>
    <w:p w14:paraId="50FE9D63" w14:textId="3FDE2D3E" w:rsidR="00B3635D" w:rsidRPr="003426BF" w:rsidRDefault="00B3635D" w:rsidP="003426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3426BF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Introduction</w:t>
      </w:r>
    </w:p>
    <w:p w14:paraId="497A7E56" w14:textId="09835A32" w:rsidR="003426BF" w:rsidRPr="003426BF" w:rsidRDefault="003426BF" w:rsidP="003426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426BF">
        <w:rPr>
          <w:rFonts w:ascii="Times New Roman" w:hAnsi="Times New Roman" w:cs="Times New Roman"/>
          <w:b/>
          <w:bCs/>
          <w:sz w:val="32"/>
          <w:szCs w:val="32"/>
        </w:rPr>
        <w:t>1.1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426BF">
        <w:rPr>
          <w:rFonts w:ascii="Times New Roman" w:hAnsi="Times New Roman" w:cs="Times New Roman"/>
          <w:b/>
          <w:bCs/>
          <w:sz w:val="32"/>
          <w:szCs w:val="32"/>
        </w:rPr>
        <w:t>Background</w:t>
      </w:r>
    </w:p>
    <w:p w14:paraId="376FDE3A" w14:textId="555E6246" w:rsidR="00B3635D" w:rsidRPr="003426BF" w:rsidRDefault="00052221" w:rsidP="00342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 xml:space="preserve">It is found that people in the UK shift houses a lot. But what causes them to move their houses? Shifting is a very tedious and painstaking process, there must be a strong reason behind their movement. According to a survey which included 1,000 people, slightly more than half said that the chief motivation </w:t>
      </w:r>
      <w:r w:rsidR="009A2830" w:rsidRPr="003426BF">
        <w:rPr>
          <w:rFonts w:ascii="Times New Roman" w:hAnsi="Times New Roman" w:cs="Times New Roman"/>
          <w:sz w:val="28"/>
          <w:szCs w:val="28"/>
        </w:rPr>
        <w:t>was for upping sticks. Other popular reasons for moving were access to shops and amenities (35 per cent), being close to family/friends (32 per cent), reducing running costs (31 per cent) and needing a bigger home (30 per cent).</w:t>
      </w:r>
    </w:p>
    <w:p w14:paraId="20ED0161" w14:textId="7A7C9191" w:rsidR="009A2830" w:rsidRPr="003426BF" w:rsidRDefault="009A2830" w:rsidP="003426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>Each year, approximately 4-5% of the population will move to a different city or county in the UK.</w:t>
      </w:r>
    </w:p>
    <w:p w14:paraId="43AB72F1" w14:textId="39DDFAB9" w:rsidR="003426BF" w:rsidRDefault="009A2830" w:rsidP="000909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6BF">
        <w:rPr>
          <w:rFonts w:ascii="Times New Roman" w:hAnsi="Times New Roman" w:cs="Times New Roman"/>
          <w:sz w:val="28"/>
          <w:szCs w:val="28"/>
        </w:rPr>
        <w:t>London being the city of choice, is quickly increasing in population density. On a yearly basis, nearly 200,000 people move from elsewhere in the UK to live in London, while only 25,000 move the opposite way.</w:t>
      </w:r>
    </w:p>
    <w:p w14:paraId="446BF6F4" w14:textId="20B30841" w:rsidR="003426BF" w:rsidRDefault="003426BF" w:rsidP="007E714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1.2 Problem</w:t>
      </w:r>
    </w:p>
    <w:p w14:paraId="265052B4" w14:textId="7B999937" w:rsidR="003426BF" w:rsidRDefault="000909C3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survey of 2,00 people by “Which?” has shown that 18 per cent of the people </w:t>
      </w:r>
      <w:r w:rsidR="00815DE1">
        <w:rPr>
          <w:rFonts w:ascii="Times New Roman" w:hAnsi="Times New Roman" w:cs="Times New Roman"/>
          <w:sz w:val="28"/>
          <w:szCs w:val="28"/>
        </w:rPr>
        <w:t>have trouble finding a home in an ideal area which ticks all the right boxes.</w:t>
      </w:r>
    </w:p>
    <w:p w14:paraId="4E97BDFA" w14:textId="23306E88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Neighborhood can play a very important role in choosing a home and so this is </w:t>
      </w:r>
      <w:r w:rsidR="00571A40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problem that I wish to solve.</w:t>
      </w:r>
    </w:p>
    <w:p w14:paraId="4EE62861" w14:textId="042F009D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1.3 Aim</w:t>
      </w:r>
    </w:p>
    <w:p w14:paraId="679F8966" w14:textId="56648763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Aim of this project is to find clusters of neighborhoods which are suitable for people to move in. </w:t>
      </w:r>
    </w:p>
    <w:p w14:paraId="69AAC178" w14:textId="6F83A7E1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2. </w:t>
      </w:r>
      <w:r w:rsidRPr="00815DE1">
        <w:rPr>
          <w:rFonts w:ascii="Times New Roman" w:hAnsi="Times New Roman" w:cs="Times New Roman"/>
          <w:b/>
          <w:bCs/>
          <w:sz w:val="44"/>
          <w:szCs w:val="44"/>
          <w:u w:val="single"/>
        </w:rPr>
        <w:t>Data Requisites</w:t>
      </w:r>
    </w:p>
    <w:p w14:paraId="76D650DB" w14:textId="77777777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 Acquiring Data</w:t>
      </w:r>
    </w:p>
    <w:p w14:paraId="2F973A5F" w14:textId="77777777" w:rsidR="00815DE1" w:rsidRDefault="00815DE1" w:rsidP="00815D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required for this project is compiled from various data sources. The first data source comprises of the London Crime Data which shows the crime per borough in London. </w:t>
      </w:r>
    </w:p>
    <w:p w14:paraId="2536B964" w14:textId="77777777" w:rsidR="00815DE1" w:rsidRDefault="00815DE1" w:rsidP="00571A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contains the following columns:</w:t>
      </w:r>
    </w:p>
    <w:p w14:paraId="28CC5A1A" w14:textId="6C89F396" w:rsidR="00815DE1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815DE1" w:rsidRPr="00514BE9">
        <w:rPr>
          <w:rFonts w:ascii="Times New Roman" w:hAnsi="Times New Roman" w:cs="Times New Roman"/>
          <w:b/>
          <w:bCs/>
          <w:sz w:val="28"/>
          <w:szCs w:val="28"/>
        </w:rPr>
        <w:t xml:space="preserve">soa_code: </w:t>
      </w:r>
      <w:r w:rsidRPr="00514BE9">
        <w:rPr>
          <w:rFonts w:ascii="Times New Roman" w:hAnsi="Times New Roman" w:cs="Times New Roman"/>
          <w:sz w:val="28"/>
          <w:szCs w:val="28"/>
        </w:rPr>
        <w:t xml:space="preserve">code </w:t>
      </w:r>
      <w:r>
        <w:rPr>
          <w:rFonts w:ascii="Times New Roman" w:hAnsi="Times New Roman" w:cs="Times New Roman"/>
          <w:sz w:val="28"/>
          <w:szCs w:val="28"/>
        </w:rPr>
        <w:t>for Lower Super Output Area in Greater London.</w:t>
      </w:r>
    </w:p>
    <w:p w14:paraId="46343115" w14:textId="75D7B1A1" w:rsidR="00514BE9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borough: </w:t>
      </w:r>
      <w:r>
        <w:rPr>
          <w:rFonts w:ascii="Times New Roman" w:hAnsi="Times New Roman" w:cs="Times New Roman"/>
          <w:sz w:val="28"/>
          <w:szCs w:val="28"/>
        </w:rPr>
        <w:t>Common name for London Borough</w:t>
      </w:r>
      <w:r w:rsidR="00571A40">
        <w:rPr>
          <w:rFonts w:ascii="Times New Roman" w:hAnsi="Times New Roman" w:cs="Times New Roman"/>
          <w:sz w:val="28"/>
          <w:szCs w:val="28"/>
        </w:rPr>
        <w:t>.</w:t>
      </w:r>
    </w:p>
    <w:p w14:paraId="774C3B7E" w14:textId="06369EA2" w:rsidR="00514BE9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major_category: </w:t>
      </w:r>
      <w:r>
        <w:rPr>
          <w:rFonts w:ascii="Times New Roman" w:hAnsi="Times New Roman" w:cs="Times New Roman"/>
          <w:sz w:val="28"/>
          <w:szCs w:val="28"/>
        </w:rPr>
        <w:t>High level categorization of crime.</w:t>
      </w:r>
    </w:p>
    <w:p w14:paraId="5737750B" w14:textId="0A37C7AC" w:rsidR="00514BE9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minor_category: </w:t>
      </w:r>
      <w:r>
        <w:rPr>
          <w:rFonts w:ascii="Times New Roman" w:hAnsi="Times New Roman" w:cs="Times New Roman"/>
          <w:sz w:val="28"/>
          <w:szCs w:val="28"/>
        </w:rPr>
        <w:t>Low level categorizations of crime within major category.</w:t>
      </w:r>
    </w:p>
    <w:p w14:paraId="6AE89CC3" w14:textId="3664F089" w:rsidR="00514BE9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value: </w:t>
      </w:r>
      <w:r>
        <w:rPr>
          <w:rFonts w:ascii="Times New Roman" w:hAnsi="Times New Roman" w:cs="Times New Roman"/>
          <w:sz w:val="28"/>
          <w:szCs w:val="28"/>
        </w:rPr>
        <w:t>Monthly reported count of categorical crime in a given Borough.</w:t>
      </w:r>
    </w:p>
    <w:p w14:paraId="596C7ECD" w14:textId="6EC6751B" w:rsidR="00514BE9" w:rsidRPr="00514BE9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year: </w:t>
      </w:r>
      <w:r>
        <w:rPr>
          <w:rFonts w:ascii="Times New Roman" w:hAnsi="Times New Roman" w:cs="Times New Roman"/>
          <w:sz w:val="28"/>
          <w:szCs w:val="28"/>
        </w:rPr>
        <w:t>Year of reported counts, 2008-2016</w:t>
      </w:r>
      <w:r w:rsidR="00571A40">
        <w:rPr>
          <w:rFonts w:ascii="Times New Roman" w:hAnsi="Times New Roman" w:cs="Times New Roman"/>
          <w:sz w:val="28"/>
          <w:szCs w:val="28"/>
        </w:rPr>
        <w:t>.</w:t>
      </w:r>
    </w:p>
    <w:p w14:paraId="73C870F6" w14:textId="4E878452" w:rsidR="00514BE9" w:rsidRPr="00815EDA" w:rsidRDefault="00514BE9" w:rsidP="00571A4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month: </w:t>
      </w:r>
      <w:r>
        <w:rPr>
          <w:rFonts w:ascii="Times New Roman" w:hAnsi="Times New Roman" w:cs="Times New Roman"/>
          <w:sz w:val="28"/>
          <w:szCs w:val="28"/>
        </w:rPr>
        <w:t>Month of reported counts, 1-12</w:t>
      </w:r>
      <w:r w:rsidR="00571A40">
        <w:rPr>
          <w:rFonts w:ascii="Times New Roman" w:hAnsi="Times New Roman" w:cs="Times New Roman"/>
          <w:sz w:val="28"/>
          <w:szCs w:val="28"/>
        </w:rPr>
        <w:t>.</w:t>
      </w:r>
    </w:p>
    <w:p w14:paraId="2B02B441" w14:textId="5A07F222" w:rsidR="00815EDA" w:rsidRDefault="00815EDA" w:rsidP="00571A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source of data is scraped from a Wikipedia page that contains the list of London Boroughs. This page contains additional information about the boroughs, the following are the columns:</w:t>
      </w:r>
    </w:p>
    <w:p w14:paraId="7DE0F4C3" w14:textId="2E3DC33F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Borough: </w:t>
      </w:r>
      <w:r>
        <w:rPr>
          <w:rFonts w:ascii="Times New Roman" w:hAnsi="Times New Roman" w:cs="Times New Roman"/>
          <w:sz w:val="28"/>
          <w:szCs w:val="28"/>
        </w:rPr>
        <w:t>The names of the 33 London boroughs.</w:t>
      </w:r>
    </w:p>
    <w:p w14:paraId="12781A03" w14:textId="338E768A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Inner:</w:t>
      </w:r>
      <w:r>
        <w:rPr>
          <w:rFonts w:ascii="Times New Roman" w:hAnsi="Times New Roman" w:cs="Times New Roman"/>
          <w:sz w:val="28"/>
          <w:szCs w:val="28"/>
        </w:rPr>
        <w:t xml:space="preserve"> Categorizing the borough as an Inner London borough or an Outer London Borough.</w:t>
      </w:r>
    </w:p>
    <w:p w14:paraId="7B6662AC" w14:textId="0A2BD9D4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Status:</w:t>
      </w:r>
      <w:r>
        <w:rPr>
          <w:rFonts w:ascii="Times New Roman" w:hAnsi="Times New Roman" w:cs="Times New Roman"/>
          <w:sz w:val="28"/>
          <w:szCs w:val="28"/>
        </w:rPr>
        <w:t xml:space="preserve"> Categorizing the borough as Royal, City or other Borough.</w:t>
      </w:r>
    </w:p>
    <w:p w14:paraId="4F505EF3" w14:textId="777FC508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Local authority: </w:t>
      </w:r>
      <w:r>
        <w:rPr>
          <w:rFonts w:ascii="Times New Roman" w:hAnsi="Times New Roman" w:cs="Times New Roman"/>
          <w:sz w:val="28"/>
          <w:szCs w:val="28"/>
        </w:rPr>
        <w:t>The local authority assigned to the borough.</w:t>
      </w:r>
    </w:p>
    <w:p w14:paraId="7BB6B21F" w14:textId="1CF739B4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Political control:</w:t>
      </w:r>
      <w:r>
        <w:rPr>
          <w:rFonts w:ascii="Times New Roman" w:hAnsi="Times New Roman" w:cs="Times New Roman"/>
          <w:sz w:val="28"/>
          <w:szCs w:val="28"/>
        </w:rPr>
        <w:t xml:space="preserve"> The political party that controls the borough.</w:t>
      </w:r>
    </w:p>
    <w:p w14:paraId="6508C9B6" w14:textId="77777777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Headquarters: </w:t>
      </w:r>
      <w:r>
        <w:rPr>
          <w:rFonts w:ascii="Times New Roman" w:hAnsi="Times New Roman" w:cs="Times New Roman"/>
          <w:sz w:val="28"/>
          <w:szCs w:val="28"/>
        </w:rPr>
        <w:t>Headquarters of the borough.</w:t>
      </w:r>
    </w:p>
    <w:p w14:paraId="1EFB8718" w14:textId="7C6CC624" w:rsidR="00815EDA" w:rsidRDefault="00571A40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Area (</w:t>
      </w:r>
      <w:r w:rsidR="00815EDA">
        <w:rPr>
          <w:rFonts w:ascii="Times New Roman" w:hAnsi="Times New Roman" w:cs="Times New Roman"/>
          <w:b/>
          <w:bCs/>
          <w:sz w:val="28"/>
          <w:szCs w:val="28"/>
        </w:rPr>
        <w:t xml:space="preserve">sq. mi): </w:t>
      </w:r>
      <w:r w:rsidR="00815EDA">
        <w:rPr>
          <w:rFonts w:ascii="Times New Roman" w:hAnsi="Times New Roman" w:cs="Times New Roman"/>
          <w:sz w:val="28"/>
          <w:szCs w:val="28"/>
        </w:rPr>
        <w:t>Area of the borough in square miles.</w:t>
      </w:r>
    </w:p>
    <w:p w14:paraId="4AE9C6E6" w14:textId="45C818F8" w:rsidR="00815EDA" w:rsidRDefault="00571A40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Population (</w:t>
      </w:r>
      <w:r w:rsidR="00815EDA">
        <w:rPr>
          <w:rFonts w:ascii="Times New Roman" w:hAnsi="Times New Roman" w:cs="Times New Roman"/>
          <w:b/>
          <w:bCs/>
          <w:sz w:val="28"/>
          <w:szCs w:val="28"/>
        </w:rPr>
        <w:t>2013 Est):</w:t>
      </w:r>
      <w:r w:rsidR="00815EDA">
        <w:rPr>
          <w:rFonts w:ascii="Times New Roman" w:hAnsi="Times New Roman" w:cs="Times New Roman"/>
          <w:sz w:val="28"/>
          <w:szCs w:val="28"/>
        </w:rPr>
        <w:t xml:space="preserve"> The population in the borough recorded during the year 2013.</w:t>
      </w:r>
    </w:p>
    <w:p w14:paraId="4AFF1D13" w14:textId="77777777" w:rsidR="00815EDA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ordinates: </w:t>
      </w:r>
      <w:r>
        <w:rPr>
          <w:rFonts w:ascii="Times New Roman" w:hAnsi="Times New Roman" w:cs="Times New Roman"/>
          <w:sz w:val="28"/>
          <w:szCs w:val="28"/>
        </w:rPr>
        <w:t>The latitude and longitude of the boroughs.</w:t>
      </w:r>
    </w:p>
    <w:p w14:paraId="00AFA986" w14:textId="58674E5E" w:rsidR="003426BF" w:rsidRPr="00571A40" w:rsidRDefault="00815EDA" w:rsidP="00571A4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Nr</w:t>
      </w:r>
      <w:r w:rsidRPr="00815E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 map: </w:t>
      </w:r>
      <w:r>
        <w:rPr>
          <w:rFonts w:ascii="Times New Roman" w:hAnsi="Times New Roman" w:cs="Times New Roman"/>
          <w:sz w:val="28"/>
          <w:szCs w:val="28"/>
        </w:rPr>
        <w:t xml:space="preserve">The number </w:t>
      </w:r>
      <w:r w:rsidR="00571A40">
        <w:rPr>
          <w:rFonts w:ascii="Times New Roman" w:hAnsi="Times New Roman" w:cs="Times New Roman"/>
          <w:sz w:val="28"/>
          <w:szCs w:val="28"/>
        </w:rPr>
        <w:t>assigned to each borough to represent visually on a map.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E4A79F" w14:textId="77777777" w:rsidR="003426BF" w:rsidRPr="003426BF" w:rsidRDefault="003426BF" w:rsidP="00571A4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B13B63" w14:textId="77777777" w:rsidR="003426BF" w:rsidRPr="003426BF" w:rsidRDefault="003426BF" w:rsidP="007E71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B94AC8" w14:textId="636A263F" w:rsidR="003426BF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A4A2B4E" w14:textId="77777777" w:rsidR="003426BF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524E4CC" w14:textId="77777777" w:rsidR="003426BF" w:rsidRPr="00DB1911" w:rsidRDefault="003426BF" w:rsidP="007E714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3426BF" w:rsidRPr="00DB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A35B7"/>
    <w:multiLevelType w:val="hybridMultilevel"/>
    <w:tmpl w:val="F38C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3A0C"/>
    <w:multiLevelType w:val="hybridMultilevel"/>
    <w:tmpl w:val="6200064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4F2B6C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5D"/>
    <w:rsid w:val="00052221"/>
    <w:rsid w:val="000909C3"/>
    <w:rsid w:val="003426BF"/>
    <w:rsid w:val="00514BE9"/>
    <w:rsid w:val="00571A40"/>
    <w:rsid w:val="007E7140"/>
    <w:rsid w:val="00815DE1"/>
    <w:rsid w:val="00815EDA"/>
    <w:rsid w:val="009A2830"/>
    <w:rsid w:val="00B3635D"/>
    <w:rsid w:val="00DB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D9E"/>
  <w15:chartTrackingRefBased/>
  <w15:docId w15:val="{92CF11B1-41CA-4E0F-BA88-C4ED8DF9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m</dc:creator>
  <cp:keywords/>
  <dc:description/>
  <cp:lastModifiedBy>pratyush m</cp:lastModifiedBy>
  <cp:revision>3</cp:revision>
  <dcterms:created xsi:type="dcterms:W3CDTF">2020-05-27T04:35:00Z</dcterms:created>
  <dcterms:modified xsi:type="dcterms:W3CDTF">2020-05-27T09:58:00Z</dcterms:modified>
</cp:coreProperties>
</file>