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MODEL EVALUATION AND OPTIMIZATION</w:t>
        <w:br/>
        <w:t>FOR AGRICULTURAL PREDICTION</w:t>
      </w:r>
    </w:p>
    <w:p>
      <w:pPr>
        <w:jc w:val="center"/>
      </w:pPr>
      <w:r>
        <w:rPr>
          <w:sz w:val="22"/>
        </w:rPr>
        <w:t>YuvaIntern – Junior Machine Learning Data Analyst</w:t>
        <w:br/>
        <w:t>Week 5 Task</w:t>
      </w:r>
    </w:p>
    <w:p>
      <w:pPr>
        <w:jc w:val="center"/>
      </w:pPr>
      <w:r>
        <w:rPr>
          <w:i/>
        </w:rPr>
        <w:t>Agriculture &amp; Agribusiness | Evaluation, Error Analysis and Optimization</w:t>
      </w:r>
    </w:p>
    <w:p/>
    <w:p>
      <w:pPr>
        <w:pStyle w:val="Heading1"/>
      </w:pPr>
      <w:r>
        <w:t>1. Executive Summary</w:t>
      </w:r>
    </w:p>
    <w:p>
      <w:r>
        <w:t>This report explains how a machine learning model for agricultural prediction can be evaluated, its errors can be analyzed, and its performance can be improved. The model considered in this report is a basic crop-yield prediction model using factors such as weather conditions, soil characteristics, rainfall and other relevant agricultural variables. Since this is a simulated evaluation, the focus is on the evaluation procedure and hypothetical results rather than claiming that the model was actually trained on a particular dataset.</w:t>
      </w:r>
    </w:p>
    <w:p>
      <w:r>
        <w:t>The evaluation uses a separate test set and validation techniques to check whether the model generalizes to unseen data. RMSE, MAE and R² Score are used as the main performance metrics. Error analysis is used to identify cases where predictions differ significantly from actual values, while cross-validation, hyperparameter tuning and regularization are proposed to improve reliability. The report also discusses limitations such as data quality, seasonal variation, regional differences and extreme weather events.</w:t>
      </w:r>
    </w:p>
    <w:p>
      <w:pPr>
        <w:pStyle w:val="Heading1"/>
      </w:pPr>
      <w:r>
        <w:t>2. Objective of the Evaluation</w:t>
      </w:r>
    </w:p>
    <w:p>
      <w:pPr>
        <w:pStyle w:val="ListBullet"/>
      </w:pPr>
      <w:r>
        <w:t>Evaluate how accurately the agricultural prediction model performs on unseen data.</w:t>
      </w:r>
    </w:p>
    <w:p>
      <w:pPr>
        <w:pStyle w:val="ListBullet"/>
      </w:pPr>
      <w:r>
        <w:t>Use suitable performance metrics to measure prediction errors.</w:t>
      </w:r>
    </w:p>
    <w:p>
      <w:pPr>
        <w:pStyle w:val="ListBullet"/>
      </w:pPr>
      <w:r>
        <w:t>Identify patterns in incorrect or unusually large predictions.</w:t>
      </w:r>
    </w:p>
    <w:p>
      <w:pPr>
        <w:pStyle w:val="ListBullet"/>
      </w:pPr>
      <w:r>
        <w:t>Check whether the model generalizes beyond the data used for training.</w:t>
      </w:r>
    </w:p>
    <w:p>
      <w:pPr>
        <w:pStyle w:val="ListBullet"/>
      </w:pPr>
      <w:r>
        <w:t>Recommend practical optimization techniques to improve accuracy and reliability.</w:t>
      </w:r>
    </w:p>
    <w:p>
      <w:pPr>
        <w:pStyle w:val="ListBullet"/>
      </w:pPr>
      <w:r>
        <w:t>Document limitations and suggest possible improvements for future development.</w:t>
      </w:r>
    </w:p>
    <w:p>
      <w:pPr>
        <w:pStyle w:val="Heading1"/>
      </w:pPr>
      <w:r>
        <w:t>3. Model and Agricultural Context</w:t>
      </w:r>
    </w:p>
    <w:p>
      <w:r>
        <w:t>The conceptual model from the previous task is a crop-yield prediction model. Its purpose is to estimate crop yield using publicly available agricultural and environmental information. Possible input variables include rainfall, average temperature, soil nutrient levels, soil moisture, crop type, cultivated area and other relevant weather or soil features. The target variable is crop yield, for example tonnes per hectare.</w:t>
      </w:r>
    </w:p>
    <w:p>
      <w:r>
        <w:t>A model of this type can support planning by giving farmers, analysts or agribusiness organizations an estimate of expected production. However, predictions should be treated as decision-support information because agricultural outcomes can also be affected by pests, diseases, irrigation practices, local conditions and unexpected weather events.</w:t>
      </w:r>
    </w:p>
    <w:p>
      <w:pPr>
        <w:pStyle w:val="Heading1"/>
      </w:pPr>
      <w:r>
        <w:t>4. Model Evaluation Process</w:t>
      </w:r>
    </w:p>
    <w:p>
      <w:pPr>
        <w:pStyle w:val="Heading2"/>
      </w:pPr>
      <w:r>
        <w:t>4.1 Data Preparation</w:t>
      </w:r>
    </w:p>
    <w:p>
      <w:r>
        <w:t>Before evaluation, the dataset should be checked for missing values, duplicate records, incorrect units and unusual observations. Numerical features should be converted into consistent units. Categorical variables such as crop type or region can be encoded appropriately. Data preprocessing steps should be fitted using the training data and then applied to validation and test data to avoid data leakage.</w:t>
      </w:r>
    </w:p>
    <w:p>
      <w:pPr>
        <w:pStyle w:val="Heading2"/>
      </w:pPr>
      <w:r>
        <w:t>4.2 Train-Test Split</w:t>
      </w:r>
    </w:p>
    <w:p>
      <w:r>
        <w:t>A basic approach is to divide the available data into training and testing sets. For example, 80% can be used for training and 20% for final testing. The training portion is used to learn model parameters, while the test portion is kept separate until the final evaluation. The test set should represent conditions that the model may encounter in practice.</w:t>
      </w:r>
    </w:p>
    <w:p>
      <w:r>
        <w:t>For agricultural data collected over several years, a time-aware split can be more appropriate. Older observations can be used for training and newer observations for testing. This reduces the risk of using future information to predict the past.</w:t>
      </w:r>
    </w:p>
    <w:p>
      <w:pPr>
        <w:pStyle w:val="Heading2"/>
      </w:pPr>
      <w:r>
        <w:t>4.3 Validation Strategy</w:t>
      </w:r>
    </w:p>
    <w:p>
      <w:r>
        <w:t>Cross-validation can be applied to the training data to estimate how consistently the model performs on different subsets. For example, in 5-fold cross-validation, the training data is divided into five parts. The model is trained on four parts and validated on the remaining part, and this process is repeated until every part has been used for validation. The average score provides a more stable estimate of model performance.</w:t>
      </w:r>
    </w:p>
    <w:p>
      <w:r>
        <w:t>For time-dependent agricultural forecasting, ordinary random cross-validation may not be appropriate because it can mix observations from different time periods. In such cases, time-series or rolling validation should be considered.</w:t>
      </w:r>
    </w:p>
    <w:p>
      <w:pPr>
        <w:pStyle w:val="Heading1"/>
      </w:pPr>
      <w:r>
        <w:t>5. Performance Metrics</w:t>
      </w:r>
    </w:p>
    <w:p>
      <w:r>
        <w:t>The following metrics are suitable for a regression problem such as crop-yield prediction.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Metric</w:t>
            </w:r>
          </w:p>
        </w:tc>
        <w:tc>
          <w:tcPr>
            <w:tcW w:type="dxa" w:w="2484"/>
          </w:tcPr>
          <w:p>
            <w:r>
              <w:t>Meaning</w:t>
            </w:r>
          </w:p>
        </w:tc>
        <w:tc>
          <w:tcPr>
            <w:tcW w:type="dxa" w:w="2484"/>
          </w:tcPr>
          <w:p>
            <w:r>
              <w:t>Agricultural interpretation</w:t>
            </w:r>
          </w:p>
        </w:tc>
        <w:tc>
          <w:tcPr>
            <w:tcW w:type="dxa" w:w="2484"/>
          </w:tcPr>
          <w:p>
            <w:r>
              <w:t>Why it is useful</w:t>
            </w:r>
          </w:p>
        </w:tc>
      </w:tr>
      <w:tr>
        <w:tc>
          <w:tcPr>
            <w:tcW w:type="dxa" w:w="2484"/>
          </w:tcPr>
          <w:p>
            <w:r>
              <w:t>MAE</w:t>
            </w:r>
          </w:p>
        </w:tc>
        <w:tc>
          <w:tcPr>
            <w:tcW w:type="dxa" w:w="2484"/>
          </w:tcPr>
          <w:p>
            <w:r>
              <w:t>Mean Absolute Error</w:t>
            </w:r>
          </w:p>
        </w:tc>
        <w:tc>
          <w:tcPr>
            <w:tcW w:type="dxa" w:w="2484"/>
          </w:tcPr>
          <w:p>
            <w:r>
              <w:t>Average absolute difference between predicted and actual yield.</w:t>
            </w:r>
          </w:p>
        </w:tc>
        <w:tc>
          <w:tcPr>
            <w:tcW w:type="dxa" w:w="2484"/>
          </w:tcPr>
          <w:p>
            <w:r>
              <w:t>Easy to understand and remains in the same unit as the target.</w:t>
            </w:r>
          </w:p>
        </w:tc>
      </w:tr>
      <w:tr>
        <w:tc>
          <w:tcPr>
            <w:tcW w:type="dxa" w:w="2484"/>
          </w:tcPr>
          <w:p>
            <w:r>
              <w:t>RMSE</w:t>
            </w:r>
          </w:p>
        </w:tc>
        <w:tc>
          <w:tcPr>
            <w:tcW w:type="dxa" w:w="2484"/>
          </w:tcPr>
          <w:p>
            <w:r>
              <w:t>Root Mean Squared Error</w:t>
            </w:r>
          </w:p>
        </w:tc>
        <w:tc>
          <w:tcPr>
            <w:tcW w:type="dxa" w:w="2484"/>
          </w:tcPr>
          <w:p>
            <w:r>
              <w:t>Measures prediction error while giving greater weight to large errors.</w:t>
            </w:r>
          </w:p>
        </w:tc>
        <w:tc>
          <w:tcPr>
            <w:tcW w:type="dxa" w:w="2484"/>
          </w:tcPr>
          <w:p>
            <w:r>
              <w:t>Useful when large yield-prediction mistakes are especially important.</w:t>
            </w:r>
          </w:p>
        </w:tc>
      </w:tr>
      <w:tr>
        <w:tc>
          <w:tcPr>
            <w:tcW w:type="dxa" w:w="2484"/>
          </w:tcPr>
          <w:p>
            <w:r>
              <w:t>R² Score</w:t>
            </w:r>
          </w:p>
        </w:tc>
        <w:tc>
          <w:tcPr>
            <w:tcW w:type="dxa" w:w="2484"/>
          </w:tcPr>
          <w:p>
            <w:r>
              <w:t>Coefficient of determination</w:t>
            </w:r>
          </w:p>
        </w:tc>
        <w:tc>
          <w:tcPr>
            <w:tcW w:type="dxa" w:w="2484"/>
          </w:tcPr>
          <w:p>
            <w:r>
              <w:t>Shows how much variation in the target is explained by the model.</w:t>
            </w:r>
          </w:p>
        </w:tc>
        <w:tc>
          <w:tcPr>
            <w:tcW w:type="dxa" w:w="2484"/>
          </w:tcPr>
          <w:p>
            <w:r>
              <w:t>Helps judge how well the model captures variation in crop yield.</w:t>
            </w:r>
          </w:p>
        </w:tc>
      </w:tr>
      <w:tr>
        <w:tc>
          <w:tcPr>
            <w:tcW w:type="dxa" w:w="2484"/>
          </w:tcPr>
          <w:p>
            <w:r>
              <w:t>MAPE*</w:t>
            </w:r>
          </w:p>
        </w:tc>
        <w:tc>
          <w:tcPr>
            <w:tcW w:type="dxa" w:w="2484"/>
          </w:tcPr>
          <w:p>
            <w:r>
              <w:t>Mean Absolute Percentage Error</w:t>
            </w:r>
          </w:p>
        </w:tc>
        <w:tc>
          <w:tcPr>
            <w:tcW w:type="dxa" w:w="2484"/>
          </w:tcPr>
          <w:p>
            <w:r>
              <w:t>Measures average percentage error.</w:t>
            </w:r>
          </w:p>
        </w:tc>
        <w:tc>
          <w:tcPr>
            <w:tcW w:type="dxa" w:w="2484"/>
          </w:tcPr>
          <w:p>
            <w:r>
              <w:t>Can be intuitive for comparing relative errors, but it can be problematic when actual yield values are zero or very small.</w:t>
            </w:r>
          </w:p>
        </w:tc>
      </w:tr>
    </w:tbl>
    <w:p>
      <w:r>
        <w:t>*MAPE should be used cautiously when the actual target value can be zero or close to zero. In such cases, MAE or another scale-appropriate metric is safer.</w:t>
      </w:r>
    </w:p>
    <w:p>
      <w:pPr>
        <w:pStyle w:val="Heading1"/>
      </w:pPr>
      <w:r>
        <w:t>6. Understanding the Metrics</w:t>
      </w:r>
    </w:p>
    <w:p>
      <w:pPr>
        <w:pStyle w:val="Heading2"/>
      </w:pPr>
      <w:r>
        <w:t>6.1 MAE</w:t>
      </w:r>
    </w:p>
    <w:p>
      <w:r>
        <w:t>MAE calculates the average absolute difference between predicted and actual values. If the model predicts crop yield in tonnes per hectare, the MAE is also expressed in tonnes per hectare. A lower MAE indicates smaller average prediction errors.</w:t>
      </w:r>
    </w:p>
    <w:p>
      <w:r>
        <w:t>For example, if a model has an MAE of 0.30 tonnes/hectare, its predictions are off by about 0.30 tonnes/hectare on average, although individual errors can be larger or smaller.</w:t>
      </w:r>
    </w:p>
    <w:p>
      <w:pPr>
        <w:pStyle w:val="Heading2"/>
      </w:pPr>
      <w:r>
        <w:t>6.2 RMSE</w:t>
      </w:r>
    </w:p>
    <w:p>
      <w:r>
        <w:t>RMSE is similar to MAE but gives more importance to large errors because the errors are squared before averaging. This makes RMSE particularly useful when a few very large prediction errors could create serious planning problems.</w:t>
      </w:r>
    </w:p>
    <w:p>
      <w:r>
        <w:t>For example, if unusual rainfall causes the model to make a very large prediction error for one season, RMSE will reflect that error more strongly than MAE.</w:t>
      </w:r>
    </w:p>
    <w:p>
      <w:pPr>
        <w:pStyle w:val="Heading2"/>
      </w:pPr>
      <w:r>
        <w:t>6.3 R² Score</w:t>
      </w:r>
    </w:p>
    <w:p>
      <w:r>
        <w:t>R² indicates the proportion of variation in the target that is explained by the model relative to a baseline that predicts the mean target. A value closer to 1 generally indicates that the model explains more of the variation, although R² should not be considered alone. A model can have a reasonable R² while still making errors that are important in practical agricultural decisions.</w:t>
      </w:r>
    </w:p>
    <w:p>
      <w:pPr>
        <w:pStyle w:val="Heading1"/>
      </w:pPr>
      <w:r>
        <w:t>7. Hypothetical Evaluation Results</w:t>
      </w:r>
    </w:p>
    <w:p>
      <w:r>
        <w:t>The following values are illustrative only. They are included to demonstrate how results could be reported after an actual model is trained and evaluated.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Model version</w:t>
            </w:r>
          </w:p>
        </w:tc>
        <w:tc>
          <w:tcPr>
            <w:tcW w:type="dxa" w:w="2484"/>
          </w:tcPr>
          <w:p>
            <w:r>
              <w:t>MAE (t/ha)</w:t>
            </w:r>
          </w:p>
        </w:tc>
        <w:tc>
          <w:tcPr>
            <w:tcW w:type="dxa" w:w="2484"/>
          </w:tcPr>
          <w:p>
            <w:r>
              <w:t>RMSE (t/ha)</w:t>
            </w:r>
          </w:p>
        </w:tc>
        <w:tc>
          <w:tcPr>
            <w:tcW w:type="dxa" w:w="2484"/>
          </w:tcPr>
          <w:p>
            <w:r>
              <w:t>R² Score</w:t>
            </w:r>
          </w:p>
        </w:tc>
      </w:tr>
      <w:tr>
        <w:tc>
          <w:tcPr>
            <w:tcW w:type="dxa" w:w="2484"/>
          </w:tcPr>
          <w:p>
            <w:r>
              <w:t>Initial model</w:t>
            </w:r>
          </w:p>
        </w:tc>
        <w:tc>
          <w:tcPr>
            <w:tcW w:type="dxa" w:w="2484"/>
          </w:tcPr>
          <w:p>
            <w:r>
              <w:t>0.42</w:t>
            </w:r>
          </w:p>
        </w:tc>
        <w:tc>
          <w:tcPr>
            <w:tcW w:type="dxa" w:w="2484"/>
          </w:tcPr>
          <w:p>
            <w:r>
              <w:t>0.68</w:t>
            </w:r>
          </w:p>
        </w:tc>
        <w:tc>
          <w:tcPr>
            <w:tcW w:type="dxa" w:w="2484"/>
          </w:tcPr>
          <w:p>
            <w:r>
              <w:t>0.72</w:t>
            </w:r>
          </w:p>
        </w:tc>
      </w:tr>
      <w:tr>
        <w:tc>
          <w:tcPr>
            <w:tcW w:type="dxa" w:w="2484"/>
          </w:tcPr>
          <w:p>
            <w:r>
              <w:t>After optimization</w:t>
            </w:r>
          </w:p>
        </w:tc>
        <w:tc>
          <w:tcPr>
            <w:tcW w:type="dxa" w:w="2484"/>
          </w:tcPr>
          <w:p>
            <w:r>
              <w:t>0.34</w:t>
            </w:r>
          </w:p>
        </w:tc>
        <w:tc>
          <w:tcPr>
            <w:tcW w:type="dxa" w:w="2484"/>
          </w:tcPr>
          <w:p>
            <w:r>
              <w:t>0.55</w:t>
            </w:r>
          </w:p>
        </w:tc>
        <w:tc>
          <w:tcPr>
            <w:tcW w:type="dxa" w:w="2484"/>
          </w:tcPr>
          <w:p>
            <w:r>
              <w:t>0.81</w:t>
            </w:r>
          </w:p>
        </w:tc>
      </w:tr>
    </w:tbl>
    <w:p>
      <w:r>
        <w:t>In this hypothetical example, the optimized model has lower MAE and RMSE and a higher R² Score. This would suggest improved prediction performance, but the improvement should be confirmed using an untouched test set and appropriate validation.</w:t>
      </w:r>
    </w:p>
    <w:p>
      <w:pPr>
        <w:pStyle w:val="Heading1"/>
      </w:pPr>
      <w:r>
        <w:t>8. Error Analysis</w:t>
      </w:r>
    </w:p>
    <w:p>
      <w:r>
        <w:t>Error analysis is important because average metrics do not show where or why a model fails. After generating predictions for the test set, the prediction error can be calculated as actual value minus predicted value.</w:t>
      </w:r>
    </w:p>
    <w:p>
      <w:pPr>
        <w:pStyle w:val="ListBullet"/>
      </w:pPr>
      <w:r>
        <w:t>Create a table containing actual yield, predicted yield and prediction error for each test observation.</w:t>
      </w:r>
    </w:p>
    <w:p>
      <w:pPr>
        <w:pStyle w:val="ListBullet"/>
      </w:pPr>
      <w:r>
        <w:t>Sort observations by absolute error to identify the largest mistakes.</w:t>
      </w:r>
    </w:p>
    <w:p>
      <w:pPr>
        <w:pStyle w:val="ListBullet"/>
      </w:pPr>
      <w:r>
        <w:t>Plot predicted values against actual values to check how closely they follow the expected relationship.</w:t>
      </w:r>
    </w:p>
    <w:p>
      <w:pPr>
        <w:pStyle w:val="ListBullet"/>
      </w:pPr>
      <w:r>
        <w:t>Plot residuals against predicted values to identify patterns such as increasing error at higher yields.</w:t>
      </w:r>
    </w:p>
    <w:p>
      <w:pPr>
        <w:pStyle w:val="ListBullet"/>
      </w:pPr>
      <w:r>
        <w:t>Compare errors across crops, regions, seasons or weather conditions.</w:t>
      </w:r>
    </w:p>
    <w:p>
      <w:pPr>
        <w:pStyle w:val="ListBullet"/>
      </w:pPr>
      <w:r>
        <w:t>Check whether errors are consistently positive or negative for a particular group, which may indicate bias.</w:t>
      </w:r>
    </w:p>
    <w:p>
      <w:pPr>
        <w:pStyle w:val="Heading2"/>
      </w:pPr>
      <w:r>
        <w:t>8.1 Hypothetical Error Example</w:t>
      </w:r>
    </w:p>
    <w:p>
      <w:r>
        <w:t>Suppose the actual yield for a particular region is 3.5 tonnes/hectare while the model predicts 2.6 tonnes/hectare. The model underpredicts by 0.9 tonnes/hectare. If several observations during a period of heavy rainfall show similar underprediction, rainfall-related features or extreme-weather observations may need further investigation.</w:t>
      </w:r>
    </w:p>
    <w:p>
      <w:pPr>
        <w:pStyle w:val="Heading1"/>
      </w:pPr>
      <w:r>
        <w:t>9. Detecting Bias and Data Problems</w:t>
      </w:r>
    </w:p>
    <w:p>
      <w:pPr>
        <w:pStyle w:val="ListBullet"/>
      </w:pPr>
      <w:r>
        <w:t>Regional bias: the model may perform well in one region but poorly in another because soil, climate and farming practices differ.</w:t>
      </w:r>
    </w:p>
    <w:p>
      <w:pPr>
        <w:pStyle w:val="ListBullet"/>
      </w:pPr>
      <w:r>
        <w:t>Seasonal bias: performance may change between growing seasons because weather patterns vary.</w:t>
      </w:r>
    </w:p>
    <w:p>
      <w:pPr>
        <w:pStyle w:val="ListBullet"/>
      </w:pPr>
      <w:r>
        <w:t>Crop imbalance: a model trained mostly on one crop may not generalize equally well to less represented crops.</w:t>
      </w:r>
    </w:p>
    <w:p>
      <w:pPr>
        <w:pStyle w:val="ListBullet"/>
      </w:pPr>
      <w:r>
        <w:t>Extreme-event errors: droughts, floods or unusual temperatures may produce larger errors because such conditions are less common in training data.</w:t>
      </w:r>
    </w:p>
    <w:p>
      <w:pPr>
        <w:pStyle w:val="ListBullet"/>
      </w:pPr>
      <w:r>
        <w:t>Data quality problems: missing, inconsistent or incorrectly recorded agricultural observations can reduce model reliability.</w:t>
      </w:r>
    </w:p>
    <w:p>
      <w:pPr>
        <w:pStyle w:val="ListBullet"/>
      </w:pPr>
      <w:r>
        <w:t>Data leakage: using information that would not actually be available at prediction time can make evaluation look better than real-world performance.</w:t>
      </w:r>
    </w:p>
    <w:p>
      <w:pPr>
        <w:pStyle w:val="Heading1"/>
      </w:pPr>
      <w:r>
        <w:t>10. Optimization Strategies</w:t>
      </w:r>
    </w:p>
    <w:p>
      <w:pPr>
        <w:pStyle w:val="Heading2"/>
      </w:pPr>
      <w:r>
        <w:t>10.1 Cross-Validation</w:t>
      </w:r>
    </w:p>
    <w:p>
      <w:r>
        <w:t>Cross-validation can provide a more reliable estimate of model performance during model selection. For independent observations, k-fold cross-validation can be used. For time-dependent agricultural data, time-aware validation is preferable so that future observations are not used to predict earlier observations.</w:t>
      </w:r>
    </w:p>
    <w:p>
      <w:pPr>
        <w:pStyle w:val="Heading2"/>
      </w:pPr>
      <w:r>
        <w:t>10.2 Hyperparameter Tuning</w:t>
      </w:r>
    </w:p>
    <w:p>
      <w:r>
        <w:t>Hyperparameters control how a machine learning algorithm learns. Examples include tree depth, number of trees, learning rate and minimum samples per leaf, depending on the chosen model. Grid search or randomized search can test different combinations using the training data and validation strategy. The final test set should remain untouched during tuning.</w:t>
      </w:r>
    </w:p>
    <w:p>
      <w:pPr>
        <w:pStyle w:val="Heading2"/>
      </w:pPr>
      <w:r>
        <w:t>10.3 Regularization</w:t>
      </w:r>
    </w:p>
    <w:p>
      <w:r>
        <w:t>Regularization can reduce overfitting by discouraging a model from becoming unnecessarily complex. For linear models, techniques such as Ridge or Lasso regression can be considered. For tree-based models, controlling tree depth, minimum samples and related parameters can help limit over-complex models.</w:t>
      </w:r>
    </w:p>
    <w:p>
      <w:pPr>
        <w:pStyle w:val="Heading2"/>
      </w:pPr>
      <w:r>
        <w:t>10.4 Feature Engineering</w:t>
      </w:r>
    </w:p>
    <w:p>
      <w:r>
        <w:t>Useful features can improve model performance. Examples include rainfall totals over relevant periods, average temperature during the growing season, rainfall variability, soil-moisture indicators and interactions between important weather and soil variables. Feature engineering should be based on agricultural reasoning and information that would actually be available when the prediction is made.</w:t>
      </w:r>
    </w:p>
    <w:p>
      <w:pPr>
        <w:pStyle w:val="Heading2"/>
      </w:pPr>
      <w:r>
        <w:t>10.5 Handling Outliers and Missing Data</w:t>
      </w:r>
    </w:p>
    <w:p>
      <w:r>
        <w:t>Outliers should not automatically be removed because extreme agricultural observations may represent real droughts, floods or other important events. Each unusual observation should be investigated before deciding whether to correct, retain or remove it. Missing values should be handled using a suitable strategy while avoiding leakage from the test set.</w:t>
      </w:r>
    </w:p>
    <w:p>
      <w:pPr>
        <w:pStyle w:val="Heading1"/>
      </w:pPr>
      <w:r>
        <w:t>11. Comparing the Initial and Optimized Model</w:t>
      </w:r>
    </w:p>
    <w:p>
      <w:r>
        <w:t>After optimization, the same evaluation procedure should be repeated. The comparison should include MAE, RMSE and R², along with validation results and relevant subgroup performance. An improvement in one metric should not be considered sufficient if another important metric becomes significantly worse.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Evaluation aspect</w:t>
            </w:r>
          </w:p>
        </w:tc>
        <w:tc>
          <w:tcPr>
            <w:tcW w:type="dxa" w:w="3312"/>
          </w:tcPr>
          <w:p>
            <w:r>
              <w:t>Initial model</w:t>
            </w:r>
          </w:p>
        </w:tc>
        <w:tc>
          <w:tcPr>
            <w:tcW w:type="dxa" w:w="3312"/>
          </w:tcPr>
          <w:p>
            <w:r>
              <w:t>Optimized model</w:t>
            </w:r>
          </w:p>
        </w:tc>
      </w:tr>
      <w:tr>
        <w:tc>
          <w:tcPr>
            <w:tcW w:type="dxa" w:w="3312"/>
          </w:tcPr>
          <w:p>
            <w:r>
              <w:t>Average prediction error</w:t>
            </w:r>
          </w:p>
        </w:tc>
        <w:tc>
          <w:tcPr>
            <w:tcW w:type="dxa" w:w="3312"/>
          </w:tcPr>
          <w:p>
            <w:r>
              <w:t>Higher in hypothetical example</w:t>
            </w:r>
          </w:p>
        </w:tc>
        <w:tc>
          <w:tcPr>
            <w:tcW w:type="dxa" w:w="3312"/>
          </w:tcPr>
          <w:p>
            <w:r>
              <w:t>Lower</w:t>
            </w:r>
          </w:p>
        </w:tc>
      </w:tr>
      <w:tr>
        <w:tc>
          <w:tcPr>
            <w:tcW w:type="dxa" w:w="3312"/>
          </w:tcPr>
          <w:p>
            <w:r>
              <w:t>Large-error sensitivity</w:t>
            </w:r>
          </w:p>
        </w:tc>
        <w:tc>
          <w:tcPr>
            <w:tcW w:type="dxa" w:w="3312"/>
          </w:tcPr>
          <w:p>
            <w:r>
              <w:t>Higher RMSE</w:t>
            </w:r>
          </w:p>
        </w:tc>
        <w:tc>
          <w:tcPr>
            <w:tcW w:type="dxa" w:w="3312"/>
          </w:tcPr>
          <w:p>
            <w:r>
              <w:t>Lower RMSE</w:t>
            </w:r>
          </w:p>
        </w:tc>
      </w:tr>
      <w:tr>
        <w:tc>
          <w:tcPr>
            <w:tcW w:type="dxa" w:w="3312"/>
          </w:tcPr>
          <w:p>
            <w:r>
              <w:t>Explained variation</w:t>
            </w:r>
          </w:p>
        </w:tc>
        <w:tc>
          <w:tcPr>
            <w:tcW w:type="dxa" w:w="3312"/>
          </w:tcPr>
          <w:p>
            <w:r>
              <w:t>Lower R²</w:t>
            </w:r>
          </w:p>
        </w:tc>
        <w:tc>
          <w:tcPr>
            <w:tcW w:type="dxa" w:w="3312"/>
          </w:tcPr>
          <w:p>
            <w:r>
              <w:t>Higher R²</w:t>
            </w:r>
          </w:p>
        </w:tc>
      </w:tr>
      <w:tr>
        <w:tc>
          <w:tcPr>
            <w:tcW w:type="dxa" w:w="3312"/>
          </w:tcPr>
          <w:p>
            <w:r>
              <w:t>Generalization check</w:t>
            </w:r>
          </w:p>
        </w:tc>
        <w:tc>
          <w:tcPr>
            <w:tcW w:type="dxa" w:w="3312"/>
          </w:tcPr>
          <w:p>
            <w:r>
              <w:t>Basic split</w:t>
            </w:r>
          </w:p>
        </w:tc>
        <w:tc>
          <w:tcPr>
            <w:tcW w:type="dxa" w:w="3312"/>
          </w:tcPr>
          <w:p>
            <w:r>
              <w:t>Cross-validation/time-aware validation</w:t>
            </w:r>
          </w:p>
        </w:tc>
      </w:tr>
      <w:tr>
        <w:tc>
          <w:tcPr>
            <w:tcW w:type="dxa" w:w="3312"/>
          </w:tcPr>
          <w:p>
            <w:r>
              <w:t>Model tuning</w:t>
            </w:r>
          </w:p>
        </w:tc>
        <w:tc>
          <w:tcPr>
            <w:tcW w:type="dxa" w:w="3312"/>
          </w:tcPr>
          <w:p>
            <w:r>
              <w:t>Default settings</w:t>
            </w:r>
          </w:p>
        </w:tc>
        <w:tc>
          <w:tcPr>
            <w:tcW w:type="dxa" w:w="3312"/>
          </w:tcPr>
          <w:p>
            <w:r>
              <w:t>Hyperparameter search</w:t>
            </w:r>
          </w:p>
        </w:tc>
      </w:tr>
    </w:tbl>
    <w:p>
      <w:pPr>
        <w:pStyle w:val="Heading1"/>
      </w:pPr>
      <w:r>
        <w:t>12. Recommended Graphical Representations</w:t>
      </w:r>
    </w:p>
    <w:p>
      <w:pPr>
        <w:pStyle w:val="ListBullet"/>
      </w:pPr>
      <w:r>
        <w:t>Actual vs. predicted scatter plot – shows how closely predictions match actual values.</w:t>
      </w:r>
    </w:p>
    <w:p>
      <w:pPr>
        <w:pStyle w:val="ListBullet"/>
      </w:pPr>
      <w:r>
        <w:t>Residual plot – helps identify systematic error patterns.</w:t>
      </w:r>
    </w:p>
    <w:p>
      <w:pPr>
        <w:pStyle w:val="ListBullet"/>
      </w:pPr>
      <w:r>
        <w:t>Histogram of prediction errors – shows the distribution of errors.</w:t>
      </w:r>
    </w:p>
    <w:p>
      <w:pPr>
        <w:pStyle w:val="ListBullet"/>
      </w:pPr>
      <w:r>
        <w:t>Feature importance plot – helps identify which variables contribute most to predictions for suitable model types.</w:t>
      </w:r>
    </w:p>
    <w:p>
      <w:pPr>
        <w:pStyle w:val="ListBullet"/>
      </w:pPr>
      <w:r>
        <w:t>Metric comparison chart – compares the initial and optimized model using MAE, RMSE and R².</w:t>
      </w:r>
    </w:p>
    <w:p>
      <w:pPr>
        <w:pStyle w:val="ListBullet"/>
      </w:pPr>
      <w:r>
        <w:t>Error by region/crop/season – helps identify groups where the model needs improvement.</w:t>
      </w:r>
    </w:p>
    <w:p>
      <w:pPr>
        <w:pStyle w:val="Heading1"/>
      </w:pPr>
      <w:r>
        <w:t>13. Model Limitations</w:t>
      </w:r>
    </w:p>
    <w:p>
      <w:pPr>
        <w:pStyle w:val="ListBullet"/>
      </w:pPr>
      <w:r>
        <w:t>The quality of predictions depends strongly on the quality and coverage of the agricultural dataset.</w:t>
      </w:r>
    </w:p>
    <w:p>
      <w:pPr>
        <w:pStyle w:val="ListBullet"/>
      </w:pPr>
      <w:r>
        <w:t>Weather patterns can change and unusual events may not be well represented in historical data.</w:t>
      </w:r>
    </w:p>
    <w:p>
      <w:pPr>
        <w:pStyle w:val="ListBullet"/>
      </w:pPr>
      <w:r>
        <w:t>Different regions can have different soil conditions, farming practices and crop varieties.</w:t>
      </w:r>
    </w:p>
    <w:p>
      <w:pPr>
        <w:pStyle w:val="ListBullet"/>
      </w:pPr>
      <w:r>
        <w:t>Important factors such as pests, disease, irrigation and farmer practices may not be fully captured.</w:t>
      </w:r>
    </w:p>
    <w:p>
      <w:pPr>
        <w:pStyle w:val="ListBullet"/>
      </w:pPr>
      <w:r>
        <w:t>Small or imbalanced datasets can reduce the model's ability to generalize.</w:t>
      </w:r>
    </w:p>
    <w:p>
      <w:pPr>
        <w:pStyle w:val="ListBullet"/>
      </w:pPr>
      <w:r>
        <w:t>Good statistical performance does not guarantee perfect real-world predictions.</w:t>
      </w:r>
    </w:p>
    <w:p>
      <w:pPr>
        <w:pStyle w:val="Heading1"/>
      </w:pPr>
      <w:r>
        <w:t>14. Future Improvements</w:t>
      </w:r>
    </w:p>
    <w:p>
      <w:pPr>
        <w:pStyle w:val="ListBullet"/>
      </w:pPr>
      <w:r>
        <w:t>Collect more multi-year data from different agricultural regions.</w:t>
      </w:r>
    </w:p>
    <w:p>
      <w:pPr>
        <w:pStyle w:val="ListBullet"/>
      </w:pPr>
      <w:r>
        <w:t>Include additional variables such as irrigation, pest occurrence, disease records and soil moisture where reliable data is available.</w:t>
      </w:r>
    </w:p>
    <w:p>
      <w:pPr>
        <w:pStyle w:val="ListBullet"/>
      </w:pPr>
      <w:r>
        <w:t>Use time-aware validation for forecasting tasks.</w:t>
      </w:r>
    </w:p>
    <w:p>
      <w:pPr>
        <w:pStyle w:val="ListBullet"/>
      </w:pPr>
      <w:r>
        <w:t>Compare multiple algorithms rather than relying on a single model.</w:t>
      </w:r>
    </w:p>
    <w:p>
      <w:pPr>
        <w:pStyle w:val="ListBullet"/>
      </w:pPr>
      <w:r>
        <w:t>Monitor model performance after deployment and retrain when data patterns change.</w:t>
      </w:r>
    </w:p>
    <w:p>
      <w:pPr>
        <w:pStyle w:val="ListBullet"/>
      </w:pPr>
      <w:r>
        <w:t>Use explainability methods to help users understand important factors behind predictions.</w:t>
      </w:r>
    </w:p>
    <w:p>
      <w:pPr>
        <w:pStyle w:val="ListBullet"/>
      </w:pPr>
      <w:r>
        <w:t>Evaluate performance separately for important crops, regions and seasons rather than reporting only one overall score.</w:t>
      </w:r>
    </w:p>
    <w:p>
      <w:pPr>
        <w:pStyle w:val="Heading1"/>
      </w:pPr>
      <w:r>
        <w:t>15. Reporting Guidelines</w:t>
      </w:r>
    </w:p>
    <w:p>
      <w:r>
        <w:t>A final model evaluation report should be organized so that a reader can understand both the model's performance and its practical meaning. The report should begin with an executive summary and clearly state the prediction problem, dataset and evaluation method.</w:t>
      </w:r>
    </w:p>
    <w:p>
      <w:pPr>
        <w:pStyle w:val="ListBullet"/>
      </w:pPr>
      <w:r>
        <w:t>Executive summary: briefly describe the model, main findings and recommended next steps.</w:t>
      </w:r>
    </w:p>
    <w:p>
      <w:pPr>
        <w:pStyle w:val="ListBullet"/>
      </w:pPr>
      <w:r>
        <w:t>Dataset and preprocessing: describe the data source, target variable, important features and preprocessing.</w:t>
      </w:r>
    </w:p>
    <w:p>
      <w:pPr>
        <w:pStyle w:val="ListBullet"/>
      </w:pPr>
      <w:r>
        <w:t>Evaluation method: document train-test splitting and validation strategy.</w:t>
      </w:r>
    </w:p>
    <w:p>
      <w:pPr>
        <w:pStyle w:val="ListBullet"/>
      </w:pPr>
      <w:r>
        <w:t>Metrics: report MAE, RMSE and R² with units and explanations.</w:t>
      </w:r>
    </w:p>
    <w:p>
      <w:pPr>
        <w:pStyle w:val="ListBullet"/>
      </w:pPr>
      <w:r>
        <w:t>Error analysis: show major error patterns and possible causes.</w:t>
      </w:r>
    </w:p>
    <w:p>
      <w:pPr>
        <w:pStyle w:val="ListBullet"/>
      </w:pPr>
      <w:r>
        <w:t>Optimization: explain which techniques were tested or recommended and why.</w:t>
      </w:r>
    </w:p>
    <w:p>
      <w:pPr>
        <w:pStyle w:val="ListBullet"/>
      </w:pPr>
      <w:r>
        <w:t>Visual results: include appropriate plots and clearly label axes.</w:t>
      </w:r>
    </w:p>
    <w:p>
      <w:pPr>
        <w:pStyle w:val="ListBullet"/>
      </w:pPr>
      <w:r>
        <w:t>Limitations: state important data, model and evaluation limitations.</w:t>
      </w:r>
    </w:p>
    <w:p>
      <w:pPr>
        <w:pStyle w:val="ListBullet"/>
      </w:pPr>
      <w:r>
        <w:t>Actionable insights: explain what the results suggest for future model development.</w:t>
      </w:r>
    </w:p>
    <w:p>
      <w:pPr>
        <w:pStyle w:val="Heading1"/>
      </w:pPr>
      <w:r>
        <w:t>16. Conclusion</w:t>
      </w:r>
    </w:p>
    <w:p>
      <w:r>
        <w:t>The evaluation of an agricultural machine learning model should go beyond reporting a single accuracy value. MAE provides an understandable measure of average error, RMSE highlights larger mistakes, and R² helps describe how much variation is captured by the model. Error analysis adds practical context by showing where the model performs poorly and whether errors are related to crop, region, season or unusual weather conditions.</w:t>
      </w:r>
    </w:p>
    <w:p>
      <w:r>
        <w:t>Cross-validation, appropriate data splitting, hyperparameter tuning, regularization and careful feature engineering can help improve model reliability. However, optimization should always be performed without contaminating the final test set. For future development, broader and higher-quality agricultural data, time-aware validation and monitoring after deployment would make the prediction system more useful and dependable.</w:t>
      </w:r>
    </w:p>
    <w:p>
      <w:pPr>
        <w:pStyle w:val="Heading1"/>
      </w:pPr>
      <w:r>
        <w:t>17. References / Suggested Data Sources</w:t>
      </w:r>
    </w:p>
    <w:p>
      <w:pPr>
        <w:pStyle w:val="ListBullet"/>
      </w:pPr>
      <w:r>
        <w:t>FAOSTAT – Food and Agriculture Organization statistical databases.</w:t>
      </w:r>
    </w:p>
    <w:p>
      <w:pPr>
        <w:pStyle w:val="ListBullet"/>
      </w:pPr>
      <w:r>
        <w:t>Indian Council of Agricultural Research (ICAR) – agricultural research and information resources.</w:t>
      </w:r>
    </w:p>
    <w:p>
      <w:pPr>
        <w:pStyle w:val="ListBullet"/>
      </w:pPr>
      <w:r>
        <w:t>Government of India agricultural and weather data portals, where appropriate.</w:t>
      </w:r>
    </w:p>
    <w:p>
      <w:pPr>
        <w:pStyle w:val="ListBullet"/>
      </w:pPr>
      <w:r>
        <w:t>Public machine learning datasets used for educational and research purposes.</w:t>
      </w:r>
    </w:p>
    <w:p>
      <w:r>
        <w:t>Note: The numerical evaluation results in Section 7 are hypothetical examples for demonstrating the reporting format. They should be replaced with actual results if a model is trained and tested on a real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YuvaIntern – Week 5 | Model Evaluation and Optimization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