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CertiSphere</w:t>
      </w:r>
    </w:p>
    <w:p>
      <w:pPr>
        <w:spacing w:after="12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Global Certification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6BBF"/>
          <w:sz w:val="28"/>
          <w:szCs w:val="28"/>
        </w:rPr>
        <w:t xml:space="preserve">Application Workflow Document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June 2026  |  Qmics Solutions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Internal Use Only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Application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CertiSphere is a full-stack, role-based Certification Management System (CMS) built for global certification bodies. It digitises the entire audit and certification lifecycle — from first client enquiry through scheduling, audit conduct, corrective actions, and certificate issuance — within a single unified platform.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React 18 + TypeScript + 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Styling: CSS Modules with global black-theme 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Supabase (PostgreSQL) with Row-Level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Authentication: Supabase Auth (JWT-based sessions)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Email: EmailJS (browser-side transactional emails)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Storage: localStorage (mirrored to Supabase via StorageProxy)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User Roles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application supports six distinct roles, each with its own dashboard, navigation, and feature set: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Credential (Demo)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Coordinator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/ coordinator123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entire certification lifecycle from enquiry to certificate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leadauditor / lead123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schedules, conducts audits, approves corrective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/ auditor123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schedules, conducts field audits, submits findings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Auditee (Client)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auditee / auditee123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applications, approves schedules, submits corrective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/ mgmt123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 auditors, assigns audit teams, manages global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Coordinator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clientcoord / client123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 organization certifications, due dates, and reports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Splash Screen &amp; Home 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Splash Screen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splash screen is the first page every visitor sees. It displays the CertiSphere logo on a pure black background with animated glow orbs.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6BBF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Auto-advances to Home after 10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can click anywhere, press Enter, Space, or Escape to enter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Exit animation: logo scales up with a flash effect, then navigates to /home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Seen-flag stored in sessionStorage — only shown once per browser session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Home Page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Home page is a public marketing/landing page accessible without login. It introduces CertiSphere to prospective clients and certification body staff.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6BBF"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 — CertiSphere logo, navigation links (About, Modules, Benefits, Cert Bodies, Contact, About Us), Sign In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/ Bento Grid — spotlight cards introducing the platform value proposition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Modules Section — 8 feature module cards (Audit Workflow, Client Enquiry, Application Dispatch, Auditor Onboarding, Audit Scheduling, Findings &amp; Actions, Certification, Surveillance); each card navigates to /login on click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Benefits Section — 4 benefit cards (Standardised across countries, Role-based workflows, Real-time pending inbox, Demo-ready in seconds)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Certification Bodies Section — 4 ISO standard cards (ISO 9001, ISO 14001, ISO 45001, ISO 27001); each auth-gated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Countries Served Marquee — animated scrolling banner showing 14 supported countries with flag emojis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About / Founder Section — Company description, founder profile with Company Profile and Get In Touch buttons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Section — Phone, email, and address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 — copyright and branding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Login Page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Login page authenticates users and routes them to their role-specific dashboard.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Login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/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registered email or demo username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password field with show/hide toggle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country code picker with flag emoji (optional)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(auto-detected)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Mapped from Supabase user profile after authentication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Authentication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enters credentials and clicks Sign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attempts Supabase Auth login (email + password)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success: fetches user profile (role, org_id) from users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triggerSync() called — migrates demo data to Supabase on first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useSupabaseData hook loads all DB tables into localStorage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routed to role dashboard: /auditor-coordinator, /lead-auditor, /auditor, /auditee, /management, /client-coordinator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persisted via onAuthStateChange; survives page refresh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Demo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Coordinator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/ coordinator123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leadauditor / lead123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/ auditor123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auditee / auditee123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/ mgmt123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Coordinator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clientcoord / client123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Master Certification Workflow (14 Stages)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core of CertiSphere is a 14-stage workflow that every certification engagement passes through. Each stage has an assigned responsible role and a defined action.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400"/>
        <w:gridCol w:w="326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submits initial interest; coordinator reviews scope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Auditee (Client)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fills and submits formal registration application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Assigned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/ 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assigns a coordinator to handle the client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Reviewed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reviews documents, scope, and standards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Proposed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proposes audit date, time, and team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Auditors Assigned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Coordinator / Management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 and Auditor assigned to the 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Approved by Auditee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Auditee (Client)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reviews and approves the proposed schedule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Approved by Auditor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/ Lead Auditor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team confirms availability and approves schedule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 + Auditor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On-site or remote audit conducted; checklist 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findings documented; report drafted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Findings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 / Auditor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Non-conformities, observations, and OFIs recorded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Items Released to Auditee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action requests sent to client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Approval by Auditor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 / Auditor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actions reviewed; evidence validated; closed/rejected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Released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Coordinator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issued, sealed, and delivered to client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Audit Coordinator Role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Audit Coordinator is the central operator of the system. They manage client intake, schedule audits, coordinate teams, and issue certificates.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cards: Total Clients, Active Audits, Pending Schedules, Certificates Issued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activity feed: latest enquiries, schedule updates, certification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Quick-action buttons: New Enquiry, Schedule Audit, Issue Certificate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Client Enquiry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Captures and manages inbound leads from prospective clients.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name of the prospective client organisation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person's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phone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website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of 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(Manufacturing, IT, Healthcare,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count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standards of interest (multi-select)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/ Referral / Email / Phone / Trade Show /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enquiry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→ Contacted → Qualified → Converted /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coordinator notes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Actions: Add, Edit, Delete enquiry; Convert to Client (creates Client Registration record).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5.3 Client Registration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Formal onboarding of a qualified client into the CMS.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Organisation name, type, address, country, phone, email,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contact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Standards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Auto-assigns Client ID (CLI-XXXX)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5.4 Application Dispatch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Sends the application form to the registered client via email, WhatsApp, or portal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client from registered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 dispatch method: Email / WhatsApp / Portal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delivery status (Sent, Delivered, Pending, 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EmailJS integration sends automated notification to client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5.5 Audit Schedules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Creates and manages audit schedules for each client engagement.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organisation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/ Stage 2 / Surveillance / Recertification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9001, ISO 14001, ISO 45001, ISO 27001,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audit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audit duration (days)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lead auditor name +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auditor name +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contact who will attend the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location (on-site / remote)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/ Pending / Submitted / Approved / Completed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Approve: EmailJS sends audit notification to auditee email automatically.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5.6 Auditor Profiles &amp;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all registered auditors with competence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 or reject auditor onboarding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Fields: Name, Email, Role, Specialization, Department, Country, Certifications, Status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5.7 Audit Workflow (14-Stage Tracker)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Visual Kanban-style tracker showing each client's position in the 14-stage workflow. Coordinator can advance stages, propose schedules, and assign auditors from this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Assign Suggest: AI-assisted auditor recommendation based on specialization and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Workflow Timeline component: visual step-by-step progress indicator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5.8 Audit Certifications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Issues and manages ISO certificates.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(CERT-YYYY-XXXX)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name (e.g. ISO 9001:2015 Certification)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standard with 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client organisation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issuance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in months (default 36)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 frequency (e.g. 12 Months)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of certification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5.9 Certificate Delivery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Sends the issued certificate to the client. EmailJS triggers sendCertificateIssued with certificate number, standard, issue date, and expiry date.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5.10 Audit Report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Generates and stores the formal audit report after audit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number, audit type, standard, audit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auditor, summary, conclusion (Satisfactory / Unsatisfactory)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Finding counts, corrective action status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5.11 Audit Checklists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Standard-specific audit checklists with clause-by-clause check items. Supports ISO 9001, ISO 14001, ISO 45001, ISO 27001.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5.12 Audit Types &amp; 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Configures available audit types (Stage 1, Stage 2, Surveillance, Recertification) and manages the permissible scope definitions per standard.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Lead Auditor Role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Lead Auditor leads the audit team, reviews action plans from clients, and approves or rejects corrective actions.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Upcoming audit schedules assigned to this lead auditor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action reviews requiring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audits summary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Audit Schedules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View all schedules assigned to this lead auditor. Approve or request changes to proposed schedules.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Conduct Audit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Active audit workspace. Clause-by-clause checklist completion, evidence recording, finding classification (Major NC / Minor NC / OFI / Observation).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Checklist Items: Clause reference, requirement description, compliance status,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Findings: ID, type, description, evidence, severity, due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Export: Draft audit report generation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6.4 Audit Report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Reviews and finalises the audit report before it is sent to the coordinator.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sections: Executive Summary, Scope, Findings, Corrective Actions Required, Conclusion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6.5 Action Review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Reviews corrective action submissions from clients.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Action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the original finding (e.g. NC-005)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audit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NC / Minor NC / OFI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Client's root cause analysis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fix taken by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preventive measure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XLSX / JPG files uploaded by client (downloadable)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&amp; 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finding as closed; notifies coordinator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client with reviewer comments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6.6 Auditor Approvals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Reviews auditor onboarding requests forwarded from the Audit Coordinator. Approves or rejects with comments before escalation to Management.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Auditor Role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Auditor executes field audits under the Lead Auditor's direction, confirms schedules, and submits findings.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 upcoming audit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 confirmation status (Pending / Confirmed)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action items requiring review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Schedule Confirmations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Reviews audit schedules assigned by the coordinator. Confirms availability or requests a reschedule.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Organisation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being audited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/ Stage 2 / Surveillance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On-site address or remote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Confirmation / Confirmed / Rescheduled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7.3 Conduct Audit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Field audit execution interface. Works in parallel with Lead Auditor.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Checklist completion per ISO clause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capture (notes, file references)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Finding log with severity classification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7.4 Audit Report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Submits the completed audit report to the Lead Auditor for review.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7.5 Action Review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Reviews evidence submitted by clients for corrective actions. Downloads evidence files. Approves or flags for further review.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Auditee (Client) Role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Auditee is the organisation being audited. They receive applications, approve schedules, and respond to corrective action requests.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applications awaiting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Upcoming audit schedule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corrective action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certifications with expiry dates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Pending Applications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Reviews application forms dispatched by the Audit Coordinator.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details: standard, scope, proposed dates, fees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Actions: Approve, Request Changes, Reject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8.3 Schedule Approvals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Reviews and approves the proposed audit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audit date from coordinator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/ Stage 2 / Surveillance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lead auditor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auditor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or remote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standard being audited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Approved / Declined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8.4 Audit Actions (Corrective Actions)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Manages corrective action requests received after audit findings.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audit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Organisational unit affected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who raised the 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 overseeing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NC / OFI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Causes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root cause analyses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Corrections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corrective actions taken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Review / In Progress / Completed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8.5 Submit Report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Submits corrective action reports with evidence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Proposed Completion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Correction (immediate 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Cause (analysis)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Corrective Action (long-term measure)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Completion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Files: Upload PDF / XLSX / JPG / DOCX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Management Role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Management has the highest authority. They approve auditors, assign audit teams, manage credentials, and configure global settings.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System-wide KPIs: total auditors, active certifications, pending approvals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Alerts for pending auditor approvals and unassigned audits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9.2 Auditor Approvals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Final approval authority for all auditor onboarding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Reviews competence evidence submitted by auditor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Auditor recommendation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 / Reject with mandatory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Approved auditors become available for audit assignment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9.3 Audit Assignments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Assigns Lead Auditors and Auditors to specific client audits.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engagement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from approved auditor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from approved auditor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standard for the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assignment was made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9.4 Client Credentials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Manages login credentials issued to client organisations (Auditee accounts).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9.5 Client Onboarding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End-to-end client onboarding wizard: organisation details → contact info → standard selection → credential issuance.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9.6 Global Settings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System-wide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Organisation name, logo, and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certification validity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Supported ISO standards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notification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Country and currency settings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Client Coordinator Role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Client Coordinator monitors a client organisation's certification portfolio, due dates, schedules, and reports on their behalf.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certifications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Upcoming surveillance due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audit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notifications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10.2 Organisation Details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Views and updates the client organisation profile: name, address, contact, industry, country, website.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10.3 Certifications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Lists all certificates held by the organisation with status (Active / Expired / Suspended) and expiry dates.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10.4 Due Dates &amp; Tracker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Calendar and list view of upcoming surveillance audits, certificate renewals, and corrective action deadlines.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10.5 Audit Schedules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Read-only view of all audit schedules linked to the client organisation.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10.6 Reports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Access completed audit reports for the organisation. Download or view report summaries.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10.7 Notifications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Inbox for system notifications: schedule confirmations, certificate issuance, corrective action updates.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Database Schema &amp; Data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11.1 Supabase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with role, org_id, and auth UID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organisation master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profiles and competence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audit_schedules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audit schedule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 ISO certificates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audit_findings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Non-conformities and observations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audit_workflows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Per-client 14-stage workflow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audit_reports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audit reports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client_enquiries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lead/enquiry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messages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11.2 Data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logs in → Supabase Auth verifies credentials → profile fetched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useSupabaseData hook loads all tables into localStorage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StorageProxy intercepts all localStorage.setItem calls for CMS keys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component write → localStorage updated → StorageProxy debounces → Supabase upsert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persists across devices and sessions via cloud database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Email Notifications (EmailJS)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Schedule Approved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sendAuditNotification → Auditee email with audit date, auditor, standard, 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Issued &amp; Delivered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sendCertificateIssued → Client email with cert number, standard, issue/expiry dates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Both emails are non-blocking (fire-and-forget via .catch(() =&gt; {})) so UI remains responsive regardless of email delivery status.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Non-Conformity — a finding where a requirement is not met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for Improvement — a suggestion, not a mandatory 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Action Request — formal request to client to fix a 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review and readiness 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conformity assessment at client premises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audit to maintain certification validity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Recertification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re-audit every 3 years to renew certificate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— Supabase mechanism ensuring users see only their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the session credential issued by Supabase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StorageProxy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CertiSphere utility that mirrors localStorage writes to Supabase automatically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CertiSphere by Qmics Solutions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CertiSphere — Application Workflow Document</w:t>
    </w:r>
    <w:r>
      <w:rPr>
        <w:rFonts w:ascii="Arial" w:cs="Arial" w:eastAsia="Arial" w:hAnsi="Arial"/>
        <w:color w:val="888888"/>
        <w:sz w:val="18"/>
        <w:szCs w:val="18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6B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2026-06-18T16:11:57.293Z</dcterms:created>
  <dcterms:modified xsi:type="dcterms:W3CDTF">2026-06-18T16:11:57.293Z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