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255C" w:rsidRPr="008D19C8" w:rsidRDefault="008D19C8">
      <w:pPr>
        <w:spacing w:after="160"/>
        <w:jc w:val="center"/>
        <w:rPr>
          <w:sz w:val="36"/>
          <w:szCs w:val="36"/>
        </w:rPr>
      </w:pPr>
      <w:bookmarkStart w:id="0" w:name="_GoBack"/>
      <w:bookmarkEnd w:id="0"/>
      <w:r w:rsidRPr="008D19C8">
        <w:rPr>
          <w:b/>
          <w:sz w:val="36"/>
          <w:szCs w:val="36"/>
        </w:rPr>
        <w:t>Data Collection and Preprocessing Phase</w:t>
      </w:r>
    </w:p>
    <w:tbl>
      <w:tblPr>
        <w:tblW w:w="10847" w:type="dxa"/>
        <w:jc w:val="center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ook w:val="04A0" w:firstRow="1" w:lastRow="0" w:firstColumn="1" w:lastColumn="0" w:noHBand="0" w:noVBand="1"/>
      </w:tblPr>
      <w:tblGrid>
        <w:gridCol w:w="5364"/>
        <w:gridCol w:w="5483"/>
      </w:tblGrid>
      <w:tr w:rsidR="004E255C" w:rsidRPr="008D19C8" w:rsidTr="008D19C8">
        <w:trPr>
          <w:trHeight w:val="327"/>
          <w:jc w:val="center"/>
        </w:trPr>
        <w:tc>
          <w:tcPr>
            <w:tcW w:w="5364" w:type="dxa"/>
            <w:vAlign w:val="center"/>
          </w:tcPr>
          <w:p w:rsidR="004E255C" w:rsidRPr="008D19C8" w:rsidRDefault="008D19C8">
            <w:pPr>
              <w:spacing w:after="0" w:line="240" w:lineRule="auto"/>
              <w:rPr>
                <w:sz w:val="28"/>
                <w:szCs w:val="28"/>
              </w:rPr>
            </w:pPr>
            <w:r w:rsidRPr="008D19C8">
              <w:rPr>
                <w:sz w:val="28"/>
                <w:szCs w:val="28"/>
              </w:rPr>
              <w:t>Date</w:t>
            </w:r>
          </w:p>
        </w:tc>
        <w:tc>
          <w:tcPr>
            <w:tcW w:w="5483" w:type="dxa"/>
            <w:vAlign w:val="center"/>
          </w:tcPr>
          <w:p w:rsidR="004E255C" w:rsidRPr="008D19C8" w:rsidRDefault="008D19C8">
            <w:pPr>
              <w:spacing w:after="0" w:line="240" w:lineRule="auto"/>
              <w:rPr>
                <w:sz w:val="28"/>
                <w:szCs w:val="28"/>
              </w:rPr>
            </w:pPr>
            <w:r w:rsidRPr="008D19C8">
              <w:rPr>
                <w:sz w:val="28"/>
                <w:szCs w:val="28"/>
              </w:rPr>
              <w:t>19 September 2026</w:t>
            </w:r>
          </w:p>
        </w:tc>
      </w:tr>
      <w:tr w:rsidR="004E255C" w:rsidRPr="008D19C8" w:rsidTr="008D19C8">
        <w:trPr>
          <w:trHeight w:val="300"/>
          <w:jc w:val="center"/>
        </w:trPr>
        <w:tc>
          <w:tcPr>
            <w:tcW w:w="5364" w:type="dxa"/>
            <w:vAlign w:val="center"/>
          </w:tcPr>
          <w:p w:rsidR="004E255C" w:rsidRPr="008D19C8" w:rsidRDefault="008D19C8">
            <w:pPr>
              <w:spacing w:after="0" w:line="240" w:lineRule="auto"/>
              <w:rPr>
                <w:sz w:val="28"/>
                <w:szCs w:val="28"/>
              </w:rPr>
            </w:pPr>
            <w:r w:rsidRPr="008D19C8">
              <w:rPr>
                <w:sz w:val="28"/>
                <w:szCs w:val="28"/>
              </w:rPr>
              <w:t>Team ID</w:t>
            </w:r>
          </w:p>
        </w:tc>
        <w:tc>
          <w:tcPr>
            <w:tcW w:w="5483" w:type="dxa"/>
            <w:vAlign w:val="center"/>
          </w:tcPr>
          <w:p w:rsidR="004E255C" w:rsidRPr="008D19C8" w:rsidRDefault="008D19C8">
            <w:pPr>
              <w:spacing w:after="0" w:line="240" w:lineRule="auto"/>
              <w:rPr>
                <w:sz w:val="28"/>
                <w:szCs w:val="28"/>
              </w:rPr>
            </w:pPr>
            <w:r w:rsidRPr="008D19C8">
              <w:rPr>
                <w:sz w:val="28"/>
                <w:szCs w:val="28"/>
              </w:rPr>
              <w:t>MCA</w:t>
            </w:r>
          </w:p>
        </w:tc>
      </w:tr>
      <w:tr w:rsidR="004E255C" w:rsidRPr="008D19C8" w:rsidTr="008D19C8">
        <w:trPr>
          <w:trHeight w:val="463"/>
          <w:jc w:val="center"/>
        </w:trPr>
        <w:tc>
          <w:tcPr>
            <w:tcW w:w="5364" w:type="dxa"/>
            <w:vAlign w:val="center"/>
          </w:tcPr>
          <w:p w:rsidR="004E255C" w:rsidRPr="008D19C8" w:rsidRDefault="008D19C8">
            <w:pPr>
              <w:spacing w:after="0" w:line="240" w:lineRule="auto"/>
              <w:rPr>
                <w:sz w:val="28"/>
                <w:szCs w:val="28"/>
              </w:rPr>
            </w:pPr>
            <w:r w:rsidRPr="008D19C8">
              <w:rPr>
                <w:sz w:val="28"/>
                <w:szCs w:val="28"/>
              </w:rPr>
              <w:t>Project Title</w:t>
            </w:r>
          </w:p>
        </w:tc>
        <w:tc>
          <w:tcPr>
            <w:tcW w:w="5483" w:type="dxa"/>
            <w:vAlign w:val="center"/>
          </w:tcPr>
          <w:p w:rsidR="004E255C" w:rsidRPr="008D19C8" w:rsidRDefault="008D19C8">
            <w:pPr>
              <w:spacing w:after="0" w:line="240" w:lineRule="auto"/>
              <w:rPr>
                <w:sz w:val="28"/>
                <w:szCs w:val="28"/>
              </w:rPr>
            </w:pPr>
            <w:r w:rsidRPr="008D19C8">
              <w:rPr>
                <w:sz w:val="28"/>
                <w:szCs w:val="28"/>
              </w:rPr>
              <w:t>Smartphone Usage, Digital  Addiction &amp; Well-Being Analytics</w:t>
            </w:r>
          </w:p>
        </w:tc>
      </w:tr>
      <w:tr w:rsidR="004E255C" w:rsidRPr="008D19C8" w:rsidTr="008D19C8">
        <w:trPr>
          <w:trHeight w:val="239"/>
          <w:jc w:val="center"/>
        </w:trPr>
        <w:tc>
          <w:tcPr>
            <w:tcW w:w="5364" w:type="dxa"/>
            <w:vAlign w:val="center"/>
          </w:tcPr>
          <w:p w:rsidR="004E255C" w:rsidRPr="008D19C8" w:rsidRDefault="008D19C8">
            <w:pPr>
              <w:spacing w:after="0" w:line="240" w:lineRule="auto"/>
              <w:rPr>
                <w:sz w:val="28"/>
                <w:szCs w:val="28"/>
              </w:rPr>
            </w:pPr>
            <w:r w:rsidRPr="008D19C8">
              <w:rPr>
                <w:sz w:val="28"/>
                <w:szCs w:val="28"/>
              </w:rPr>
              <w:t>Maximum Marks</w:t>
            </w:r>
          </w:p>
        </w:tc>
        <w:tc>
          <w:tcPr>
            <w:tcW w:w="5483" w:type="dxa"/>
            <w:vAlign w:val="center"/>
          </w:tcPr>
          <w:p w:rsidR="004E255C" w:rsidRPr="008D19C8" w:rsidRDefault="008D19C8">
            <w:pPr>
              <w:spacing w:after="0" w:line="240" w:lineRule="auto"/>
              <w:rPr>
                <w:sz w:val="28"/>
                <w:szCs w:val="28"/>
              </w:rPr>
            </w:pPr>
            <w:r w:rsidRPr="008D19C8">
              <w:rPr>
                <w:sz w:val="28"/>
                <w:szCs w:val="28"/>
              </w:rPr>
              <w:t>3 Marks</w:t>
            </w:r>
          </w:p>
        </w:tc>
      </w:tr>
    </w:tbl>
    <w:p w:rsidR="004E255C" w:rsidRPr="008D19C8" w:rsidRDefault="004E255C">
      <w:pPr>
        <w:spacing w:after="20"/>
        <w:rPr>
          <w:sz w:val="28"/>
          <w:szCs w:val="28"/>
        </w:rPr>
      </w:pPr>
    </w:p>
    <w:p w:rsidR="004E255C" w:rsidRPr="008D19C8" w:rsidRDefault="008D19C8">
      <w:pPr>
        <w:spacing w:before="60" w:after="80"/>
        <w:rPr>
          <w:sz w:val="28"/>
          <w:szCs w:val="28"/>
        </w:rPr>
      </w:pPr>
      <w:r w:rsidRPr="008D19C8">
        <w:rPr>
          <w:b/>
          <w:sz w:val="28"/>
          <w:szCs w:val="28"/>
        </w:rPr>
        <w:t>Data Quality Report Template</w:t>
      </w:r>
    </w:p>
    <w:p w:rsidR="004E255C" w:rsidRPr="008D19C8" w:rsidRDefault="008D19C8">
      <w:pPr>
        <w:spacing w:after="140" w:line="240" w:lineRule="auto"/>
        <w:rPr>
          <w:sz w:val="28"/>
          <w:szCs w:val="28"/>
        </w:rPr>
      </w:pPr>
      <w:r w:rsidRPr="008D19C8">
        <w:rPr>
          <w:sz w:val="28"/>
          <w:szCs w:val="28"/>
        </w:rPr>
        <w:t>The Data Quality Report summarizes the main data-quality</w:t>
      </w:r>
      <w:r w:rsidRPr="008D19C8">
        <w:rPr>
          <w:sz w:val="28"/>
          <w:szCs w:val="28"/>
        </w:rPr>
        <w:t xml:space="preserve"> checks required for the Smartphone_Usage dataset used in the Power BI Digital Well-Being and Smartphone Addiction analysis. The dataset contains 7,500 users and includes measures such as daily screen time, weekend screen time, sleep hours, social-media ho</w:t>
      </w:r>
      <w:r w:rsidRPr="008D19C8">
        <w:rPr>
          <w:sz w:val="28"/>
          <w:szCs w:val="28"/>
        </w:rPr>
        <w:t>urs, gaming hours, app openings, notifications, work/study hours, age group, gender, stress level and addiction level. The report identifies validation points and provides practical resolution plans before final analysis.</w:t>
      </w:r>
    </w:p>
    <w:tbl>
      <w:tblPr>
        <w:tblW w:w="0" w:type="auto"/>
        <w:jc w:val="center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ook w:val="04A0" w:firstRow="1" w:lastRow="0" w:firstColumn="1" w:lastColumn="0" w:noHBand="0" w:noVBand="1"/>
      </w:tblPr>
      <w:tblGrid>
        <w:gridCol w:w="2409"/>
        <w:gridCol w:w="3384"/>
        <w:gridCol w:w="1289"/>
        <w:gridCol w:w="3240"/>
      </w:tblGrid>
      <w:tr w:rsidR="004E255C" w:rsidRPr="008D19C8">
        <w:trPr>
          <w:jc w:val="center"/>
        </w:trPr>
        <w:tc>
          <w:tcPr>
            <w:tcW w:w="1944" w:type="dxa"/>
            <w:shd w:val="clear" w:color="auto" w:fill="E7E7E7"/>
            <w:vAlign w:val="center"/>
          </w:tcPr>
          <w:p w:rsidR="004E255C" w:rsidRPr="008D19C8" w:rsidRDefault="008D19C8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8D19C8">
              <w:rPr>
                <w:b/>
                <w:sz w:val="28"/>
                <w:szCs w:val="28"/>
              </w:rPr>
              <w:t>Data Source</w:t>
            </w:r>
          </w:p>
        </w:tc>
        <w:tc>
          <w:tcPr>
            <w:tcW w:w="3384" w:type="dxa"/>
            <w:shd w:val="clear" w:color="auto" w:fill="E7E7E7"/>
            <w:vAlign w:val="center"/>
          </w:tcPr>
          <w:p w:rsidR="004E255C" w:rsidRPr="008D19C8" w:rsidRDefault="008D19C8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8D19C8">
              <w:rPr>
                <w:b/>
                <w:sz w:val="28"/>
                <w:szCs w:val="28"/>
              </w:rPr>
              <w:t>Data Quality Issue</w:t>
            </w:r>
          </w:p>
        </w:tc>
        <w:tc>
          <w:tcPr>
            <w:tcW w:w="1224" w:type="dxa"/>
            <w:shd w:val="clear" w:color="auto" w:fill="E7E7E7"/>
            <w:vAlign w:val="center"/>
          </w:tcPr>
          <w:p w:rsidR="004E255C" w:rsidRPr="008D19C8" w:rsidRDefault="008D19C8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8D19C8">
              <w:rPr>
                <w:b/>
                <w:sz w:val="28"/>
                <w:szCs w:val="28"/>
              </w:rPr>
              <w:t>Severity</w:t>
            </w:r>
          </w:p>
        </w:tc>
        <w:tc>
          <w:tcPr>
            <w:tcW w:w="3240" w:type="dxa"/>
            <w:shd w:val="clear" w:color="auto" w:fill="E7E7E7"/>
            <w:vAlign w:val="center"/>
          </w:tcPr>
          <w:p w:rsidR="004E255C" w:rsidRPr="008D19C8" w:rsidRDefault="008D19C8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8D19C8">
              <w:rPr>
                <w:b/>
                <w:sz w:val="28"/>
                <w:szCs w:val="28"/>
              </w:rPr>
              <w:t>Resolution Plan</w:t>
            </w:r>
          </w:p>
        </w:tc>
      </w:tr>
      <w:tr w:rsidR="004E255C" w:rsidRPr="008D19C8">
        <w:trPr>
          <w:jc w:val="center"/>
        </w:trPr>
        <w:tc>
          <w:tcPr>
            <w:tcW w:w="1944" w:type="dxa"/>
            <w:vAlign w:val="center"/>
          </w:tcPr>
          <w:p w:rsidR="004E255C" w:rsidRPr="008D19C8" w:rsidRDefault="008D19C8">
            <w:pPr>
              <w:spacing w:after="0" w:line="240" w:lineRule="auto"/>
              <w:rPr>
                <w:sz w:val="28"/>
                <w:szCs w:val="28"/>
              </w:rPr>
            </w:pPr>
            <w:r w:rsidRPr="008D19C8">
              <w:rPr>
                <w:sz w:val="28"/>
                <w:szCs w:val="28"/>
              </w:rPr>
              <w:t>Smartphone_Usage dataset</w:t>
            </w:r>
          </w:p>
        </w:tc>
        <w:tc>
          <w:tcPr>
            <w:tcW w:w="3384" w:type="dxa"/>
            <w:vAlign w:val="center"/>
          </w:tcPr>
          <w:p w:rsidR="004E255C" w:rsidRPr="008D19C8" w:rsidRDefault="008D19C8">
            <w:pPr>
              <w:spacing w:after="0" w:line="240" w:lineRule="auto"/>
              <w:rPr>
                <w:sz w:val="28"/>
                <w:szCs w:val="28"/>
              </w:rPr>
            </w:pPr>
            <w:r w:rsidRPr="008D19C8">
              <w:rPr>
                <w:sz w:val="28"/>
                <w:szCs w:val="28"/>
              </w:rPr>
              <w:t>Validate missing or blank values in key fields such as daily_screen_time_hours, sleep_hours, social_media_hours, gaming_hours, app_opens_per_day and notifications_per_day.</w:t>
            </w:r>
          </w:p>
        </w:tc>
        <w:tc>
          <w:tcPr>
            <w:tcW w:w="1224" w:type="dxa"/>
            <w:shd w:val="clear" w:color="auto" w:fill="FFF2CC"/>
            <w:vAlign w:val="center"/>
          </w:tcPr>
          <w:p w:rsidR="004E255C" w:rsidRPr="008D19C8" w:rsidRDefault="008D19C8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8D19C8">
              <w:rPr>
                <w:sz w:val="28"/>
                <w:szCs w:val="28"/>
              </w:rPr>
              <w:t>Moderate</w:t>
            </w:r>
          </w:p>
        </w:tc>
        <w:tc>
          <w:tcPr>
            <w:tcW w:w="3240" w:type="dxa"/>
            <w:vAlign w:val="center"/>
          </w:tcPr>
          <w:p w:rsidR="004E255C" w:rsidRPr="008D19C8" w:rsidRDefault="008D19C8">
            <w:pPr>
              <w:spacing w:after="0" w:line="240" w:lineRule="auto"/>
              <w:rPr>
                <w:sz w:val="28"/>
                <w:szCs w:val="28"/>
              </w:rPr>
            </w:pPr>
            <w:r w:rsidRPr="008D19C8">
              <w:rPr>
                <w:sz w:val="28"/>
                <w:szCs w:val="28"/>
              </w:rPr>
              <w:t>Profile null counts in P</w:t>
            </w:r>
            <w:r w:rsidRPr="008D19C8">
              <w:rPr>
                <w:sz w:val="28"/>
                <w:szCs w:val="28"/>
              </w:rPr>
              <w:t>ower Query. Replace values only where a justified business rule exists; otherwise retain as missing and document the treatment.</w:t>
            </w:r>
          </w:p>
        </w:tc>
      </w:tr>
      <w:tr w:rsidR="004E255C" w:rsidRPr="008D19C8">
        <w:trPr>
          <w:jc w:val="center"/>
        </w:trPr>
        <w:tc>
          <w:tcPr>
            <w:tcW w:w="1944" w:type="dxa"/>
            <w:vAlign w:val="center"/>
          </w:tcPr>
          <w:p w:rsidR="004E255C" w:rsidRPr="008D19C8" w:rsidRDefault="008D19C8">
            <w:pPr>
              <w:spacing w:after="0" w:line="240" w:lineRule="auto"/>
              <w:rPr>
                <w:sz w:val="28"/>
                <w:szCs w:val="28"/>
              </w:rPr>
            </w:pPr>
            <w:r w:rsidRPr="008D19C8">
              <w:rPr>
                <w:sz w:val="28"/>
                <w:szCs w:val="28"/>
              </w:rPr>
              <w:t>User records</w:t>
            </w:r>
          </w:p>
        </w:tc>
        <w:tc>
          <w:tcPr>
            <w:tcW w:w="3384" w:type="dxa"/>
            <w:vAlign w:val="center"/>
          </w:tcPr>
          <w:p w:rsidR="004E255C" w:rsidRPr="008D19C8" w:rsidRDefault="008D19C8">
            <w:pPr>
              <w:spacing w:after="0" w:line="240" w:lineRule="auto"/>
              <w:rPr>
                <w:sz w:val="28"/>
                <w:szCs w:val="28"/>
              </w:rPr>
            </w:pPr>
            <w:r w:rsidRPr="008D19C8">
              <w:rPr>
                <w:sz w:val="28"/>
                <w:szCs w:val="28"/>
              </w:rPr>
              <w:t xml:space="preserve">Check whether user_id values are unique. The dashboard reports 7,500 users, so duplicate identifiers could affect </w:t>
            </w:r>
            <w:r w:rsidRPr="008D19C8">
              <w:rPr>
                <w:sz w:val="28"/>
                <w:szCs w:val="28"/>
              </w:rPr>
              <w:t>counts and averages.</w:t>
            </w:r>
          </w:p>
        </w:tc>
        <w:tc>
          <w:tcPr>
            <w:tcW w:w="1224" w:type="dxa"/>
            <w:shd w:val="clear" w:color="auto" w:fill="F4CCCC"/>
            <w:vAlign w:val="center"/>
          </w:tcPr>
          <w:p w:rsidR="004E255C" w:rsidRPr="008D19C8" w:rsidRDefault="008D19C8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8D19C8">
              <w:rPr>
                <w:sz w:val="28"/>
                <w:szCs w:val="28"/>
              </w:rPr>
              <w:t>High</w:t>
            </w:r>
          </w:p>
        </w:tc>
        <w:tc>
          <w:tcPr>
            <w:tcW w:w="3240" w:type="dxa"/>
            <w:vAlign w:val="center"/>
          </w:tcPr>
          <w:p w:rsidR="004E255C" w:rsidRPr="008D19C8" w:rsidRDefault="008D19C8">
            <w:pPr>
              <w:spacing w:after="0" w:line="240" w:lineRule="auto"/>
              <w:rPr>
                <w:sz w:val="28"/>
                <w:szCs w:val="28"/>
              </w:rPr>
            </w:pPr>
            <w:r w:rsidRPr="008D19C8">
              <w:rPr>
                <w:sz w:val="28"/>
                <w:szCs w:val="28"/>
              </w:rPr>
              <w:t>Run a duplicate check on user_id. Remove exact duplicate rows after verification and resolve conflicting records before calculating KPIs.</w:t>
            </w:r>
          </w:p>
        </w:tc>
      </w:tr>
      <w:tr w:rsidR="004E255C" w:rsidRPr="008D19C8">
        <w:trPr>
          <w:jc w:val="center"/>
        </w:trPr>
        <w:tc>
          <w:tcPr>
            <w:tcW w:w="1944" w:type="dxa"/>
            <w:vAlign w:val="center"/>
          </w:tcPr>
          <w:p w:rsidR="004E255C" w:rsidRPr="008D19C8" w:rsidRDefault="008D19C8">
            <w:pPr>
              <w:spacing w:after="0" w:line="240" w:lineRule="auto"/>
              <w:rPr>
                <w:sz w:val="28"/>
                <w:szCs w:val="28"/>
              </w:rPr>
            </w:pPr>
            <w:r w:rsidRPr="008D19C8">
              <w:rPr>
                <w:sz w:val="28"/>
                <w:szCs w:val="28"/>
              </w:rPr>
              <w:t>Categorical fields</w:t>
            </w:r>
          </w:p>
        </w:tc>
        <w:tc>
          <w:tcPr>
            <w:tcW w:w="3384" w:type="dxa"/>
            <w:vAlign w:val="center"/>
          </w:tcPr>
          <w:p w:rsidR="004E255C" w:rsidRPr="008D19C8" w:rsidRDefault="008D19C8">
            <w:pPr>
              <w:spacing w:after="0" w:line="240" w:lineRule="auto"/>
              <w:rPr>
                <w:sz w:val="28"/>
                <w:szCs w:val="28"/>
              </w:rPr>
            </w:pPr>
            <w:r w:rsidRPr="008D19C8">
              <w:rPr>
                <w:sz w:val="28"/>
                <w:szCs w:val="28"/>
              </w:rPr>
              <w:t>Addiction categories use labels such as None, Mild, Moderate and Severe.</w:t>
            </w:r>
            <w:r w:rsidRPr="008D19C8">
              <w:rPr>
                <w:sz w:val="28"/>
                <w:szCs w:val="28"/>
              </w:rPr>
              <w:t xml:space="preserve"> Consistency of spelling, case and spaces should be verified.</w:t>
            </w:r>
          </w:p>
        </w:tc>
        <w:tc>
          <w:tcPr>
            <w:tcW w:w="1224" w:type="dxa"/>
            <w:shd w:val="clear" w:color="auto" w:fill="FFF2CC"/>
            <w:vAlign w:val="center"/>
          </w:tcPr>
          <w:p w:rsidR="004E255C" w:rsidRPr="008D19C8" w:rsidRDefault="008D19C8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8D19C8">
              <w:rPr>
                <w:sz w:val="28"/>
                <w:szCs w:val="28"/>
              </w:rPr>
              <w:t>Moderate</w:t>
            </w:r>
          </w:p>
        </w:tc>
        <w:tc>
          <w:tcPr>
            <w:tcW w:w="3240" w:type="dxa"/>
            <w:vAlign w:val="center"/>
          </w:tcPr>
          <w:p w:rsidR="004E255C" w:rsidRPr="008D19C8" w:rsidRDefault="008D19C8">
            <w:pPr>
              <w:spacing w:after="0" w:line="240" w:lineRule="auto"/>
              <w:rPr>
                <w:sz w:val="28"/>
                <w:szCs w:val="28"/>
              </w:rPr>
            </w:pPr>
            <w:r w:rsidRPr="008D19C8">
              <w:rPr>
                <w:sz w:val="28"/>
                <w:szCs w:val="28"/>
              </w:rPr>
              <w:t>Standardize category labels in Power Query and create a controlled category mapping before building visuals.</w:t>
            </w:r>
          </w:p>
        </w:tc>
      </w:tr>
      <w:tr w:rsidR="004E255C" w:rsidRPr="008D19C8">
        <w:trPr>
          <w:jc w:val="center"/>
        </w:trPr>
        <w:tc>
          <w:tcPr>
            <w:tcW w:w="1944" w:type="dxa"/>
            <w:vAlign w:val="center"/>
          </w:tcPr>
          <w:p w:rsidR="004E255C" w:rsidRPr="008D19C8" w:rsidRDefault="008D19C8">
            <w:pPr>
              <w:spacing w:after="0" w:line="240" w:lineRule="auto"/>
              <w:rPr>
                <w:sz w:val="28"/>
                <w:szCs w:val="28"/>
              </w:rPr>
            </w:pPr>
            <w:r w:rsidRPr="008D19C8">
              <w:rPr>
                <w:sz w:val="28"/>
                <w:szCs w:val="28"/>
              </w:rPr>
              <w:t>Addiction indicators</w:t>
            </w:r>
          </w:p>
        </w:tc>
        <w:tc>
          <w:tcPr>
            <w:tcW w:w="3384" w:type="dxa"/>
            <w:vAlign w:val="center"/>
          </w:tcPr>
          <w:p w:rsidR="004E255C" w:rsidRPr="008D19C8" w:rsidRDefault="008D19C8">
            <w:pPr>
              <w:spacing w:after="0" w:line="240" w:lineRule="auto"/>
              <w:rPr>
                <w:sz w:val="28"/>
                <w:szCs w:val="28"/>
              </w:rPr>
            </w:pPr>
            <w:r w:rsidRPr="008D19C8">
              <w:rPr>
                <w:sz w:val="28"/>
                <w:szCs w:val="28"/>
              </w:rPr>
              <w:t xml:space="preserve">The report uses both addiction_level and </w:t>
            </w:r>
            <w:r w:rsidRPr="008D19C8">
              <w:rPr>
                <w:sz w:val="28"/>
                <w:szCs w:val="28"/>
              </w:rPr>
              <w:t xml:space="preserve">addicted_label. Their definitions and relationship </w:t>
            </w:r>
            <w:r w:rsidRPr="008D19C8">
              <w:rPr>
                <w:sz w:val="28"/>
                <w:szCs w:val="28"/>
              </w:rPr>
              <w:lastRenderedPageBreak/>
              <w:t>should be validated to avoid inconsistent interpretation.</w:t>
            </w:r>
          </w:p>
        </w:tc>
        <w:tc>
          <w:tcPr>
            <w:tcW w:w="1224" w:type="dxa"/>
            <w:shd w:val="clear" w:color="auto" w:fill="F4CCCC"/>
            <w:vAlign w:val="center"/>
          </w:tcPr>
          <w:p w:rsidR="004E255C" w:rsidRPr="008D19C8" w:rsidRDefault="008D19C8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8D19C8">
              <w:rPr>
                <w:sz w:val="28"/>
                <w:szCs w:val="28"/>
              </w:rPr>
              <w:lastRenderedPageBreak/>
              <w:t>High</w:t>
            </w:r>
          </w:p>
        </w:tc>
        <w:tc>
          <w:tcPr>
            <w:tcW w:w="3240" w:type="dxa"/>
            <w:vAlign w:val="center"/>
          </w:tcPr>
          <w:p w:rsidR="004E255C" w:rsidRPr="008D19C8" w:rsidRDefault="008D19C8">
            <w:pPr>
              <w:spacing w:after="0" w:line="240" w:lineRule="auto"/>
              <w:rPr>
                <w:sz w:val="28"/>
                <w:szCs w:val="28"/>
              </w:rPr>
            </w:pPr>
            <w:r w:rsidRPr="008D19C8">
              <w:rPr>
                <w:sz w:val="28"/>
                <w:szCs w:val="28"/>
              </w:rPr>
              <w:t>Document the meaning of each field, verify 0/1 coding, and use one clearly defined measure for each analysis purpose.</w:t>
            </w:r>
          </w:p>
        </w:tc>
      </w:tr>
      <w:tr w:rsidR="004E255C" w:rsidRPr="008D19C8">
        <w:trPr>
          <w:jc w:val="center"/>
        </w:trPr>
        <w:tc>
          <w:tcPr>
            <w:tcW w:w="1944" w:type="dxa"/>
            <w:vAlign w:val="center"/>
          </w:tcPr>
          <w:p w:rsidR="004E255C" w:rsidRPr="008D19C8" w:rsidRDefault="008D19C8">
            <w:pPr>
              <w:spacing w:after="0" w:line="240" w:lineRule="auto"/>
              <w:rPr>
                <w:sz w:val="28"/>
                <w:szCs w:val="28"/>
              </w:rPr>
            </w:pPr>
            <w:r w:rsidRPr="008D19C8">
              <w:rPr>
                <w:sz w:val="28"/>
                <w:szCs w:val="28"/>
              </w:rPr>
              <w:lastRenderedPageBreak/>
              <w:t>Numeric measures</w:t>
            </w:r>
          </w:p>
        </w:tc>
        <w:tc>
          <w:tcPr>
            <w:tcW w:w="3384" w:type="dxa"/>
            <w:vAlign w:val="center"/>
          </w:tcPr>
          <w:p w:rsidR="004E255C" w:rsidRPr="008D19C8" w:rsidRDefault="008D19C8">
            <w:pPr>
              <w:spacing w:after="0" w:line="240" w:lineRule="auto"/>
              <w:rPr>
                <w:sz w:val="28"/>
                <w:szCs w:val="28"/>
              </w:rPr>
            </w:pPr>
            <w:r w:rsidRPr="008D19C8">
              <w:rPr>
                <w:sz w:val="28"/>
                <w:szCs w:val="28"/>
              </w:rPr>
              <w:t xml:space="preserve">Usage </w:t>
            </w:r>
            <w:r w:rsidRPr="008D19C8">
              <w:rPr>
                <w:sz w:val="28"/>
                <w:szCs w:val="28"/>
              </w:rPr>
              <w:t>variables are measured in hours or daily counts. Incorrect units or data types could distort averages and charts.</w:t>
            </w:r>
          </w:p>
        </w:tc>
        <w:tc>
          <w:tcPr>
            <w:tcW w:w="1224" w:type="dxa"/>
            <w:shd w:val="clear" w:color="auto" w:fill="FFF2CC"/>
            <w:vAlign w:val="center"/>
          </w:tcPr>
          <w:p w:rsidR="004E255C" w:rsidRPr="008D19C8" w:rsidRDefault="008D19C8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8D19C8">
              <w:rPr>
                <w:sz w:val="28"/>
                <w:szCs w:val="28"/>
              </w:rPr>
              <w:t>Moderate</w:t>
            </w:r>
          </w:p>
        </w:tc>
        <w:tc>
          <w:tcPr>
            <w:tcW w:w="3240" w:type="dxa"/>
            <w:vAlign w:val="center"/>
          </w:tcPr>
          <w:p w:rsidR="004E255C" w:rsidRPr="008D19C8" w:rsidRDefault="008D19C8">
            <w:pPr>
              <w:spacing w:after="0" w:line="240" w:lineRule="auto"/>
              <w:rPr>
                <w:sz w:val="28"/>
                <w:szCs w:val="28"/>
              </w:rPr>
            </w:pPr>
            <w:r w:rsidRPr="008D19C8">
              <w:rPr>
                <w:sz w:val="28"/>
                <w:szCs w:val="28"/>
              </w:rPr>
              <w:t xml:space="preserve">Set </w:t>
            </w:r>
            <w:proofErr w:type="gramStart"/>
            <w:r w:rsidRPr="008D19C8">
              <w:rPr>
                <w:sz w:val="28"/>
                <w:szCs w:val="28"/>
              </w:rPr>
              <w:t>hours</w:t>
            </w:r>
            <w:proofErr w:type="gramEnd"/>
            <w:r w:rsidRPr="008D19C8">
              <w:rPr>
                <w:sz w:val="28"/>
                <w:szCs w:val="28"/>
              </w:rPr>
              <w:t xml:space="preserve"> fields as decimal numbers and count fields as whole numbers. Confirm that time measures are stored in hours and counts are </w:t>
            </w:r>
            <w:r w:rsidRPr="008D19C8">
              <w:rPr>
                <w:sz w:val="28"/>
                <w:szCs w:val="28"/>
              </w:rPr>
              <w:t>per day.</w:t>
            </w:r>
          </w:p>
        </w:tc>
      </w:tr>
      <w:tr w:rsidR="004E255C" w:rsidRPr="008D19C8">
        <w:trPr>
          <w:jc w:val="center"/>
        </w:trPr>
        <w:tc>
          <w:tcPr>
            <w:tcW w:w="1944" w:type="dxa"/>
            <w:vAlign w:val="center"/>
          </w:tcPr>
          <w:p w:rsidR="004E255C" w:rsidRPr="008D19C8" w:rsidRDefault="008D19C8">
            <w:pPr>
              <w:spacing w:after="0" w:line="240" w:lineRule="auto"/>
              <w:rPr>
                <w:sz w:val="28"/>
                <w:szCs w:val="28"/>
              </w:rPr>
            </w:pPr>
            <w:r w:rsidRPr="008D19C8">
              <w:rPr>
                <w:sz w:val="28"/>
                <w:szCs w:val="28"/>
              </w:rPr>
              <w:t>Usage behaviour fields</w:t>
            </w:r>
          </w:p>
        </w:tc>
        <w:tc>
          <w:tcPr>
            <w:tcW w:w="3384" w:type="dxa"/>
            <w:vAlign w:val="center"/>
          </w:tcPr>
          <w:p w:rsidR="004E255C" w:rsidRPr="008D19C8" w:rsidRDefault="008D19C8">
            <w:pPr>
              <w:spacing w:after="0" w:line="240" w:lineRule="auto"/>
              <w:rPr>
                <w:sz w:val="28"/>
                <w:szCs w:val="28"/>
              </w:rPr>
            </w:pPr>
            <w:r w:rsidRPr="008D19C8">
              <w:rPr>
                <w:sz w:val="28"/>
                <w:szCs w:val="28"/>
              </w:rPr>
              <w:t>High values in app_opens_per_day and notifications_per_day may contain legitimate extreme observations or data-entry anomalies.</w:t>
            </w:r>
          </w:p>
        </w:tc>
        <w:tc>
          <w:tcPr>
            <w:tcW w:w="1224" w:type="dxa"/>
            <w:shd w:val="clear" w:color="auto" w:fill="FFF2CC"/>
            <w:vAlign w:val="center"/>
          </w:tcPr>
          <w:p w:rsidR="004E255C" w:rsidRPr="008D19C8" w:rsidRDefault="008D19C8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8D19C8">
              <w:rPr>
                <w:sz w:val="28"/>
                <w:szCs w:val="28"/>
              </w:rPr>
              <w:t>Moderate</w:t>
            </w:r>
          </w:p>
        </w:tc>
        <w:tc>
          <w:tcPr>
            <w:tcW w:w="3240" w:type="dxa"/>
            <w:vAlign w:val="center"/>
          </w:tcPr>
          <w:p w:rsidR="004E255C" w:rsidRPr="008D19C8" w:rsidRDefault="008D19C8">
            <w:pPr>
              <w:spacing w:after="0" w:line="240" w:lineRule="auto"/>
              <w:rPr>
                <w:sz w:val="28"/>
                <w:szCs w:val="28"/>
              </w:rPr>
            </w:pPr>
            <w:r w:rsidRPr="008D19C8">
              <w:rPr>
                <w:sz w:val="28"/>
                <w:szCs w:val="28"/>
              </w:rPr>
              <w:t xml:space="preserve">Review minimum/maximum values and use an outlier check. Investigate unusual records </w:t>
            </w:r>
            <w:r w:rsidRPr="008D19C8">
              <w:rPr>
                <w:sz w:val="28"/>
                <w:szCs w:val="28"/>
              </w:rPr>
              <w:t>rather than deleting them automatically.</w:t>
            </w:r>
          </w:p>
        </w:tc>
      </w:tr>
      <w:tr w:rsidR="004E255C" w:rsidRPr="008D19C8">
        <w:trPr>
          <w:jc w:val="center"/>
        </w:trPr>
        <w:tc>
          <w:tcPr>
            <w:tcW w:w="1944" w:type="dxa"/>
            <w:vAlign w:val="center"/>
          </w:tcPr>
          <w:p w:rsidR="004E255C" w:rsidRPr="008D19C8" w:rsidRDefault="008D19C8">
            <w:pPr>
              <w:spacing w:after="0" w:line="240" w:lineRule="auto"/>
              <w:rPr>
                <w:sz w:val="28"/>
                <w:szCs w:val="28"/>
              </w:rPr>
            </w:pPr>
            <w:r w:rsidRPr="008D19C8">
              <w:rPr>
                <w:sz w:val="28"/>
                <w:szCs w:val="28"/>
              </w:rPr>
              <w:t>Demographic fields</w:t>
            </w:r>
          </w:p>
        </w:tc>
        <w:tc>
          <w:tcPr>
            <w:tcW w:w="3384" w:type="dxa"/>
            <w:vAlign w:val="center"/>
          </w:tcPr>
          <w:p w:rsidR="004E255C" w:rsidRPr="008D19C8" w:rsidRDefault="008D19C8">
            <w:pPr>
              <w:spacing w:after="0" w:line="240" w:lineRule="auto"/>
              <w:rPr>
                <w:sz w:val="28"/>
                <w:szCs w:val="28"/>
              </w:rPr>
            </w:pPr>
            <w:r w:rsidRPr="008D19C8">
              <w:rPr>
                <w:sz w:val="28"/>
                <w:szCs w:val="28"/>
              </w:rPr>
              <w:t>Age group and gender are used for comparisons, so blank, unexpected or incorrectly grouped categories could affect segment-level results.</w:t>
            </w:r>
          </w:p>
        </w:tc>
        <w:tc>
          <w:tcPr>
            <w:tcW w:w="1224" w:type="dxa"/>
            <w:shd w:val="clear" w:color="auto" w:fill="D9EAD3"/>
            <w:vAlign w:val="center"/>
          </w:tcPr>
          <w:p w:rsidR="004E255C" w:rsidRPr="008D19C8" w:rsidRDefault="008D19C8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8D19C8">
              <w:rPr>
                <w:sz w:val="28"/>
                <w:szCs w:val="28"/>
              </w:rPr>
              <w:t>Low</w:t>
            </w:r>
          </w:p>
        </w:tc>
        <w:tc>
          <w:tcPr>
            <w:tcW w:w="3240" w:type="dxa"/>
            <w:vAlign w:val="center"/>
          </w:tcPr>
          <w:p w:rsidR="004E255C" w:rsidRPr="008D19C8" w:rsidRDefault="008D19C8">
            <w:pPr>
              <w:spacing w:after="0" w:line="240" w:lineRule="auto"/>
              <w:rPr>
                <w:sz w:val="28"/>
                <w:szCs w:val="28"/>
              </w:rPr>
            </w:pPr>
            <w:r w:rsidRPr="008D19C8">
              <w:rPr>
                <w:sz w:val="28"/>
                <w:szCs w:val="28"/>
              </w:rPr>
              <w:t>Check allowed categories and map unexpected values to</w:t>
            </w:r>
            <w:r w:rsidRPr="008D19C8">
              <w:rPr>
                <w:sz w:val="28"/>
                <w:szCs w:val="28"/>
              </w:rPr>
              <w:t xml:space="preserve"> a documented 'Unknown' category where appropriate.</w:t>
            </w:r>
          </w:p>
        </w:tc>
      </w:tr>
      <w:tr w:rsidR="004E255C" w:rsidRPr="008D19C8">
        <w:trPr>
          <w:jc w:val="center"/>
        </w:trPr>
        <w:tc>
          <w:tcPr>
            <w:tcW w:w="1944" w:type="dxa"/>
            <w:vAlign w:val="center"/>
          </w:tcPr>
          <w:p w:rsidR="004E255C" w:rsidRPr="008D19C8" w:rsidRDefault="008D19C8">
            <w:pPr>
              <w:spacing w:after="0" w:line="240" w:lineRule="auto"/>
              <w:rPr>
                <w:sz w:val="28"/>
                <w:szCs w:val="28"/>
              </w:rPr>
            </w:pPr>
            <w:r w:rsidRPr="008D19C8">
              <w:rPr>
                <w:sz w:val="28"/>
                <w:szCs w:val="28"/>
              </w:rPr>
              <w:t>Power BI model</w:t>
            </w:r>
          </w:p>
        </w:tc>
        <w:tc>
          <w:tcPr>
            <w:tcW w:w="3384" w:type="dxa"/>
            <w:vAlign w:val="center"/>
          </w:tcPr>
          <w:p w:rsidR="004E255C" w:rsidRPr="008D19C8" w:rsidRDefault="008D19C8">
            <w:pPr>
              <w:spacing w:after="0" w:line="240" w:lineRule="auto"/>
              <w:rPr>
                <w:sz w:val="28"/>
                <w:szCs w:val="28"/>
              </w:rPr>
            </w:pPr>
            <w:r w:rsidRPr="008D19C8">
              <w:rPr>
                <w:sz w:val="28"/>
                <w:szCs w:val="28"/>
              </w:rPr>
              <w:t>Aggregations such as average screen time, average sleep and counts must use the correct summarization for each field.</w:t>
            </w:r>
          </w:p>
        </w:tc>
        <w:tc>
          <w:tcPr>
            <w:tcW w:w="1224" w:type="dxa"/>
            <w:shd w:val="clear" w:color="auto" w:fill="FFF2CC"/>
            <w:vAlign w:val="center"/>
          </w:tcPr>
          <w:p w:rsidR="004E255C" w:rsidRPr="008D19C8" w:rsidRDefault="008D19C8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8D19C8">
              <w:rPr>
                <w:sz w:val="28"/>
                <w:szCs w:val="28"/>
              </w:rPr>
              <w:t>Moderate</w:t>
            </w:r>
          </w:p>
        </w:tc>
        <w:tc>
          <w:tcPr>
            <w:tcW w:w="3240" w:type="dxa"/>
            <w:vAlign w:val="center"/>
          </w:tcPr>
          <w:p w:rsidR="004E255C" w:rsidRPr="008D19C8" w:rsidRDefault="008D19C8">
            <w:pPr>
              <w:spacing w:after="0" w:line="240" w:lineRule="auto"/>
              <w:rPr>
                <w:sz w:val="28"/>
                <w:szCs w:val="28"/>
              </w:rPr>
            </w:pPr>
            <w:r w:rsidRPr="008D19C8">
              <w:rPr>
                <w:sz w:val="28"/>
                <w:szCs w:val="28"/>
              </w:rPr>
              <w:t xml:space="preserve">Create explicit DAX measures, validate totals against the </w:t>
            </w:r>
            <w:r w:rsidRPr="008D19C8">
              <w:rPr>
                <w:sz w:val="28"/>
                <w:szCs w:val="28"/>
              </w:rPr>
              <w:t>source data and test visuals after filtering by age group, gender and addiction level.</w:t>
            </w:r>
          </w:p>
        </w:tc>
      </w:tr>
    </w:tbl>
    <w:p w:rsidR="004E255C" w:rsidRPr="008D19C8" w:rsidRDefault="008D19C8">
      <w:pPr>
        <w:spacing w:before="140" w:after="0" w:line="240" w:lineRule="auto"/>
        <w:rPr>
          <w:sz w:val="28"/>
          <w:szCs w:val="28"/>
        </w:rPr>
      </w:pPr>
      <w:r w:rsidRPr="008D19C8">
        <w:rPr>
          <w:b/>
          <w:sz w:val="28"/>
          <w:szCs w:val="28"/>
        </w:rPr>
        <w:t xml:space="preserve">Quality Summary: </w:t>
      </w:r>
      <w:r w:rsidRPr="008D19C8">
        <w:rPr>
          <w:sz w:val="28"/>
          <w:szCs w:val="28"/>
        </w:rPr>
        <w:t>The dashboard provides a useful analytical view of 7,500 users, but validation of identifiers, missing values, categorical consistency, units, outliers</w:t>
      </w:r>
      <w:r w:rsidRPr="008D19C8">
        <w:rPr>
          <w:sz w:val="28"/>
          <w:szCs w:val="28"/>
        </w:rPr>
        <w:t xml:space="preserve"> and addiction-field definitions should be completed before treating the reported KPIs as final.</w:t>
      </w:r>
    </w:p>
    <w:sectPr w:rsidR="004E255C" w:rsidRPr="008D19C8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255C"/>
    <w:rsid w:val="008D19C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52D79E"/>
  <w14:defaultImageDpi w14:val="300"/>
  <w15:docId w15:val="{F8652785-911A-482E-8972-17C1EBB82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E0E8EED-46F5-4343-B4FC-0DB9D6837F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508</Words>
  <Characters>2901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pravallikaangalakuduru@gmail.com</cp:lastModifiedBy>
  <cp:revision>2</cp:revision>
  <dcterms:created xsi:type="dcterms:W3CDTF">2026-09-19T12:41:00Z</dcterms:created>
  <dcterms:modified xsi:type="dcterms:W3CDTF">2026-09-19T12:41:00Z</dcterms:modified>
  <cp:category/>
</cp:coreProperties>
</file>