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2026-08-02T11:03:01.495Z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repository. Work spanned: repository analysis (bugs/security/performance/duplicates), refactors for code quality/readability/maintainability/performance (no functional changes), feature additions (standardized categories/validation, recurring expenses with projections, CSV export), environment-aware API config, full Docker containerization (Mongo + backend + Nginx frontend), and final comprehensive documentation updates (Task Tc072e068). All changes were performed by modifying the existing codebase (per known session facts: before/after modifications, by updating Docker files, etc.). The project remains a pure Node.js full-stack MERN app.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(Refactor stage):</w:t>
      </w:r>
    </w:p>
    <w:p>
      <w:r>
        <w:t xml:space="preserve">- Extracted helpers (validateCategory, buildCSVRow, calculateNextOccurrence) in backend/routes/expenses.js and backend/models/Expense.js.</w:t>
      </w:r>
    </w:p>
    <w:p>
      <w:r>
        <w:t xml:space="preserve">- Improved pre-save hooks, global error/404 handlers in server.js, centralized constants.js. Dynamic categories in frontend. No duplication.</w:t>
      </w:r>
    </w:p>
    <w:p>
      <w:r>
        <w:t xml:space="preserve">2. Bug Fixes, Security &amp; Performance (Analysis stage):</w:t>
      </w:r>
    </w:p>
    <w:p>
      <w:r>
        <w:t xml:space="preserve">- Fixed category validation (Mongoose enums + route checks). Strengthened ownership checks and auth middleware everywhere.</w:t>
      </w:r>
    </w:p>
    <w:p>
      <w:r>
        <w:t xml:space="preserve">- Performance: DB sorts, single queries, lightweight CSV. No duplicate code identified. Recurring/budget logic hardened.</w:t>
      </w:r>
    </w:p>
    <w:p>
      <w:r>
        <w:t xml:space="preserve">3. Features Added (modifying existing modules):</w:t>
      </w:r>
    </w:p>
    <w:p>
      <w:r>
        <w:t xml:space="preserve">- Standardized 12 categories (constants + dynamic UI fetch), recurring support (fields, hook, /recurring endpoint, UI badges/projections using date-fns), CSV /export endpoint + frontend download.</w:t>
      </w:r>
    </w:p>
    <w:p>
      <w:r>
        <w:t xml:space="preserve">- Budget progress, charts, auth/Theme contexts preserved and enhanced.</w:t>
      </w:r>
    </w:p>
    <w:p>
      <w:r>
        <w:t xml:space="preserve">4. Environment-Aware Config &amp; Docker (Selected feature):</w:t>
      </w:r>
    </w:p>
    <w:p>
      <w:r>
        <w:t xml:space="preserve">- Frontend: Updated constants/index.js, Login/Register/App.js, package.json (proxy), added Dockerfile + nginx.conf.</w:t>
      </w:r>
    </w:p>
    <w:p>
      <w:r>
        <w:t xml:space="preserve">- Backend: Added Dockerfile, health endpoint. Root: docker-compose.yml (Mongo + services with env/volume support).</w:t>
      </w:r>
    </w:p>
    <w:p>
      <w:r>
        <w:t xml:space="preserve">- Value: One-command `docker compose up --build`, consistent environments, accelerated onboarding, living deployment reference. Aligns with existing architecture.</w:t>
      </w:r>
    </w:p>
    <w:p>
      <w:r>
        <w:t xml:space="preserve">5. Documentation Updates (Task Tc072e068 - this task):</w:t>
      </w:r>
    </w:p>
    <w:p>
      <w:r>
        <w:t xml:space="preserve">- Completely refreshed README.md (added TOC, dedicated Setup Guide with local/Docker/npm variants, testing notes).</w:t>
      </w:r>
    </w:p>
    <w:p>
      <w:r>
        <w:t xml:space="preserve">- Expanded api.md with concrete request/response examples, improved formatting and cross-references.</w:t>
      </w:r>
    </w:p>
    <w:p>
      <w:r>
        <w:t xml:space="preserve">- Updated architecture.md with Mermaid data-flow diagram, clarified layers/decisions, deployment notes, and task alignment.</w:t>
      </w:r>
    </w:p>
    <w:p>
      <w:r>
        <w:t xml:space="preserve">- Regenerated this changes-report.docx via updated generate-report.js. All docs now include cross-links, explicit task references, and full coverage of prior stages.</w:t>
      </w:r>
    </w:p>
    <w:p>
      <w:r>
        <w:t xml:space="preserve">No breaking changes. Existing functionality fully preserved. Coding standards (no stubs/TODOs, constants centralization, error handling, user-scoping, helper extraction) maintained throughout.</w:t>
      </w:r>
    </w:p>
    <w:p>
      <w:pPr>
        <w:pStyle w:val="Heading2"/>
      </w:pPr>
      <w:r>
        <w:t xml:space="preserve">Architecture Overview (see architecture.md)</w:t>
      </w:r>
    </w:p>
    <w:p>
      <w:r>
        <w:t xml:space="preserve">MERN stack (React 18 + MUI + Recharts + Context; Express + Mongoose models with enums/hooks + JWT; MongoDB). User-scoped queries everywhere. Docker Compose for deployment. Data flows: UI -&gt; protected Axios -&gt; auth middleware -&gt; scoped routes/models -&gt; DB. Preserved and documented in detail (with Mermaid).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 and were validated via npm scripts and Docker builds.
• Report generated via Node 'docx' library.
• Full documentation now covers README, API (with examples), Architecture (with diagram), Setup Guide, and this auto-generated DOCX.
• Run 'npm run generate:report' to refresh.
• Ready for use: docker compose up --build or npm run dev.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Bug/Security/Perf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Critical/High - Data integrity &amp; efficiency</w:t>
            </w:r>
          </w:p>
        </w:tc>
      </w:tr>
      <w:tr>
        <w:tc>
          <w:p>
            <w:r>
              <w:t xml:space="preserve">Features (Recurring/CSV/Docker)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New capabilities + onboarding</w:t>
            </w:r>
          </w:p>
        </w:tc>
      </w:tr>
      <w:tr>
        <w:tc>
          <w:p>
            <w:r>
              <w:t xml:space="preserve">Documentation (Tc072e068)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Complete, readable, up-to-date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2026-08-02T11:03:01.497Z</dcterms:created>
  <dcterms:modified xsi:type="dcterms:W3CDTF">2026-08-02T11:03:01.497Z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