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198" w:rsidRDefault="002E0198" w:rsidP="00AE75C4">
      <w:pPr>
        <w:shd w:val="clear" w:color="auto" w:fill="FFFFFF"/>
        <w:spacing w:before="345" w:after="195" w:line="270" w:lineRule="atLeast"/>
        <w:outlineLvl w:val="2"/>
        <w:rPr>
          <w:rFonts w:ascii="Georgia" w:eastAsia="Times New Roman" w:hAnsi="Georgia" w:cs="Times New Roman"/>
          <w:color w:val="22252B"/>
          <w:sz w:val="28"/>
          <w:szCs w:val="28"/>
        </w:rPr>
      </w:pPr>
      <w:r>
        <w:rPr>
          <w:rFonts w:ascii="Georgia" w:eastAsia="Times New Roman" w:hAnsi="Georgia" w:cs="Times New Roman"/>
          <w:color w:val="22252B"/>
          <w:sz w:val="28"/>
          <w:szCs w:val="28"/>
        </w:rPr>
        <w:t>Aim and Scope</w:t>
      </w:r>
    </w:p>
    <w:p w:rsidR="002E0198" w:rsidRDefault="002E0198" w:rsidP="002E0198">
      <w:pPr>
        <w:pStyle w:val="NormalWeb"/>
        <w:shd w:val="clear" w:color="auto" w:fill="FFFFFF"/>
        <w:spacing w:before="0" w:beforeAutospacing="0" w:after="150" w:afterAutospacing="0" w:line="279" w:lineRule="atLeast"/>
        <w:jc w:val="both"/>
        <w:rPr>
          <w:rFonts w:ascii="Helvetica" w:hAnsi="Helvetica" w:cs="Helvetica"/>
          <w:color w:val="232323"/>
          <w:sz w:val="20"/>
          <w:szCs w:val="20"/>
        </w:rPr>
      </w:pPr>
      <w:r>
        <w:rPr>
          <w:rFonts w:ascii="Helvetica" w:hAnsi="Helvetica" w:cs="Helvetica"/>
          <w:color w:val="232323"/>
          <w:sz w:val="20"/>
          <w:szCs w:val="20"/>
        </w:rPr>
        <w:t>Welcome to </w:t>
      </w:r>
      <w:r>
        <w:rPr>
          <w:rStyle w:val="Strong"/>
          <w:rFonts w:ascii="Helvetica" w:hAnsi="Helvetica" w:cs="Helvetica"/>
          <w:color w:val="000080"/>
          <w:sz w:val="20"/>
          <w:szCs w:val="20"/>
        </w:rPr>
        <w:t>International Journal of Medical Research and Practice</w:t>
      </w:r>
      <w:r>
        <w:rPr>
          <w:rFonts w:ascii="Helvetica" w:hAnsi="Helvetica" w:cs="Helvetica"/>
          <w:color w:val="000080"/>
          <w:sz w:val="20"/>
          <w:szCs w:val="20"/>
        </w:rPr>
        <w:t> </w:t>
      </w:r>
      <w:r>
        <w:rPr>
          <w:rStyle w:val="Strong"/>
          <w:rFonts w:ascii="Helvetica" w:hAnsi="Helvetica" w:cs="Helvetica"/>
          <w:color w:val="000080"/>
          <w:sz w:val="20"/>
          <w:szCs w:val="20"/>
        </w:rPr>
        <w:t>(IJMRP)</w:t>
      </w:r>
      <w:r>
        <w:rPr>
          <w:rStyle w:val="Strong"/>
          <w:rFonts w:ascii="Helvetica" w:hAnsi="Helvetica" w:cs="Helvetica"/>
          <w:color w:val="232323"/>
          <w:sz w:val="20"/>
          <w:szCs w:val="20"/>
        </w:rPr>
        <w:t>.</w:t>
      </w:r>
      <w:r>
        <w:rPr>
          <w:rFonts w:ascii="Helvetica" w:hAnsi="Helvetica" w:cs="Helvetica"/>
          <w:color w:val="232323"/>
          <w:sz w:val="20"/>
          <w:szCs w:val="20"/>
        </w:rPr>
        <w:t> IJMRP is the broad spectrum, full text open access, peer reviewed medical journal. IJMRP is a journal with wide scope of subjects including Basic Medical Science Subjects (Anatomy, Physiology, Biochemistry) Para-clinical Subjects (Pathology, Microbiology, Pharmacology, Forensic medicine, Community medicine) and clinical Sciences (Medicine, Surgery, Obstetrics Gynaecology, Orthopaedics, Paediatrics, Ophthalmology, Otolaryngology, Psychiatry, Dermatology, medical ethics, medical education etc.</w:t>
      </w:r>
    </w:p>
    <w:p w:rsidR="002E0198" w:rsidRDefault="002E0198" w:rsidP="002E0198">
      <w:pPr>
        <w:pStyle w:val="NormalWeb"/>
        <w:shd w:val="clear" w:color="auto" w:fill="FFFFFF"/>
        <w:spacing w:before="0" w:beforeAutospacing="0" w:after="150" w:afterAutospacing="0" w:line="279" w:lineRule="atLeast"/>
        <w:rPr>
          <w:rFonts w:ascii="Helvetica" w:hAnsi="Helvetica" w:cs="Helvetica"/>
          <w:color w:val="232323"/>
          <w:sz w:val="20"/>
          <w:szCs w:val="20"/>
        </w:rPr>
      </w:pPr>
      <w:r>
        <w:rPr>
          <w:rFonts w:ascii="Helvetica" w:hAnsi="Helvetica" w:cs="Helvetica"/>
          <w:color w:val="232323"/>
          <w:sz w:val="20"/>
          <w:szCs w:val="20"/>
        </w:rPr>
        <w:t> </w:t>
      </w:r>
    </w:p>
    <w:p w:rsidR="002E0198" w:rsidRDefault="002E0198" w:rsidP="002E0198">
      <w:pPr>
        <w:pStyle w:val="NormalWeb"/>
        <w:shd w:val="clear" w:color="auto" w:fill="FFFFFF"/>
        <w:spacing w:before="0" w:beforeAutospacing="0" w:after="150" w:afterAutospacing="0" w:line="279" w:lineRule="atLeast"/>
        <w:rPr>
          <w:rFonts w:ascii="Helvetica" w:hAnsi="Helvetica" w:cs="Helvetica"/>
          <w:color w:val="232323"/>
          <w:sz w:val="20"/>
          <w:szCs w:val="20"/>
        </w:rPr>
      </w:pPr>
      <w:r>
        <w:rPr>
          <w:rStyle w:val="Strong"/>
          <w:rFonts w:ascii="Helvetica" w:hAnsi="Helvetica" w:cs="Helvetica"/>
          <w:color w:val="000080"/>
          <w:sz w:val="20"/>
          <w:szCs w:val="20"/>
        </w:rPr>
        <w:t>International Journal of Medical Research and Practice </w:t>
      </w:r>
      <w:r>
        <w:rPr>
          <w:rFonts w:ascii="Helvetica" w:hAnsi="Helvetica" w:cs="Helvetica"/>
          <w:color w:val="232323"/>
          <w:sz w:val="20"/>
          <w:szCs w:val="20"/>
        </w:rPr>
        <w:t>covers below fields</w:t>
      </w:r>
      <w:r>
        <w:rPr>
          <w:rStyle w:val="Strong"/>
          <w:rFonts w:ascii="Helvetica" w:hAnsi="Helvetica" w:cs="Helvetica"/>
          <w:color w:val="000080"/>
          <w:sz w:val="20"/>
          <w:szCs w:val="20"/>
        </w:rPr>
        <w:t>:</w:t>
      </w:r>
    </w:p>
    <w:p w:rsidR="002E0198" w:rsidRDefault="002E0198" w:rsidP="002E0198">
      <w:pPr>
        <w:pStyle w:val="NormalWeb"/>
        <w:shd w:val="clear" w:color="auto" w:fill="FFFFFF"/>
        <w:spacing w:before="0" w:beforeAutospacing="0" w:after="150" w:afterAutospacing="0" w:line="279" w:lineRule="atLeast"/>
        <w:jc w:val="both"/>
        <w:rPr>
          <w:rFonts w:ascii="Helvetica" w:hAnsi="Helvetica" w:cs="Helvetica"/>
          <w:color w:val="232323"/>
          <w:sz w:val="20"/>
          <w:szCs w:val="20"/>
        </w:rPr>
      </w:pPr>
      <w:r>
        <w:rPr>
          <w:rFonts w:ascii="Helvetica" w:hAnsi="Helvetica" w:cs="Helvetica"/>
          <w:color w:val="232323"/>
          <w:sz w:val="20"/>
          <w:szCs w:val="20"/>
        </w:rPr>
        <w:t xml:space="preserve">Anatomy, </w:t>
      </w:r>
      <w:proofErr w:type="spellStart"/>
      <w:r>
        <w:rPr>
          <w:rFonts w:ascii="Helvetica" w:hAnsi="Helvetica" w:cs="Helvetica"/>
          <w:color w:val="232323"/>
          <w:sz w:val="20"/>
          <w:szCs w:val="20"/>
        </w:rPr>
        <w:t>Anesthesiology</w:t>
      </w:r>
      <w:proofErr w:type="spellEnd"/>
      <w:r>
        <w:rPr>
          <w:rFonts w:ascii="Helvetica" w:hAnsi="Helvetica" w:cs="Helvetica"/>
          <w:color w:val="232323"/>
          <w:sz w:val="20"/>
          <w:szCs w:val="20"/>
        </w:rPr>
        <w:t xml:space="preserve">, Cardiology, Cell Biology, Chest &amp; TB, Cytology, Community and Family Medicine, Dentistry, Dermatology, Diabetes, Embryology, Endocrinology, ENT, Sleep disorder and management, Forensic Medicine, Gastroenterology, General Medicine, General Surgery, Geriatric medicine, Gynaecology, Haematology, Immunology, Laboratory medicine, Metabolism, Microbiology, Molecular Biology, Neurology, Nephrology, Nursing, Obstetric, Oncology &amp; Radiotherapy, Ophthalmology, </w:t>
      </w:r>
      <w:proofErr w:type="spellStart"/>
      <w:r>
        <w:rPr>
          <w:rFonts w:ascii="Helvetica" w:hAnsi="Helvetica" w:cs="Helvetica"/>
          <w:color w:val="232323"/>
          <w:sz w:val="20"/>
          <w:szCs w:val="20"/>
        </w:rPr>
        <w:t>Orthopedic</w:t>
      </w:r>
      <w:proofErr w:type="spellEnd"/>
      <w:r>
        <w:rPr>
          <w:rFonts w:ascii="Helvetica" w:hAnsi="Helvetica" w:cs="Helvetica"/>
          <w:color w:val="232323"/>
          <w:sz w:val="20"/>
          <w:szCs w:val="20"/>
        </w:rPr>
        <w:t xml:space="preserve">, Paediatric Medicine, Paediatric Surgery, Pathology, Pharmacology, Public Health, Medical Physiology, Radiology, </w:t>
      </w:r>
      <w:proofErr w:type="spellStart"/>
      <w:r>
        <w:rPr>
          <w:rFonts w:ascii="Helvetica" w:hAnsi="Helvetica" w:cs="Helvetica"/>
          <w:color w:val="232323"/>
          <w:sz w:val="20"/>
          <w:szCs w:val="20"/>
        </w:rPr>
        <w:t>Venerology</w:t>
      </w:r>
      <w:proofErr w:type="spellEnd"/>
      <w:r>
        <w:rPr>
          <w:rFonts w:ascii="Helvetica" w:hAnsi="Helvetica" w:cs="Helvetica"/>
          <w:color w:val="232323"/>
          <w:sz w:val="20"/>
          <w:szCs w:val="20"/>
        </w:rPr>
        <w:t xml:space="preserve"> and Toxicology</w:t>
      </w:r>
    </w:p>
    <w:p w:rsidR="002E0198" w:rsidRPr="002E0198" w:rsidRDefault="002E0198" w:rsidP="002E0198">
      <w:pPr>
        <w:pStyle w:val="NormalWeb"/>
        <w:shd w:val="clear" w:color="auto" w:fill="FFFFFF"/>
        <w:spacing w:before="0" w:beforeAutospacing="0" w:after="150" w:afterAutospacing="0" w:line="279" w:lineRule="atLeast"/>
        <w:jc w:val="both"/>
        <w:rPr>
          <w:rFonts w:ascii="Helvetica" w:hAnsi="Helvetica" w:cs="Helvetica"/>
          <w:color w:val="232323"/>
          <w:sz w:val="20"/>
          <w:szCs w:val="20"/>
        </w:rPr>
      </w:pPr>
    </w:p>
    <w:p w:rsidR="00AE75C4" w:rsidRPr="00AE75C4" w:rsidRDefault="00AE75C4" w:rsidP="00AE75C4">
      <w:pPr>
        <w:shd w:val="clear" w:color="auto" w:fill="FFFFFF"/>
        <w:spacing w:before="345" w:after="195" w:line="270" w:lineRule="atLeast"/>
        <w:outlineLvl w:val="2"/>
        <w:rPr>
          <w:rFonts w:ascii="Georgia" w:eastAsia="Times New Roman" w:hAnsi="Georgia" w:cs="Times New Roman"/>
          <w:color w:val="22252B"/>
          <w:sz w:val="28"/>
          <w:szCs w:val="28"/>
        </w:rPr>
      </w:pPr>
      <w:r w:rsidRPr="00AE75C4">
        <w:rPr>
          <w:rFonts w:ascii="Georgia" w:eastAsia="Times New Roman" w:hAnsi="Georgia" w:cs="Times New Roman"/>
          <w:color w:val="22252B"/>
          <w:sz w:val="28"/>
          <w:szCs w:val="28"/>
        </w:rPr>
        <w:t>Publication Frequency</w:t>
      </w:r>
    </w:p>
    <w:p w:rsidR="00AE75C4" w:rsidRPr="00AE75C4" w:rsidRDefault="003F051A" w:rsidP="00AE75C4">
      <w:pPr>
        <w:shd w:val="clear" w:color="auto" w:fill="FFFFFF"/>
        <w:spacing w:before="240" w:after="240" w:line="270" w:lineRule="atLeast"/>
        <w:rPr>
          <w:rFonts w:ascii="Verdana" w:eastAsia="Times New Roman" w:hAnsi="Verdana" w:cs="Times New Roman"/>
          <w:color w:val="111111"/>
          <w:sz w:val="20"/>
          <w:szCs w:val="20"/>
        </w:rPr>
      </w:pPr>
      <w:proofErr w:type="spellStart"/>
      <w:r>
        <w:rPr>
          <w:rFonts w:ascii="Verdana" w:eastAsia="Times New Roman" w:hAnsi="Verdana" w:cs="Times New Roman"/>
          <w:color w:val="111111"/>
          <w:sz w:val="20"/>
          <w:szCs w:val="20"/>
        </w:rPr>
        <w:t>IntJMRP</w:t>
      </w:r>
      <w:proofErr w:type="spellEnd"/>
      <w:r>
        <w:rPr>
          <w:rFonts w:ascii="Verdana" w:eastAsia="Times New Roman" w:hAnsi="Verdana" w:cs="Times New Roman"/>
          <w:color w:val="111111"/>
          <w:sz w:val="20"/>
          <w:szCs w:val="20"/>
        </w:rPr>
        <w:t xml:space="preserve"> will be published four issues per year</w:t>
      </w:r>
      <w:r w:rsidR="00AE75C4" w:rsidRPr="00AE75C4">
        <w:rPr>
          <w:rFonts w:ascii="Verdana" w:eastAsia="Times New Roman" w:hAnsi="Verdana" w:cs="Times New Roman"/>
          <w:color w:val="111111"/>
          <w:sz w:val="20"/>
          <w:szCs w:val="20"/>
        </w:rPr>
        <w:t>.</w:t>
      </w:r>
    </w:p>
    <w:p w:rsidR="00AE75C4" w:rsidRPr="00AE75C4" w:rsidRDefault="00AE75C4" w:rsidP="00AE75C4">
      <w:pPr>
        <w:shd w:val="clear" w:color="auto" w:fill="FFFFFF"/>
        <w:spacing w:after="60" w:line="24" w:lineRule="atLeast"/>
        <w:rPr>
          <w:rFonts w:ascii="Verdana" w:eastAsia="Times New Roman" w:hAnsi="Verdana" w:cs="Times New Roman"/>
          <w:color w:val="111111"/>
          <w:sz w:val="10"/>
          <w:szCs w:val="10"/>
        </w:rPr>
      </w:pPr>
      <w:r w:rsidRPr="00AE75C4">
        <w:rPr>
          <w:rFonts w:ascii="Verdana" w:eastAsia="Times New Roman" w:hAnsi="Verdana" w:cs="Times New Roman"/>
          <w:color w:val="111111"/>
          <w:sz w:val="10"/>
          <w:szCs w:val="10"/>
        </w:rPr>
        <w:t> </w:t>
      </w:r>
    </w:p>
    <w:p w:rsidR="00AE75C4" w:rsidRPr="00AE75C4" w:rsidRDefault="00AE75C4" w:rsidP="00AE75C4">
      <w:pPr>
        <w:shd w:val="clear" w:color="auto" w:fill="FFFFFF"/>
        <w:spacing w:before="345" w:after="195" w:line="270" w:lineRule="atLeast"/>
        <w:outlineLvl w:val="2"/>
        <w:rPr>
          <w:rFonts w:ascii="Georgia" w:eastAsia="Times New Roman" w:hAnsi="Georgia" w:cs="Times New Roman"/>
          <w:color w:val="22252B"/>
          <w:sz w:val="28"/>
          <w:szCs w:val="28"/>
        </w:rPr>
      </w:pPr>
      <w:r w:rsidRPr="00AE75C4">
        <w:rPr>
          <w:rFonts w:ascii="Georgia" w:eastAsia="Times New Roman" w:hAnsi="Georgia" w:cs="Times New Roman"/>
          <w:color w:val="22252B"/>
          <w:sz w:val="28"/>
          <w:szCs w:val="28"/>
        </w:rPr>
        <w:t>Open Access Policy</w:t>
      </w:r>
    </w:p>
    <w:p w:rsidR="00AE75C4" w:rsidRPr="00AE75C4" w:rsidRDefault="00AE75C4" w:rsidP="00AE75C4">
      <w:pPr>
        <w:shd w:val="clear" w:color="auto" w:fill="FFFFFF"/>
        <w:spacing w:before="240" w:after="240" w:line="270" w:lineRule="atLeast"/>
        <w:rPr>
          <w:rFonts w:ascii="Verdana" w:eastAsia="Times New Roman" w:hAnsi="Verdana" w:cs="Times New Roman"/>
          <w:color w:val="111111"/>
          <w:sz w:val="20"/>
          <w:szCs w:val="20"/>
        </w:rPr>
      </w:pPr>
      <w:r w:rsidRPr="00AE75C4">
        <w:rPr>
          <w:rFonts w:ascii="Verdana" w:eastAsia="Times New Roman" w:hAnsi="Verdana" w:cs="Times New Roman"/>
          <w:color w:val="111111"/>
          <w:sz w:val="20"/>
          <w:szCs w:val="20"/>
        </w:rPr>
        <w:t>This journal provides immediate open access to its content on the principle that making research freely available to the public supports a greater global exchange of knowledge.</w:t>
      </w:r>
    </w:p>
    <w:p w:rsidR="00AE75C4" w:rsidRPr="00AE75C4" w:rsidRDefault="00AE75C4" w:rsidP="00AE75C4">
      <w:pPr>
        <w:shd w:val="clear" w:color="auto" w:fill="FFFFFF"/>
        <w:spacing w:after="60" w:line="24" w:lineRule="atLeast"/>
        <w:rPr>
          <w:rFonts w:ascii="Verdana" w:eastAsia="Times New Roman" w:hAnsi="Verdana" w:cs="Times New Roman"/>
          <w:color w:val="111111"/>
          <w:sz w:val="10"/>
          <w:szCs w:val="10"/>
        </w:rPr>
      </w:pPr>
      <w:r w:rsidRPr="00AE75C4">
        <w:rPr>
          <w:rFonts w:ascii="Verdana" w:eastAsia="Times New Roman" w:hAnsi="Verdana" w:cs="Times New Roman"/>
          <w:color w:val="111111"/>
          <w:sz w:val="10"/>
          <w:szCs w:val="10"/>
        </w:rPr>
        <w:t> </w:t>
      </w:r>
    </w:p>
    <w:p w:rsidR="002E0198" w:rsidRDefault="002E0198" w:rsidP="003F051A">
      <w:pPr>
        <w:shd w:val="clear" w:color="auto" w:fill="FFFFFF"/>
        <w:spacing w:before="345" w:after="195" w:line="270" w:lineRule="atLeast"/>
        <w:outlineLvl w:val="2"/>
        <w:rPr>
          <w:rFonts w:ascii="Georgia" w:eastAsia="Times New Roman" w:hAnsi="Georgia" w:cs="Times New Roman"/>
          <w:color w:val="22252B"/>
          <w:sz w:val="33"/>
          <w:szCs w:val="33"/>
        </w:rPr>
      </w:pPr>
    </w:p>
    <w:p w:rsidR="002E0198" w:rsidRDefault="002E0198" w:rsidP="003F051A">
      <w:pPr>
        <w:shd w:val="clear" w:color="auto" w:fill="FFFFFF"/>
        <w:spacing w:before="345" w:after="195" w:line="270" w:lineRule="atLeast"/>
        <w:outlineLvl w:val="2"/>
        <w:rPr>
          <w:rFonts w:ascii="Georgia" w:eastAsia="Times New Roman" w:hAnsi="Georgia" w:cs="Times New Roman"/>
          <w:color w:val="22252B"/>
          <w:sz w:val="33"/>
          <w:szCs w:val="33"/>
        </w:rPr>
      </w:pPr>
    </w:p>
    <w:p w:rsidR="002E0198" w:rsidRDefault="002E0198" w:rsidP="003F051A">
      <w:pPr>
        <w:shd w:val="clear" w:color="auto" w:fill="FFFFFF"/>
        <w:spacing w:before="345" w:after="195" w:line="270" w:lineRule="atLeast"/>
        <w:outlineLvl w:val="2"/>
        <w:rPr>
          <w:rFonts w:ascii="Georgia" w:eastAsia="Times New Roman" w:hAnsi="Georgia" w:cs="Times New Roman"/>
          <w:color w:val="22252B"/>
          <w:sz w:val="33"/>
          <w:szCs w:val="33"/>
        </w:rPr>
      </w:pPr>
    </w:p>
    <w:p w:rsidR="002E0198" w:rsidRDefault="002E0198" w:rsidP="003F051A">
      <w:pPr>
        <w:shd w:val="clear" w:color="auto" w:fill="FFFFFF"/>
        <w:spacing w:before="345" w:after="195" w:line="270" w:lineRule="atLeast"/>
        <w:outlineLvl w:val="2"/>
        <w:rPr>
          <w:rFonts w:ascii="Georgia" w:eastAsia="Times New Roman" w:hAnsi="Georgia" w:cs="Times New Roman"/>
          <w:color w:val="22252B"/>
          <w:sz w:val="33"/>
          <w:szCs w:val="33"/>
        </w:rPr>
      </w:pPr>
    </w:p>
    <w:p w:rsidR="002E0198" w:rsidRDefault="002E0198" w:rsidP="003F051A">
      <w:pPr>
        <w:shd w:val="clear" w:color="auto" w:fill="FFFFFF"/>
        <w:spacing w:before="345" w:after="195" w:line="270" w:lineRule="atLeast"/>
        <w:outlineLvl w:val="2"/>
        <w:rPr>
          <w:rFonts w:ascii="Georgia" w:eastAsia="Times New Roman" w:hAnsi="Georgia" w:cs="Times New Roman"/>
          <w:color w:val="22252B"/>
          <w:sz w:val="33"/>
          <w:szCs w:val="33"/>
        </w:rPr>
      </w:pPr>
    </w:p>
    <w:p w:rsidR="003F051A" w:rsidRPr="003F051A" w:rsidRDefault="003F051A" w:rsidP="003F051A">
      <w:pPr>
        <w:shd w:val="clear" w:color="auto" w:fill="FFFFFF"/>
        <w:spacing w:before="345" w:after="195" w:line="270" w:lineRule="atLeast"/>
        <w:outlineLvl w:val="2"/>
        <w:rPr>
          <w:rFonts w:ascii="Georgia" w:eastAsia="Times New Roman" w:hAnsi="Georgia" w:cs="Times New Roman"/>
          <w:color w:val="22252B"/>
          <w:sz w:val="33"/>
          <w:szCs w:val="33"/>
        </w:rPr>
      </w:pPr>
      <w:r w:rsidRPr="003F051A">
        <w:rPr>
          <w:rFonts w:ascii="Georgia" w:eastAsia="Times New Roman" w:hAnsi="Georgia" w:cs="Times New Roman"/>
          <w:color w:val="22252B"/>
          <w:sz w:val="33"/>
          <w:szCs w:val="33"/>
        </w:rPr>
        <w:t>Peer Review Process</w:t>
      </w:r>
    </w:p>
    <w:p w:rsidR="003F051A" w:rsidRDefault="003F051A" w:rsidP="009A7CF8">
      <w:pPr>
        <w:rPr>
          <w:rFonts w:ascii="Verdana" w:eastAsia="Times New Roman" w:hAnsi="Verdana" w:cs="Times New Roman"/>
          <w:color w:val="111111"/>
          <w:sz w:val="20"/>
          <w:szCs w:val="20"/>
        </w:rPr>
        <w:sectPr w:rsidR="003F051A" w:rsidSect="00B93DC0">
          <w:pgSz w:w="11906" w:h="16838"/>
          <w:pgMar w:top="1440" w:right="1440" w:bottom="1440" w:left="1440" w:header="708" w:footer="708" w:gutter="0"/>
          <w:cols w:space="708"/>
          <w:docGrid w:linePitch="360"/>
        </w:sectPr>
      </w:pPr>
    </w:p>
    <w:p w:rsidR="003F051A" w:rsidRDefault="00C02781" w:rsidP="009A7CF8">
      <w:pPr>
        <w:shd w:val="clear" w:color="auto" w:fill="FFFFFF"/>
        <w:spacing w:before="240" w:after="240" w:line="270" w:lineRule="atLeast"/>
        <w:rPr>
          <w:rFonts w:ascii="Verdana" w:eastAsia="Times New Roman" w:hAnsi="Verdana" w:cs="Times New Roman"/>
          <w:color w:val="111111"/>
          <w:sz w:val="20"/>
          <w:szCs w:val="20"/>
        </w:rPr>
      </w:pPr>
      <w:r w:rsidRPr="00C02781">
        <w:rPr>
          <w:rFonts w:ascii="Verdana" w:eastAsia="Times New Roman" w:hAnsi="Verdana" w:cs="Times New Roman"/>
          <w:noProof/>
          <w:color w:val="000000" w:themeColor="text1"/>
          <w:sz w:val="20"/>
          <w:szCs w:val="20"/>
        </w:rPr>
        <w:lastRenderedPageBrea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7" type="#_x0000_t67" style="position:absolute;margin-left:178.5pt;margin-top:-6pt;width:47.25pt;height:36.75pt;z-index:251679744" fillcolor="#9bbb59 [3206]" strokecolor="#9bbb59 [3206]" strokeweight="10pt">
            <v:stroke linestyle="thinThin"/>
            <v:shadow color="#868686"/>
            <v:textbox style="layout-flow:vertical-ideographic"/>
          </v:shape>
        </w:pict>
      </w:r>
      <w:r w:rsidRPr="00C02781">
        <w:rPr>
          <w:rFonts w:ascii="Verdana" w:eastAsia="Times New Roman" w:hAnsi="Verdana" w:cs="Times New Roman"/>
          <w:noProof/>
          <w:color w:val="000000" w:themeColor="text1"/>
          <w:sz w:val="20"/>
          <w:szCs w:val="20"/>
        </w:rPr>
        <w:pict>
          <v:shapetype id="_x0000_t202" coordsize="21600,21600" o:spt="202" path="m,l,21600r21600,l21600,xe">
            <v:stroke joinstyle="miter"/>
            <v:path gradientshapeok="t" o:connecttype="rect"/>
          </v:shapetype>
          <v:shape id="_x0000_s1046" type="#_x0000_t202" style="position:absolute;margin-left:143.15pt;margin-top:-38.25pt;width:134.25pt;height:21.75pt;z-index:251678720">
            <v:textbox style="mso-next-textbox:#_x0000_s1046">
              <w:txbxContent>
                <w:p w:rsidR="009A7CF8" w:rsidRDefault="009A7CF8" w:rsidP="009A7CF8">
                  <w:pPr>
                    <w:jc w:val="center"/>
                  </w:pPr>
                  <w:r>
                    <w:t>Author</w:t>
                  </w:r>
                </w:p>
              </w:txbxContent>
            </v:textbox>
          </v:shape>
        </w:pict>
      </w:r>
      <w:r w:rsidRPr="00C02781">
        <w:rPr>
          <w:rFonts w:ascii="Verdana" w:eastAsia="Times New Roman" w:hAnsi="Verdana" w:cs="Times New Roman"/>
          <w:noProof/>
          <w:color w:val="000000" w:themeColor="text1"/>
          <w:sz w:val="20"/>
          <w:szCs w:val="20"/>
        </w:rPr>
        <w:pict>
          <v:shape id="_x0000_s1030" type="#_x0000_t202" style="position:absolute;margin-left:214.75pt;margin-top:.75pt;width:87.75pt;height:24pt;z-index:251662336">
            <v:textbox style="mso-next-textbox:#_x0000_s1030">
              <w:txbxContent>
                <w:p w:rsidR="003F051A" w:rsidRDefault="00266352" w:rsidP="003F051A">
                  <w:pPr>
                    <w:jc w:val="center"/>
                  </w:pPr>
                  <w:r>
                    <w:t>Submission</w:t>
                  </w:r>
                </w:p>
              </w:txbxContent>
            </v:textbox>
          </v:shape>
        </w:pict>
      </w:r>
      <w:r w:rsidRPr="00C02781">
        <w:rPr>
          <w:rFonts w:ascii="Verdana" w:eastAsia="Times New Roman" w:hAnsi="Verdana" w:cs="Times New Roman"/>
          <w:noProof/>
          <w:color w:val="000000" w:themeColor="text1"/>
          <w:sz w:val="20"/>
          <w:szCs w:val="20"/>
        </w:rPr>
        <w:pict>
          <v:oval id="_x0000_s1045" style="position:absolute;margin-left:85.5pt;margin-top:-47.25pt;width:255pt;height:41.25pt;z-index:251677696" fillcolor="#f79646 [3209]" strokecolor="#f2f2f2 [3041]" strokeweight="3pt">
            <v:shadow on="t" type="perspective" color="#974706 [1609]" opacity=".5" offset="1pt" offset2="-1pt"/>
          </v:oval>
        </w:pict>
      </w:r>
    </w:p>
    <w:p w:rsidR="003F051A" w:rsidRPr="003F051A" w:rsidRDefault="00C02781" w:rsidP="003F051A">
      <w:pPr>
        <w:shd w:val="clear" w:color="auto" w:fill="FFFFFF"/>
        <w:spacing w:before="240" w:after="240" w:line="270" w:lineRule="atLeast"/>
        <w:jc w:val="center"/>
        <w:rPr>
          <w:rFonts w:ascii="Verdana" w:eastAsia="Times New Roman" w:hAnsi="Verdana" w:cs="Times New Roman"/>
          <w:color w:val="111111"/>
          <w:sz w:val="20"/>
          <w:szCs w:val="20"/>
        </w:rPr>
      </w:pPr>
      <w:r w:rsidRPr="00C02781">
        <w:rPr>
          <w:rFonts w:ascii="Verdana" w:eastAsia="Times New Roman" w:hAnsi="Verdana" w:cs="Times New Roman"/>
          <w:noProof/>
          <w:color w:val="000000" w:themeColor="text1"/>
          <w:sz w:val="20"/>
          <w:szCs w:val="20"/>
        </w:rPr>
        <w:pict>
          <v:shape id="_x0000_s1065" type="#_x0000_t67" style="position:absolute;left:0;text-align:left;margin-left:394.75pt;margin-top:21.75pt;width:47.25pt;height:558.3pt;rotation:-1169728fd;z-index:251696128" fillcolor="#bcbcbc [2369]" stroked="f" strokeweight="0">
            <v:fill color2="black [3200]" focusposition=".5,.5" focussize="" focus="100%" type="gradientRadial"/>
            <v:shadow on="t" type="perspective" color="#7f7f7f [1601]" offset="1pt" offset2="-3pt"/>
            <v:textbox style="layout-flow:vertical-ideographic"/>
          </v:shape>
        </w:pict>
      </w:r>
      <w:r w:rsidRPr="00C02781">
        <w:rPr>
          <w:rFonts w:ascii="Verdana" w:eastAsia="Times New Roman" w:hAnsi="Verdana" w:cs="Times New Roman"/>
          <w:noProof/>
          <w:color w:val="000000" w:themeColor="text1"/>
          <w:sz w:val="20"/>
          <w:szCs w:val="20"/>
        </w:rPr>
        <w:pict>
          <v:oval id="_x0000_s1026" style="position:absolute;left:0;text-align:left;margin-left:75.75pt;margin-top:3.25pt;width:253.5pt;height:1in;z-index:251658240"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48" type="#_x0000_t202" style="position:absolute;left:0;text-align:left;margin-left:125.5pt;margin-top:16.75pt;width:177pt;height:48.75pt;z-index:251680768">
            <v:textbox style="mso-next-textbox:#_x0000_s1048">
              <w:txbxContent>
                <w:p w:rsidR="00266352" w:rsidRDefault="00266352" w:rsidP="00266352">
                  <w:pPr>
                    <w:jc w:val="center"/>
                  </w:pPr>
                  <w:r>
                    <w:t>Editor in chief considers whether the article falls within the scope of the journal</w:t>
                  </w:r>
                </w:p>
              </w:txbxContent>
            </v:textbox>
          </v:shape>
        </w:pict>
      </w:r>
    </w:p>
    <w:p w:rsidR="003F051A" w:rsidRPr="003F051A" w:rsidRDefault="003F051A" w:rsidP="003F051A">
      <w:pPr>
        <w:shd w:val="clear" w:color="auto" w:fill="FFFFFF"/>
        <w:spacing w:after="60" w:line="24" w:lineRule="atLeast"/>
        <w:rPr>
          <w:rFonts w:ascii="Verdana" w:eastAsia="Times New Roman" w:hAnsi="Verdana" w:cs="Times New Roman"/>
          <w:color w:val="111111"/>
          <w:sz w:val="12"/>
          <w:szCs w:val="12"/>
        </w:rPr>
      </w:pPr>
      <w:r w:rsidRPr="003F051A">
        <w:rPr>
          <w:rFonts w:ascii="Verdana" w:eastAsia="Times New Roman" w:hAnsi="Verdana" w:cs="Times New Roman"/>
          <w:color w:val="111111"/>
          <w:sz w:val="12"/>
          <w:szCs w:val="12"/>
        </w:rPr>
        <w:t> </w:t>
      </w:r>
    </w:p>
    <w:p w:rsidR="002B2BEC" w:rsidRDefault="00C02781">
      <w:r w:rsidRPr="00C02781">
        <w:rPr>
          <w:rFonts w:ascii="Verdana" w:eastAsia="Times New Roman" w:hAnsi="Verdana" w:cs="Times New Roman"/>
          <w:noProof/>
          <w:color w:val="000000" w:themeColor="text1"/>
          <w:sz w:val="20"/>
          <w:szCs w:val="20"/>
        </w:rPr>
        <w:pict>
          <v:shape id="_x0000_s1035" type="#_x0000_t202" style="position:absolute;margin-left:354.35pt;margin-top:10.95pt;width:48pt;height:34.5pt;z-index:251667456">
            <v:textbox style="mso-next-textbox:#_x0000_s1035">
              <w:txbxContent>
                <w:p w:rsidR="009A7CF8" w:rsidRPr="009A7CF8" w:rsidRDefault="009A7CF8" w:rsidP="009A7CF8">
                  <w:pPr>
                    <w:spacing w:line="240" w:lineRule="auto"/>
                    <w:jc w:val="center"/>
                    <w:rPr>
                      <w:sz w:val="32"/>
                      <w:szCs w:val="32"/>
                    </w:rPr>
                  </w:pPr>
                  <w:r w:rsidRPr="009A7CF8">
                    <w:rPr>
                      <w:sz w:val="32"/>
                      <w:szCs w:val="32"/>
                    </w:rPr>
                    <w:t>No</w:t>
                  </w:r>
                </w:p>
              </w:txbxContent>
            </v:textbox>
          </v:shape>
        </w:pict>
      </w:r>
      <w:r w:rsidRPr="00C02781">
        <w:rPr>
          <w:rFonts w:ascii="Verdana" w:eastAsia="Times New Roman" w:hAnsi="Verdana" w:cs="Times New Roman"/>
          <w:noProof/>
          <w:color w:val="000000" w:themeColor="text1"/>
          <w:sz w:val="20"/>
          <w:szCs w:val="20"/>
        </w:rPr>
        <w:pict>
          <v:shape id="_x0000_s1084" type="#_x0000_t202" style="position:absolute;margin-left:161.35pt;margin-top:503.75pt;width:87.75pt;height:24pt;z-index:251715584">
            <v:textbox style="mso-next-textbox:#_x0000_s1084">
              <w:txbxContent>
                <w:p w:rsidR="00185279" w:rsidRDefault="00185279" w:rsidP="00185279">
                  <w:pPr>
                    <w:jc w:val="center"/>
                  </w:pPr>
                  <w:r>
                    <w:t>Editor in chief</w:t>
                  </w:r>
                </w:p>
              </w:txbxContent>
            </v:textbox>
          </v:shape>
        </w:pict>
      </w:r>
      <w:r w:rsidRPr="00C02781">
        <w:rPr>
          <w:rFonts w:ascii="Verdana" w:eastAsia="Times New Roman" w:hAnsi="Verdana" w:cs="Times New Roman"/>
          <w:noProof/>
          <w:color w:val="000000" w:themeColor="text1"/>
          <w:sz w:val="20"/>
          <w:szCs w:val="20"/>
        </w:rPr>
        <w:pict>
          <v:shape id="_x0000_s1067" type="#_x0000_t202" style="position:absolute;margin-left:360.45pt;margin-top:542.7pt;width:109.5pt;height:24pt;z-index:251698176">
            <v:textbox style="mso-next-textbox:#_x0000_s1067">
              <w:txbxContent>
                <w:p w:rsidR="008B5546" w:rsidRPr="005915B3" w:rsidRDefault="008B5546" w:rsidP="008B5546">
                  <w:pPr>
                    <w:jc w:val="center"/>
                    <w:rPr>
                      <w:rFonts w:ascii="Copperplate Gothic Bold" w:hAnsi="Copperplate Gothic Bold"/>
                      <w:sz w:val="32"/>
                      <w:szCs w:val="32"/>
                    </w:rPr>
                  </w:pPr>
                  <w:r w:rsidRPr="005915B3">
                    <w:rPr>
                      <w:rFonts w:ascii="Copperplate Gothic Bold" w:hAnsi="Copperplate Gothic Bold"/>
                      <w:sz w:val="32"/>
                      <w:szCs w:val="32"/>
                    </w:rPr>
                    <w:t>Rejection</w:t>
                  </w:r>
                </w:p>
              </w:txbxContent>
            </v:textbox>
          </v:shape>
        </w:pict>
      </w:r>
      <w:r w:rsidRPr="00C02781">
        <w:rPr>
          <w:rFonts w:ascii="Verdana" w:eastAsia="Times New Roman" w:hAnsi="Verdana" w:cs="Times New Roman"/>
          <w:noProof/>
          <w:color w:val="000000" w:themeColor="text1"/>
          <w:sz w:val="20"/>
          <w:szCs w:val="20"/>
        </w:rPr>
        <w:pict>
          <v:shape id="_x0000_s1090" type="#_x0000_t202" style="position:absolute;margin-left:120.7pt;margin-top:612.45pt;width:135pt;height:24pt;z-index:251721728">
            <v:textbox style="mso-next-textbox:#_x0000_s1090">
              <w:txbxContent>
                <w:p w:rsidR="00185279" w:rsidRPr="005915B3" w:rsidRDefault="00185279" w:rsidP="00185279">
                  <w:pPr>
                    <w:jc w:val="center"/>
                    <w:rPr>
                      <w:rFonts w:ascii="Copperplate Gothic Bold" w:hAnsi="Copperplate Gothic Bold"/>
                      <w:sz w:val="32"/>
                      <w:szCs w:val="32"/>
                    </w:rPr>
                  </w:pPr>
                  <w:r w:rsidRPr="005915B3">
                    <w:rPr>
                      <w:rFonts w:ascii="Copperplate Gothic Bold" w:hAnsi="Copperplate Gothic Bold"/>
                      <w:sz w:val="32"/>
                      <w:szCs w:val="32"/>
                    </w:rPr>
                    <w:t>Acceptance</w:t>
                  </w:r>
                </w:p>
              </w:txbxContent>
            </v:textbox>
          </v:shape>
        </w:pict>
      </w:r>
      <w:r w:rsidRPr="00C02781">
        <w:rPr>
          <w:rFonts w:ascii="Verdana" w:eastAsia="Times New Roman" w:hAnsi="Verdana" w:cs="Times New Roman"/>
          <w:noProof/>
          <w:color w:val="000000" w:themeColor="text1"/>
          <w:sz w:val="20"/>
          <w:szCs w:val="20"/>
        </w:rPr>
        <w:pict>
          <v:oval id="_x0000_s1089" style="position:absolute;margin-left:97pt;margin-top:582.45pt;width:185.25pt;height:79.5pt;z-index:251720704" fillcolor="#9bbb59 [3206]" stroked="f" strokeweight="0">
            <v:fill color2="#74903b [2374]" focusposition=".5,.5" focussize="" focus="100%" type="gradientRadial"/>
            <v:shadow on="t" type="perspective" color="#4e6128 [1606]" offset="1pt" offset2="-3pt"/>
          </v:oval>
        </w:pict>
      </w:r>
      <w:r w:rsidRPr="00C02781">
        <w:rPr>
          <w:rFonts w:ascii="Verdana" w:eastAsia="Times New Roman" w:hAnsi="Verdana" w:cs="Times New Roman"/>
          <w:noProof/>
          <w:color w:val="000000" w:themeColor="text1"/>
          <w:sz w:val="20"/>
          <w:szCs w:val="20"/>
        </w:rPr>
        <w:pict>
          <v:shape id="_x0000_s1088" type="#_x0000_t67" style="position:absolute;margin-left:161.35pt;margin-top:544.25pt;width:83.3pt;height:38.2pt;z-index:251719680"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oval id="_x0000_s1076" style="position:absolute;margin-left:111.1pt;margin-top:490.2pt;width:185.25pt;height:52.5pt;z-index:251707392"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87" type="#_x0000_t202" style="position:absolute;margin-left:58.5pt;margin-top:289.1pt;width:134.25pt;height:24pt;z-index:251718656">
            <v:textbox style="mso-next-textbox:#_x0000_s1087">
              <w:txbxContent>
                <w:p w:rsidR="00185279" w:rsidRDefault="00185279" w:rsidP="00185279">
                  <w:pPr>
                    <w:jc w:val="center"/>
                  </w:pPr>
                  <w:r>
                    <w:t>Sending after correction</w:t>
                  </w:r>
                </w:p>
              </w:txbxContent>
            </v:textbox>
          </v:shape>
        </w:pict>
      </w:r>
      <w:r w:rsidRPr="00C02781">
        <w:rPr>
          <w:rFonts w:ascii="Verdana" w:eastAsia="Times New Roman" w:hAnsi="Verdana" w:cs="Times New Roman"/>
          <w:noProof/>
          <w:color w:val="000000" w:themeColor="text1"/>
          <w:sz w:val="20"/>
          <w:szCs w:val="20"/>
        </w:rPr>
        <w:pict>
          <v:shape id="_x0000_s1080" type="#_x0000_t67" style="position:absolute;margin-left:189pt;margin-top:289.1pt;width:47.25pt;height:38.2pt;z-index:251711488"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61" type="#_x0000_t67" style="position:absolute;margin-left:280.45pt;margin-top:30.9pt;width:47.25pt;height:53.8pt;rotation:-1336329fd;z-index:251692032"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86" type="#_x0000_t202" style="position:absolute;margin-left:152.65pt;margin-top:459.65pt;width:99.25pt;height:24pt;z-index:251717632">
            <v:textbox style="mso-next-textbox:#_x0000_s1086">
              <w:txbxContent>
                <w:p w:rsidR="00185279" w:rsidRDefault="00185279" w:rsidP="00185279">
                  <w:pPr>
                    <w:jc w:val="center"/>
                  </w:pPr>
                  <w:r>
                    <w:t>Final approval</w:t>
                  </w:r>
                </w:p>
              </w:txbxContent>
            </v:textbox>
          </v:shape>
        </w:pict>
      </w:r>
      <w:r w:rsidRPr="00C02781">
        <w:rPr>
          <w:rFonts w:ascii="Verdana" w:eastAsia="Times New Roman" w:hAnsi="Verdana" w:cs="Times New Roman"/>
          <w:noProof/>
          <w:color w:val="000000" w:themeColor="text1"/>
          <w:sz w:val="20"/>
          <w:szCs w:val="20"/>
        </w:rPr>
        <w:pict>
          <v:shape id="_x0000_s1085" type="#_x0000_t202" style="position:absolute;margin-left:156.45pt;margin-top:386.7pt;width:99.25pt;height:24pt;z-index:251716608">
            <v:textbox style="mso-next-textbox:#_x0000_s1085">
              <w:txbxContent>
                <w:p w:rsidR="00185279" w:rsidRDefault="00185279" w:rsidP="00185279">
                  <w:pPr>
                    <w:jc w:val="center"/>
                  </w:pPr>
                  <w:r>
                    <w:t>For final approval</w:t>
                  </w:r>
                </w:p>
              </w:txbxContent>
            </v:textbox>
          </v:shape>
        </w:pict>
      </w:r>
      <w:r w:rsidRPr="00C02781">
        <w:rPr>
          <w:rFonts w:ascii="Verdana" w:eastAsia="Times New Roman" w:hAnsi="Verdana" w:cs="Times New Roman"/>
          <w:noProof/>
          <w:color w:val="000000" w:themeColor="text1"/>
          <w:sz w:val="20"/>
          <w:szCs w:val="20"/>
        </w:rPr>
        <w:pict>
          <v:shape id="_x0000_s1077" type="#_x0000_t67" style="position:absolute;margin-left:109.85pt;margin-top:459.65pt;width:47.25pt;height:44.1pt;rotation:-2162608fd;z-index:251708416"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78" type="#_x0000_t67" style="position:absolute;margin-left:249.1pt;margin-top:466.25pt;width:47.25pt;height:36.5pt;rotation:2111253fd;z-index:251709440"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83" type="#_x0000_t202" style="position:absolute;margin-left:236.25pt;margin-top:422.7pt;width:87.75pt;height:24pt;z-index:251714560">
            <v:textbox style="mso-next-textbox:#_x0000_s1083">
              <w:txbxContent>
                <w:p w:rsidR="00185279" w:rsidRDefault="00185279" w:rsidP="00185279">
                  <w:pPr>
                    <w:jc w:val="center"/>
                  </w:pPr>
                  <w:r>
                    <w:t>Reviewer 2</w:t>
                  </w:r>
                </w:p>
              </w:txbxContent>
            </v:textbox>
          </v:shape>
        </w:pict>
      </w:r>
      <w:r w:rsidRPr="00C02781">
        <w:rPr>
          <w:rFonts w:ascii="Verdana" w:eastAsia="Times New Roman" w:hAnsi="Verdana" w:cs="Times New Roman"/>
          <w:noProof/>
          <w:color w:val="000000" w:themeColor="text1"/>
          <w:sz w:val="20"/>
          <w:szCs w:val="20"/>
        </w:rPr>
        <w:pict>
          <v:shape id="_x0000_s1082" type="#_x0000_t202" style="position:absolute;margin-left:80.2pt;margin-top:422.7pt;width:87.75pt;height:24pt;z-index:251713536">
            <v:textbox style="mso-next-textbox:#_x0000_s1082">
              <w:txbxContent>
                <w:p w:rsidR="00185279" w:rsidRDefault="00185279" w:rsidP="00185279">
                  <w:pPr>
                    <w:jc w:val="center"/>
                  </w:pPr>
                  <w:r>
                    <w:t>Reviewer 1</w:t>
                  </w:r>
                </w:p>
              </w:txbxContent>
            </v:textbox>
          </v:shape>
        </w:pict>
      </w:r>
      <w:r w:rsidRPr="00C02781">
        <w:rPr>
          <w:rFonts w:ascii="Verdana" w:eastAsia="Times New Roman" w:hAnsi="Verdana" w:cs="Times New Roman"/>
          <w:noProof/>
          <w:color w:val="000000" w:themeColor="text1"/>
          <w:sz w:val="20"/>
          <w:szCs w:val="20"/>
        </w:rPr>
        <w:pict>
          <v:shape id="_x0000_s1081" type="#_x0000_t67" style="position:absolute;margin-left:252.75pt;margin-top:376.6pt;width:47.25pt;height:38.2pt;rotation:-2082272fd;z-index:251712512"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oval id="_x0000_s1075" style="position:absolute;margin-left:214.75pt;margin-top:414.8pt;width:129pt;height:43.2pt;z-index:251706368"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oval id="_x0000_s1074" style="position:absolute;margin-left:58.5pt;margin-top:414.8pt;width:129pt;height:43.2pt;z-index:251705344"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79" type="#_x0000_t67" style="position:absolute;margin-left:120.7pt;margin-top:374.05pt;width:47.25pt;height:40.75pt;rotation:2424650fd;z-index:251710464"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72" type="#_x0000_t202" style="position:absolute;margin-left:175.2pt;margin-top:339.45pt;width:87.75pt;height:24pt;z-index:251703296">
            <v:textbox style="mso-next-textbox:#_x0000_s1072">
              <w:txbxContent>
                <w:p w:rsidR="008B5546" w:rsidRDefault="008B5546" w:rsidP="008B5546">
                  <w:pPr>
                    <w:jc w:val="center"/>
                  </w:pPr>
                  <w:r>
                    <w:t>Editor in chief</w:t>
                  </w:r>
                </w:p>
              </w:txbxContent>
            </v:textbox>
          </v:shape>
        </w:pict>
      </w:r>
      <w:r w:rsidRPr="00C02781">
        <w:rPr>
          <w:rFonts w:ascii="Verdana" w:eastAsia="Times New Roman" w:hAnsi="Verdana" w:cs="Times New Roman"/>
          <w:noProof/>
          <w:color w:val="000000" w:themeColor="text1"/>
          <w:sz w:val="20"/>
          <w:szCs w:val="20"/>
        </w:rPr>
        <w:pict>
          <v:oval id="_x0000_s1071" style="position:absolute;margin-left:124.95pt;margin-top:327.3pt;width:185.25pt;height:51.15pt;z-index:251702272"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63" type="#_x0000_t202" style="position:absolute;margin-left:178.5pt;margin-top:251.7pt;width:87.75pt;height:24pt;z-index:251694080">
            <v:textbox style="mso-next-textbox:#_x0000_s1063">
              <w:txbxContent>
                <w:p w:rsidR="00F060E2" w:rsidRDefault="00F060E2" w:rsidP="00F060E2">
                  <w:pPr>
                    <w:jc w:val="center"/>
                  </w:pPr>
                  <w:r>
                    <w:t>Author</w:t>
                  </w:r>
                </w:p>
              </w:txbxContent>
            </v:textbox>
          </v:shape>
        </w:pict>
      </w:r>
      <w:r w:rsidRPr="00C02781">
        <w:rPr>
          <w:rFonts w:ascii="Verdana" w:eastAsia="Times New Roman" w:hAnsi="Verdana" w:cs="Times New Roman"/>
          <w:noProof/>
          <w:color w:val="000000" w:themeColor="text1"/>
          <w:sz w:val="20"/>
          <w:szCs w:val="20"/>
        </w:rPr>
        <w:pict>
          <v:oval id="_x0000_s1062" style="position:absolute;margin-left:136.85pt;margin-top:236.15pt;width:172.55pt;height:49.3pt;z-index:251693056"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68" type="#_x0000_t67" style="position:absolute;margin-left:354.35pt;margin-top:186.5pt;width:40.4pt;height:357.75pt;rotation:-1802704fd;z-index:251699200" fillcolor="#bcbcbc [2369]" stroked="f" strokeweight="0">
            <v:fill color2="black [3200]" focusposition=".5,.5" focussize="" focus="100%" type="gradientRadial"/>
            <v:shadow on="t" type="perspective" color="#7f7f7f [1601]"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70" type="#_x0000_t202" style="position:absolute;margin-left:71.25pt;margin-top:215.9pt;width:134.25pt;height:24pt;z-index:251701248">
            <v:textbox style="mso-next-textbox:#_x0000_s1070">
              <w:txbxContent>
                <w:p w:rsidR="008B5546" w:rsidRDefault="008B5546" w:rsidP="008B5546">
                  <w:pPr>
                    <w:jc w:val="center"/>
                  </w:pPr>
                  <w:r>
                    <w:t>Sending for correction</w:t>
                  </w:r>
                </w:p>
              </w:txbxContent>
            </v:textbox>
          </v:shape>
        </w:pict>
      </w:r>
      <w:r w:rsidRPr="00C02781">
        <w:rPr>
          <w:rFonts w:ascii="Verdana" w:eastAsia="Times New Roman" w:hAnsi="Verdana" w:cs="Times New Roman"/>
          <w:noProof/>
          <w:color w:val="000000" w:themeColor="text1"/>
          <w:sz w:val="20"/>
          <w:szCs w:val="20"/>
        </w:rPr>
        <w:pict>
          <v:shape id="_x0000_s1069" type="#_x0000_t67" style="position:absolute;margin-left:205.5pt;margin-top:210.4pt;width:47.25pt;height:29.5pt;z-index:251700224"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56" type="#_x0000_t202" style="position:absolute;margin-left:175.2pt;margin-top:171.95pt;width:87.75pt;height:24pt;z-index:251686912">
            <v:textbox style="mso-next-textbox:#_x0000_s1056">
              <w:txbxContent>
                <w:p w:rsidR="00266352" w:rsidRDefault="00266352" w:rsidP="00266352">
                  <w:pPr>
                    <w:jc w:val="center"/>
                  </w:pPr>
                  <w:r>
                    <w:t>Editor in chief</w:t>
                  </w:r>
                </w:p>
              </w:txbxContent>
            </v:textbox>
          </v:shape>
        </w:pict>
      </w:r>
      <w:r w:rsidRPr="00C02781">
        <w:rPr>
          <w:rFonts w:ascii="Verdana" w:eastAsia="Times New Roman" w:hAnsi="Verdana" w:cs="Times New Roman"/>
          <w:noProof/>
          <w:color w:val="000000" w:themeColor="text1"/>
          <w:sz w:val="20"/>
          <w:szCs w:val="20"/>
        </w:rPr>
        <w:pict>
          <v:oval id="_x0000_s1055" style="position:absolute;margin-left:129.95pt;margin-top:160.15pt;width:185.25pt;height:50.25pt;z-index:251685888"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64" type="#_x0000_t202" style="position:absolute;margin-left:156.45pt;margin-top:136.8pt;width:125.8pt;height:24pt;z-index:251695104">
            <v:textbox style="mso-next-textbox:#_x0000_s1064">
              <w:txbxContent>
                <w:p w:rsidR="00F060E2" w:rsidRDefault="00F060E2" w:rsidP="00F060E2">
                  <w:pPr>
                    <w:jc w:val="center"/>
                  </w:pPr>
                  <w:r>
                    <w:t>Review report</w:t>
                  </w:r>
                </w:p>
              </w:txbxContent>
            </v:textbox>
          </v:shape>
        </w:pict>
      </w:r>
      <w:r w:rsidRPr="00C02781">
        <w:rPr>
          <w:rFonts w:ascii="Verdana" w:eastAsia="Times New Roman" w:hAnsi="Verdana" w:cs="Times New Roman"/>
          <w:noProof/>
          <w:color w:val="000000" w:themeColor="text1"/>
          <w:sz w:val="20"/>
          <w:szCs w:val="20"/>
        </w:rPr>
        <w:pict>
          <v:shape id="_x0000_s1058" type="#_x0000_t67" style="position:absolute;margin-left:282.25pt;margin-top:136.8pt;width:47.25pt;height:39.85pt;rotation:2111253fd;z-index:251688960"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57" type="#_x0000_t67" style="position:absolute;margin-left:105.4pt;margin-top:129.45pt;width:47.25pt;height:42.5pt;rotation:-2162608fd;z-index:251687936" fillcolor="#c2d69b [1942]" strokecolor="#9bbb59 [3206]" strokeweight="1pt">
            <v:fill color2="#9bbb59 [3206]" focus="50%" type="gradient"/>
            <v:shadow on="t" type="perspective" color="#4e6128 [1606]" offset="1pt" offset2="-3pt"/>
            <v:textbox style="layout-flow:vertical-ideographic"/>
          </v:shape>
        </w:pict>
      </w:r>
      <w:r w:rsidRPr="00C02781">
        <w:rPr>
          <w:rFonts w:ascii="Verdana" w:eastAsia="Times New Roman" w:hAnsi="Verdana" w:cs="Times New Roman"/>
          <w:noProof/>
          <w:color w:val="000000" w:themeColor="text1"/>
          <w:sz w:val="20"/>
          <w:szCs w:val="20"/>
        </w:rPr>
        <w:pict>
          <v:shape id="_x0000_s1042" type="#_x0000_t202" style="position:absolute;margin-left:85.5pt;margin-top:93.45pt;width:87.75pt;height:24pt;z-index:251674624">
            <v:textbox style="mso-next-textbox:#_x0000_s1042">
              <w:txbxContent>
                <w:p w:rsidR="009A7CF8" w:rsidRDefault="009A7CF8" w:rsidP="009A7CF8">
                  <w:pPr>
                    <w:jc w:val="center"/>
                  </w:pPr>
                  <w:r>
                    <w:t>Reviewer 1</w:t>
                  </w:r>
                </w:p>
              </w:txbxContent>
            </v:textbox>
          </v:shape>
        </w:pict>
      </w:r>
      <w:r w:rsidRPr="00C02781">
        <w:rPr>
          <w:rFonts w:ascii="Verdana" w:eastAsia="Times New Roman" w:hAnsi="Verdana" w:cs="Times New Roman"/>
          <w:noProof/>
          <w:color w:val="000000" w:themeColor="text1"/>
          <w:sz w:val="20"/>
          <w:szCs w:val="20"/>
        </w:rPr>
        <w:pict>
          <v:oval id="_x0000_s1036" style="position:absolute;margin-left:58.5pt;margin-top:79.95pt;width:129pt;height:46.5pt;z-index:251668480"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shape id="_x0000_s1043" type="#_x0000_t202" style="position:absolute;margin-left:252.75pt;margin-top:93.45pt;width:87.75pt;height:24pt;z-index:251675648">
            <v:textbox style="mso-next-textbox:#_x0000_s1043">
              <w:txbxContent>
                <w:p w:rsidR="009A7CF8" w:rsidRDefault="009A7CF8" w:rsidP="009A7CF8">
                  <w:pPr>
                    <w:jc w:val="center"/>
                  </w:pPr>
                  <w:r>
                    <w:t>Reviewer 2</w:t>
                  </w:r>
                </w:p>
              </w:txbxContent>
            </v:textbox>
          </v:shape>
        </w:pict>
      </w:r>
      <w:r w:rsidRPr="00C02781">
        <w:rPr>
          <w:rFonts w:ascii="Verdana" w:eastAsia="Times New Roman" w:hAnsi="Verdana" w:cs="Times New Roman"/>
          <w:noProof/>
          <w:color w:val="000000" w:themeColor="text1"/>
          <w:sz w:val="20"/>
          <w:szCs w:val="20"/>
        </w:rPr>
        <w:pict>
          <v:oval id="_x0000_s1041" style="position:absolute;margin-left:225.75pt;margin-top:79.95pt;width:129pt;height:54.75pt;z-index:251673600" fillcolor="#f79646 [3209]" strokecolor="#f2f2f2 [3041]" strokeweight="3pt">
            <v:shadow on="t" type="perspective" color="#974706 [1609]" opacity=".5" offset="1pt" offset2="-1pt"/>
          </v:oval>
        </w:pict>
      </w:r>
      <w:r w:rsidRPr="00C02781">
        <w:rPr>
          <w:rFonts w:ascii="Verdana" w:eastAsia="Times New Roman" w:hAnsi="Verdana" w:cs="Times New Roman"/>
          <w:noProof/>
          <w:color w:val="000000" w:themeColor="text1"/>
          <w:sz w:val="20"/>
          <w:szCs w:val="20"/>
        </w:rPr>
        <w:pict>
          <v:oval id="_x0000_s1066" style="position:absolute;margin-left:324pt;margin-top:510.45pt;width:185.25pt;height:85.5pt;z-index:251697152" fillcolor="#c0504d [3205]" strokecolor="#f2f2f2 [3041]" strokeweight="3pt">
            <v:shadow on="t" type="perspective" color="#622423 [1605]" opacity=".5" offset="1pt" offset2="-1pt"/>
          </v:oval>
        </w:pict>
      </w:r>
      <w:r w:rsidRPr="00C02781">
        <w:rPr>
          <w:rFonts w:ascii="Verdana" w:eastAsia="Times New Roman" w:hAnsi="Verdana" w:cs="Times New Roman"/>
          <w:noProof/>
          <w:color w:val="000000" w:themeColor="text1"/>
          <w:sz w:val="20"/>
          <w:szCs w:val="20"/>
        </w:rPr>
        <w:pict>
          <v:shape id="_x0000_s1050" type="#_x0000_t202" style="position:absolute;margin-left:187.5pt;margin-top:45.45pt;width:82.5pt;height:34.5pt;z-index:251682816">
            <v:textbox style="mso-next-textbox:#_x0000_s1050">
              <w:txbxContent>
                <w:p w:rsidR="00266352" w:rsidRPr="009A7CF8" w:rsidRDefault="00266352" w:rsidP="00266352">
                  <w:pPr>
                    <w:spacing w:line="240" w:lineRule="auto"/>
                    <w:jc w:val="center"/>
                    <w:rPr>
                      <w:sz w:val="32"/>
                      <w:szCs w:val="32"/>
                    </w:rPr>
                  </w:pPr>
                  <w:r>
                    <w:rPr>
                      <w:sz w:val="32"/>
                      <w:szCs w:val="32"/>
                    </w:rPr>
                    <w:t>Yes</w:t>
                  </w:r>
                </w:p>
              </w:txbxContent>
            </v:textbox>
          </v:shape>
        </w:pict>
      </w:r>
      <w:r w:rsidRPr="00C02781">
        <w:rPr>
          <w:rFonts w:ascii="Verdana" w:eastAsia="Times New Roman" w:hAnsi="Verdana" w:cs="Times New Roman"/>
          <w:noProof/>
          <w:color w:val="000000" w:themeColor="text1"/>
          <w:sz w:val="20"/>
          <w:szCs w:val="20"/>
        </w:rPr>
        <w:pict>
          <v:shape id="_x0000_s1060" type="#_x0000_t67" style="position:absolute;margin-left:143.15pt;margin-top:30.65pt;width:47.25pt;height:54.5pt;rotation:2424650fd;z-index:251691008" fillcolor="#c2d69b [1942]" strokecolor="#9bbb59 [3206]" strokeweight="1pt">
            <v:fill color2="#9bbb59 [3206]" focus="50%" type="gradient"/>
            <v:shadow on="t" type="perspective" color="#4e6128 [1606]" offset="1pt" offset2="-3pt"/>
            <v:textbox style="layout-flow:vertical-ideographic"/>
          </v:shape>
        </w:pict>
      </w:r>
    </w:p>
    <w:sectPr w:rsidR="002B2BEC" w:rsidSect="00F060E2">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73B6" w:rsidRDefault="00B973B6" w:rsidP="00185279">
      <w:pPr>
        <w:spacing w:after="0" w:line="240" w:lineRule="auto"/>
      </w:pPr>
      <w:r>
        <w:separator/>
      </w:r>
    </w:p>
  </w:endnote>
  <w:endnote w:type="continuationSeparator" w:id="0">
    <w:p w:rsidR="00B973B6" w:rsidRDefault="00B973B6" w:rsidP="00185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73B6" w:rsidRDefault="00B973B6" w:rsidP="00185279">
      <w:pPr>
        <w:spacing w:after="0" w:line="240" w:lineRule="auto"/>
      </w:pPr>
      <w:r>
        <w:separator/>
      </w:r>
    </w:p>
  </w:footnote>
  <w:footnote w:type="continuationSeparator" w:id="0">
    <w:p w:rsidR="00B973B6" w:rsidRDefault="00B973B6" w:rsidP="001852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E75C4"/>
    <w:rsid w:val="00185279"/>
    <w:rsid w:val="00266352"/>
    <w:rsid w:val="002B2BEC"/>
    <w:rsid w:val="002E0198"/>
    <w:rsid w:val="003F051A"/>
    <w:rsid w:val="004D225F"/>
    <w:rsid w:val="0051269A"/>
    <w:rsid w:val="005915B3"/>
    <w:rsid w:val="0087230B"/>
    <w:rsid w:val="008B5546"/>
    <w:rsid w:val="009A7CF8"/>
    <w:rsid w:val="00AE75C4"/>
    <w:rsid w:val="00B93DC0"/>
    <w:rsid w:val="00B973B6"/>
    <w:rsid w:val="00C02781"/>
    <w:rsid w:val="00C51291"/>
    <w:rsid w:val="00F060E2"/>
    <w:rsid w:val="00FF4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C0"/>
  </w:style>
  <w:style w:type="paragraph" w:styleId="Heading3">
    <w:name w:val="heading 3"/>
    <w:basedOn w:val="Normal"/>
    <w:link w:val="Heading3Char"/>
    <w:uiPriority w:val="9"/>
    <w:qFormat/>
    <w:rsid w:val="00AE7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75C4"/>
    <w:rPr>
      <w:rFonts w:ascii="Times New Roman" w:eastAsia="Times New Roman" w:hAnsi="Times New Roman" w:cs="Times New Roman"/>
      <w:b/>
      <w:bCs/>
      <w:sz w:val="27"/>
      <w:szCs w:val="27"/>
    </w:rPr>
  </w:style>
  <w:style w:type="paragraph" w:styleId="NormalWeb">
    <w:name w:val="Normal (Web)"/>
    <w:basedOn w:val="Normal"/>
    <w:uiPriority w:val="99"/>
    <w:unhideWhenUsed/>
    <w:rsid w:val="00AE75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0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1A"/>
    <w:rPr>
      <w:rFonts w:ascii="Tahoma" w:hAnsi="Tahoma" w:cs="Tahoma"/>
      <w:sz w:val="16"/>
      <w:szCs w:val="16"/>
    </w:rPr>
  </w:style>
  <w:style w:type="paragraph" w:styleId="Header">
    <w:name w:val="header"/>
    <w:basedOn w:val="Normal"/>
    <w:link w:val="HeaderChar"/>
    <w:uiPriority w:val="99"/>
    <w:semiHidden/>
    <w:unhideWhenUsed/>
    <w:rsid w:val="001852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85279"/>
  </w:style>
  <w:style w:type="paragraph" w:styleId="Footer">
    <w:name w:val="footer"/>
    <w:basedOn w:val="Normal"/>
    <w:link w:val="FooterChar"/>
    <w:uiPriority w:val="99"/>
    <w:semiHidden/>
    <w:unhideWhenUsed/>
    <w:rsid w:val="001852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85279"/>
  </w:style>
  <w:style w:type="character" w:styleId="Strong">
    <w:name w:val="Strong"/>
    <w:basedOn w:val="DefaultParagraphFont"/>
    <w:uiPriority w:val="22"/>
    <w:qFormat/>
    <w:rsid w:val="002E0198"/>
    <w:rPr>
      <w:b/>
      <w:bCs/>
    </w:rPr>
  </w:style>
</w:styles>
</file>

<file path=word/webSettings.xml><?xml version="1.0" encoding="utf-8"?>
<w:webSettings xmlns:r="http://schemas.openxmlformats.org/officeDocument/2006/relationships" xmlns:w="http://schemas.openxmlformats.org/wordprocessingml/2006/main">
  <w:divs>
    <w:div w:id="274749944">
      <w:bodyDiv w:val="1"/>
      <w:marLeft w:val="0"/>
      <w:marRight w:val="0"/>
      <w:marTop w:val="0"/>
      <w:marBottom w:val="0"/>
      <w:divBdr>
        <w:top w:val="none" w:sz="0" w:space="0" w:color="auto"/>
        <w:left w:val="none" w:sz="0" w:space="0" w:color="auto"/>
        <w:bottom w:val="none" w:sz="0" w:space="0" w:color="auto"/>
        <w:right w:val="none" w:sz="0" w:space="0" w:color="auto"/>
      </w:divBdr>
      <w:divsChild>
        <w:div w:id="1922913281">
          <w:marLeft w:val="0"/>
          <w:marRight w:val="0"/>
          <w:marTop w:val="0"/>
          <w:marBottom w:val="0"/>
          <w:divBdr>
            <w:top w:val="none" w:sz="0" w:space="0" w:color="auto"/>
            <w:left w:val="none" w:sz="0" w:space="0" w:color="auto"/>
            <w:bottom w:val="none" w:sz="0" w:space="0" w:color="auto"/>
            <w:right w:val="none" w:sz="0" w:space="0" w:color="auto"/>
          </w:divBdr>
          <w:divsChild>
            <w:div w:id="529537159">
              <w:marLeft w:val="0"/>
              <w:marRight w:val="0"/>
              <w:marTop w:val="240"/>
              <w:marBottom w:val="60"/>
              <w:divBdr>
                <w:top w:val="none" w:sz="0" w:space="0" w:color="auto"/>
                <w:left w:val="none" w:sz="0" w:space="0" w:color="auto"/>
                <w:bottom w:val="dotted" w:sz="6" w:space="0" w:color="999999"/>
                <w:right w:val="none" w:sz="0" w:space="0" w:color="auto"/>
              </w:divBdr>
            </w:div>
          </w:divsChild>
        </w:div>
        <w:div w:id="681470467">
          <w:marLeft w:val="0"/>
          <w:marRight w:val="0"/>
          <w:marTop w:val="0"/>
          <w:marBottom w:val="0"/>
          <w:divBdr>
            <w:top w:val="none" w:sz="0" w:space="0" w:color="auto"/>
            <w:left w:val="none" w:sz="0" w:space="0" w:color="auto"/>
            <w:bottom w:val="none" w:sz="0" w:space="0" w:color="auto"/>
            <w:right w:val="none" w:sz="0" w:space="0" w:color="auto"/>
          </w:divBdr>
          <w:divsChild>
            <w:div w:id="1408577307">
              <w:marLeft w:val="0"/>
              <w:marRight w:val="0"/>
              <w:marTop w:val="240"/>
              <w:marBottom w:val="60"/>
              <w:divBdr>
                <w:top w:val="none" w:sz="0" w:space="0" w:color="auto"/>
                <w:left w:val="none" w:sz="0" w:space="0" w:color="auto"/>
                <w:bottom w:val="dotted" w:sz="6" w:space="0" w:color="999999"/>
                <w:right w:val="none" w:sz="0" w:space="0" w:color="auto"/>
              </w:divBdr>
            </w:div>
          </w:divsChild>
        </w:div>
      </w:divsChild>
    </w:div>
    <w:div w:id="651447622">
      <w:bodyDiv w:val="1"/>
      <w:marLeft w:val="0"/>
      <w:marRight w:val="0"/>
      <w:marTop w:val="0"/>
      <w:marBottom w:val="0"/>
      <w:divBdr>
        <w:top w:val="none" w:sz="0" w:space="0" w:color="auto"/>
        <w:left w:val="none" w:sz="0" w:space="0" w:color="auto"/>
        <w:bottom w:val="none" w:sz="0" w:space="0" w:color="auto"/>
        <w:right w:val="none" w:sz="0" w:space="0" w:color="auto"/>
      </w:divBdr>
    </w:div>
    <w:div w:id="918174585">
      <w:bodyDiv w:val="1"/>
      <w:marLeft w:val="0"/>
      <w:marRight w:val="0"/>
      <w:marTop w:val="0"/>
      <w:marBottom w:val="0"/>
      <w:divBdr>
        <w:top w:val="none" w:sz="0" w:space="0" w:color="auto"/>
        <w:left w:val="none" w:sz="0" w:space="0" w:color="auto"/>
        <w:bottom w:val="none" w:sz="0" w:space="0" w:color="auto"/>
        <w:right w:val="none" w:sz="0" w:space="0" w:color="auto"/>
      </w:divBdr>
      <w:divsChild>
        <w:div w:id="1720589469">
          <w:marLeft w:val="0"/>
          <w:marRight w:val="0"/>
          <w:marTop w:val="240"/>
          <w:marBottom w:val="60"/>
          <w:divBdr>
            <w:top w:val="none" w:sz="0" w:space="0" w:color="auto"/>
            <w:left w:val="none" w:sz="0" w:space="0" w:color="auto"/>
            <w:bottom w:val="dotted" w:sz="6" w:space="0" w:color="99999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E7D12-7B91-44E4-B057-8D548F83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2016-05-06T08:32:00Z</dcterms:created>
  <dcterms:modified xsi:type="dcterms:W3CDTF">2016-05-07T06:01:00Z</dcterms:modified>
</cp:coreProperties>
</file>