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82F" w:rsidRDefault="00DF582F">
      <w:pPr>
        <w:rPr>
          <w:lang w:val="en-IN"/>
        </w:rPr>
      </w:pPr>
    </w:p>
    <w:p w:rsidR="00DF582F" w:rsidRDefault="00DF582F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# REQUIREMENTS</w:t>
      </w:r>
    </w:p>
    <w:p w:rsidR="00CE1288" w:rsidRDefault="00CE128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F582F" w:rsidRPr="00986D1B" w:rsidRDefault="00986D1B" w:rsidP="00986D1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#</w:t>
      </w:r>
      <w:r w:rsidR="00DF582F">
        <w:rPr>
          <w:rFonts w:ascii="Times New Roman" w:hAnsi="Times New Roman" w:cs="Times New Roman"/>
          <w:b/>
          <w:sz w:val="28"/>
          <w:szCs w:val="28"/>
          <w:lang w:val="en-IN"/>
        </w:rPr>
        <w:t>INTRODUCTION:</w:t>
      </w:r>
      <w:r w:rsidR="00CE128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91756F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="0091756F" w:rsidRPr="00986D1B">
        <w:rPr>
          <w:rFonts w:ascii="Times New Roman" w:hAnsi="Times New Roman" w:cs="Times New Roman"/>
          <w:sz w:val="24"/>
          <w:szCs w:val="24"/>
          <w:lang w:val="en-IN"/>
        </w:rPr>
        <w:t>Scientific calculator project is the application based mini project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91756F" w:rsidRPr="00986D1B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91756F" w:rsidRPr="00986D1B">
        <w:rPr>
          <w:rFonts w:ascii="Times New Roman" w:hAnsi="Times New Roman" w:cs="Times New Roman"/>
          <w:sz w:val="24"/>
          <w:szCs w:val="24"/>
          <w:lang w:val="en-IN"/>
        </w:rPr>
        <w:t xml:space="preserve">which is </w:t>
      </w:r>
      <w:r w:rsidR="00CE1288" w:rsidRPr="00986D1B">
        <w:rPr>
          <w:rFonts w:ascii="Times New Roman" w:hAnsi="Times New Roman" w:cs="Times New Roman"/>
          <w:sz w:val="24"/>
          <w:szCs w:val="24"/>
          <w:lang w:val="en-IN"/>
        </w:rPr>
        <w:t xml:space="preserve">used to perform arithmetic operations, trigonometric functions, logarithmic functions, exponential functions, radian to degree conversion, and degree to radian conversion </w:t>
      </w:r>
      <w:r w:rsidR="0091756F" w:rsidRPr="00986D1B">
        <w:rPr>
          <w:rFonts w:ascii="Times New Roman" w:hAnsi="Times New Roman" w:cs="Times New Roman"/>
          <w:sz w:val="24"/>
          <w:szCs w:val="24"/>
          <w:lang w:val="en-IN"/>
        </w:rPr>
        <w:t xml:space="preserve">and so on. </w:t>
      </w:r>
      <w:r w:rsidR="00CE1288" w:rsidRPr="00986D1B">
        <w:rPr>
          <w:rFonts w:ascii="Times New Roman" w:hAnsi="Times New Roman" w:cs="Times New Roman"/>
          <w:sz w:val="24"/>
          <w:szCs w:val="24"/>
          <w:lang w:val="en-IN"/>
        </w:rPr>
        <w:t>These calculators are widely used in the field of science, technology and mathematics.</w:t>
      </w:r>
      <w:r w:rsidR="0091756F" w:rsidRPr="00986D1B">
        <w:rPr>
          <w:rFonts w:ascii="Times New Roman" w:hAnsi="Times New Roman" w:cs="Times New Roman"/>
          <w:sz w:val="24"/>
          <w:szCs w:val="24"/>
          <w:lang w:val="en-IN"/>
        </w:rPr>
        <w:t xml:space="preserve"> The tool used for writing the code in this project is visual studio code. </w:t>
      </w:r>
      <w:r w:rsidR="00923A17" w:rsidRPr="00986D1B">
        <w:rPr>
          <w:rFonts w:ascii="Times New Roman" w:hAnsi="Times New Roman" w:cs="Times New Roman"/>
          <w:sz w:val="24"/>
          <w:szCs w:val="24"/>
          <w:lang w:val="en-IN"/>
        </w:rPr>
        <w:t>This project has multi file and multiplatform approach (Linux and Windows).</w:t>
      </w:r>
    </w:p>
    <w:p w:rsidR="004841E4" w:rsidRDefault="004841E4" w:rsidP="00CE1288">
      <w:p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CE1288" w:rsidRDefault="00EC5637" w:rsidP="00CE1288">
      <w:p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#RESEARCH</w:t>
      </w:r>
    </w:p>
    <w:p w:rsidR="00EC5637" w:rsidRPr="004841E4" w:rsidRDefault="00EC5637" w:rsidP="00EC5637">
      <w:pPr>
        <w:jc w:val="both"/>
        <w:rPr>
          <w:rFonts w:ascii="Times New Roman" w:hAnsi="Times New Roman" w:cs="Times New Roman"/>
          <w:b/>
          <w:sz w:val="24"/>
          <w:szCs w:val="28"/>
          <w:lang w:val="en-IN"/>
        </w:rPr>
      </w:pPr>
      <w:r w:rsidRPr="004841E4">
        <w:rPr>
          <w:rFonts w:ascii="Times New Roman" w:hAnsi="Times New Roman" w:cs="Times New Roman"/>
          <w:b/>
          <w:sz w:val="24"/>
          <w:szCs w:val="28"/>
          <w:lang w:val="en-IN"/>
        </w:rPr>
        <w:t>Modern scientific calculators generally have many more features than a standard four or five-function calculator, and the feature set differs between manufacturers and models; however, the defining features of a scientific calculator include: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scientific notation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floating-point arithmetic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logarithmic functions, using both base 10 and base e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trigonometric functions (some including hyperbolic trigonometry)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exponential functions and roots beyond the square root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quick access to constants such as pi and e</w:t>
      </w:r>
    </w:p>
    <w:p w:rsidR="00EC5637" w:rsidRPr="00923A17" w:rsidRDefault="00EC5637" w:rsidP="00923A17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In addition, high-end scientific calculators generally include: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hexadecimal, binary, and octal calculations, including basic Boolean mathematics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complex numbers</w:t>
      </w:r>
    </w:p>
    <w:p w:rsidR="00EC5637" w:rsidRPr="00923A17" w:rsidRDefault="00EC5637" w:rsidP="00EC56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fractions calculations</w:t>
      </w:r>
    </w:p>
    <w:p w:rsidR="004841E4" w:rsidRPr="00923A17" w:rsidRDefault="00EC5637" w:rsidP="00EC56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statistics and probability calculations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programmability — see</w:t>
      </w:r>
      <w:r w:rsidR="002D683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23A17">
        <w:rPr>
          <w:rFonts w:ascii="Times New Roman" w:hAnsi="Times New Roman" w:cs="Times New Roman"/>
          <w:sz w:val="24"/>
          <w:szCs w:val="24"/>
          <w:lang w:val="en-IN"/>
        </w:rPr>
        <w:t xml:space="preserve"> Programmable calculator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equation solving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matrix calculations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calculus</w:t>
      </w:r>
    </w:p>
    <w:p w:rsidR="00EC5637" w:rsidRPr="00923A17" w:rsidRDefault="00EC563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letters that can be used for spelling words or including variables into an equation</w:t>
      </w:r>
    </w:p>
    <w:p w:rsidR="00EC5637" w:rsidRPr="00923A17" w:rsidRDefault="00923A17" w:rsidP="0092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3A17">
        <w:rPr>
          <w:rFonts w:ascii="Times New Roman" w:hAnsi="Times New Roman" w:cs="Times New Roman"/>
          <w:sz w:val="24"/>
          <w:szCs w:val="24"/>
          <w:lang w:val="en-IN"/>
        </w:rPr>
        <w:t>Conversion</w:t>
      </w:r>
      <w:r w:rsidR="00EC5637" w:rsidRPr="00923A17">
        <w:rPr>
          <w:rFonts w:ascii="Times New Roman" w:hAnsi="Times New Roman" w:cs="Times New Roman"/>
          <w:sz w:val="24"/>
          <w:szCs w:val="24"/>
          <w:lang w:val="en-IN"/>
        </w:rPr>
        <w:t xml:space="preserve"> of units.</w:t>
      </w:r>
    </w:p>
    <w:p w:rsidR="00EC5637" w:rsidRPr="00EC5637" w:rsidRDefault="007D542E" w:rsidP="00EC563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r w:rsidRPr="007D542E">
        <w:rPr>
          <w:rFonts w:ascii="Times New Roman" w:hAnsi="Times New Roman" w:cs="Times New Roman"/>
          <w:sz w:val="24"/>
          <w:szCs w:val="24"/>
          <w:lang w:val="en-IN"/>
        </w:rPr>
        <w:t>https://en.wikipedia.org/wiki/Scientific_calculator</w:t>
      </w:r>
      <w:r>
        <w:rPr>
          <w:rFonts w:ascii="Times New Roman" w:hAnsi="Times New Roman" w:cs="Times New Roman"/>
          <w:sz w:val="24"/>
          <w:szCs w:val="24"/>
          <w:lang w:val="en-IN"/>
        </w:rPr>
        <w:t>]</w:t>
      </w:r>
    </w:p>
    <w:p w:rsidR="007D542E" w:rsidRDefault="007D542E" w:rsidP="007D542E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D542E" w:rsidRDefault="007D542E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7D542E">
        <w:rPr>
          <w:rFonts w:ascii="Times New Roman" w:hAnsi="Times New Roman" w:cs="Times New Roman"/>
          <w:b/>
          <w:sz w:val="28"/>
          <w:szCs w:val="24"/>
          <w:lang w:val="en-IN"/>
        </w:rPr>
        <w:t>Cost Vs Timeline</w:t>
      </w:r>
    </w:p>
    <w:p w:rsidR="007D542E" w:rsidRPr="007D542E" w:rsidRDefault="007D542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This is the plot of c</w:t>
      </w:r>
      <w:r w:rsidR="00D74ED9">
        <w:rPr>
          <w:rFonts w:ascii="Times New Roman" w:hAnsi="Times New Roman" w:cs="Times New Roman"/>
          <w:sz w:val="24"/>
          <w:szCs w:val="24"/>
          <w:lang w:val="en-IN"/>
        </w:rPr>
        <w:t>ost of the calculators in (</w:t>
      </w:r>
      <w:proofErr w:type="gramStart"/>
      <w:r w:rsidR="00D74ED9">
        <w:rPr>
          <w:rFonts w:ascii="Times New Roman" w:hAnsi="Times New Roman" w:cs="Times New Roman"/>
          <w:sz w:val="24"/>
          <w:szCs w:val="24"/>
          <w:lang w:val="en-IN"/>
        </w:rPr>
        <w:t>$ )</w:t>
      </w:r>
      <w:proofErr w:type="gramEnd"/>
      <w:r w:rsidR="00D74ED9">
        <w:rPr>
          <w:rFonts w:ascii="Times New Roman" w:hAnsi="Times New Roman" w:cs="Times New Roman"/>
          <w:sz w:val="24"/>
          <w:szCs w:val="24"/>
          <w:lang w:val="en-IN"/>
        </w:rPr>
        <w:t xml:space="preserve"> and time in  years</w:t>
      </w:r>
    </w:p>
    <w:p w:rsidR="00DF582F" w:rsidRDefault="007D542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>
            <wp:extent cx="4187190" cy="2871021"/>
            <wp:effectExtent l="19050" t="0" r="381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287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D9" w:rsidRDefault="00D74ED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r w:rsidRPr="00D74ED9">
        <w:rPr>
          <w:rFonts w:ascii="Times New Roman" w:hAnsi="Times New Roman" w:cs="Times New Roman"/>
          <w:sz w:val="24"/>
          <w:szCs w:val="24"/>
          <w:lang w:val="en-IN"/>
        </w:rPr>
        <w:t>https://www.researchgate.net/profile/Lili_Liu4/publication/329653747/figure/fig4/AS:723817190137857@1549582874490/Cost-of-computing-over-time-Illustration-by-Naomi-Brierley.jpg</w:t>
      </w:r>
      <w:r>
        <w:rPr>
          <w:rFonts w:ascii="Times New Roman" w:hAnsi="Times New Roman" w:cs="Times New Roman"/>
          <w:sz w:val="24"/>
          <w:szCs w:val="24"/>
          <w:lang w:val="en-IN"/>
        </w:rPr>
        <w:t>]</w:t>
      </w:r>
    </w:p>
    <w:p w:rsidR="00986D1B" w:rsidRDefault="00986D1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74ED9" w:rsidRDefault="00D74ED9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D74ED9">
        <w:rPr>
          <w:rFonts w:ascii="Times New Roman" w:hAnsi="Times New Roman" w:cs="Times New Roman"/>
          <w:b/>
          <w:sz w:val="28"/>
          <w:szCs w:val="24"/>
          <w:lang w:val="en-IN"/>
        </w:rPr>
        <w:t>Defining System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: </w:t>
      </w:r>
    </w:p>
    <w:p w:rsidR="00D74ED9" w:rsidRPr="00923A17" w:rsidRDefault="00986D1B">
      <w:pPr>
        <w:rPr>
          <w:rFonts w:ascii="Times New Roman" w:hAnsi="Times New Roman" w:cs="Times New Roman"/>
          <w:sz w:val="28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IN"/>
        </w:rPr>
        <w:t>Design and t</w:t>
      </w:r>
      <w:r w:rsidR="00D74ED9" w:rsidRPr="00AE0965">
        <w:rPr>
          <w:rFonts w:ascii="Times New Roman" w:hAnsi="Times New Roman" w:cs="Times New Roman"/>
          <w:sz w:val="28"/>
          <w:szCs w:val="24"/>
          <w:lang w:val="en-IN"/>
        </w:rPr>
        <w:t>esting</w:t>
      </w:r>
      <w:r w:rsidR="00AE0965" w:rsidRPr="00AE0965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="00923A17">
        <w:rPr>
          <w:rFonts w:ascii="Times New Roman" w:hAnsi="Times New Roman" w:cs="Times New Roman"/>
          <w:sz w:val="28"/>
          <w:szCs w:val="24"/>
          <w:lang w:val="en-IN"/>
        </w:rPr>
        <w:t xml:space="preserve">mathematical operations of </w:t>
      </w:r>
      <w:r w:rsidR="00D74ED9" w:rsidRPr="00AE0965">
        <w:rPr>
          <w:rFonts w:ascii="Times New Roman" w:hAnsi="Times New Roman" w:cs="Times New Roman"/>
          <w:sz w:val="28"/>
          <w:szCs w:val="24"/>
          <w:lang w:val="en-IN"/>
        </w:rPr>
        <w:t>scientific calculator using unit testing algorithm.</w:t>
      </w:r>
      <w:proofErr w:type="gramEnd"/>
    </w:p>
    <w:p w:rsidR="00D74ED9" w:rsidRDefault="00D74ED9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SWOT analysis:</w:t>
      </w:r>
    </w:p>
    <w:p w:rsidR="00D74ED9" w:rsidRPr="00AE0965" w:rsidRDefault="00D74ED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86D1B">
        <w:rPr>
          <w:rFonts w:ascii="Times New Roman" w:hAnsi="Times New Roman" w:cs="Times New Roman"/>
          <w:b/>
          <w:sz w:val="24"/>
          <w:szCs w:val="24"/>
          <w:lang w:val="en-IN"/>
        </w:rPr>
        <w:t>Stren</w:t>
      </w:r>
      <w:r w:rsidR="002D683B" w:rsidRPr="00986D1B">
        <w:rPr>
          <w:rFonts w:ascii="Times New Roman" w:hAnsi="Times New Roman" w:cs="Times New Roman"/>
          <w:b/>
          <w:sz w:val="24"/>
          <w:szCs w:val="24"/>
          <w:lang w:val="en-IN"/>
        </w:rPr>
        <w:t>gths:</w:t>
      </w:r>
      <w:r w:rsidR="002D683B">
        <w:rPr>
          <w:rFonts w:ascii="Times New Roman" w:hAnsi="Times New Roman" w:cs="Times New Roman"/>
          <w:sz w:val="24"/>
          <w:szCs w:val="24"/>
          <w:lang w:val="en-IN"/>
        </w:rPr>
        <w:t xml:space="preserve"> Innovative, User-friendly.</w:t>
      </w:r>
    </w:p>
    <w:p w:rsidR="00AE0965" w:rsidRPr="00AE0965" w:rsidRDefault="00923A1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86D1B">
        <w:rPr>
          <w:rFonts w:ascii="Times New Roman" w:hAnsi="Times New Roman" w:cs="Times New Roman"/>
          <w:b/>
          <w:sz w:val="24"/>
          <w:szCs w:val="24"/>
          <w:lang w:val="en-IN"/>
        </w:rPr>
        <w:t>Weakness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86D1B">
        <w:rPr>
          <w:rFonts w:ascii="Times New Roman" w:hAnsi="Times New Roman" w:cs="Times New Roman"/>
          <w:sz w:val="24"/>
          <w:szCs w:val="24"/>
          <w:lang w:val="en-IN"/>
        </w:rPr>
        <w:t>Cost of calculator increases as features added in the calculator increase.</w:t>
      </w:r>
    </w:p>
    <w:p w:rsidR="00AE0965" w:rsidRPr="00AE0965" w:rsidRDefault="00AE096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E0965">
        <w:rPr>
          <w:rFonts w:ascii="Times New Roman" w:hAnsi="Times New Roman" w:cs="Times New Roman"/>
          <w:sz w:val="24"/>
          <w:szCs w:val="24"/>
          <w:lang w:val="en-IN"/>
        </w:rPr>
        <w:t xml:space="preserve">Opportunities: </w:t>
      </w:r>
      <w:r w:rsidR="00923A17">
        <w:rPr>
          <w:rFonts w:ascii="Times New Roman" w:hAnsi="Times New Roman" w:cs="Times New Roman"/>
          <w:sz w:val="24"/>
          <w:szCs w:val="24"/>
          <w:lang w:val="en-IN"/>
        </w:rPr>
        <w:t>We know that we mostly use scientific</w:t>
      </w:r>
      <w:r w:rsidRPr="00AE0965">
        <w:rPr>
          <w:rFonts w:ascii="Times New Roman" w:hAnsi="Times New Roman" w:cs="Times New Roman"/>
          <w:sz w:val="24"/>
          <w:szCs w:val="24"/>
          <w:lang w:val="en-IN"/>
        </w:rPr>
        <w:t xml:space="preserve"> calculators in our childhood. So tech based market always attracts the youth.</w:t>
      </w:r>
    </w:p>
    <w:p w:rsidR="00AE0965" w:rsidRPr="00AE0965" w:rsidRDefault="00AE096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E0965">
        <w:rPr>
          <w:rFonts w:ascii="Times New Roman" w:hAnsi="Times New Roman" w:cs="Times New Roman"/>
          <w:sz w:val="24"/>
          <w:szCs w:val="24"/>
          <w:lang w:val="en-IN"/>
        </w:rPr>
        <w:t>Threats: Slower growth in an innovation always threat for the company in this dynamic world.</w:t>
      </w:r>
    </w:p>
    <w:p w:rsidR="00D74ED9" w:rsidRPr="00986D1B" w:rsidRDefault="006F2C8B">
      <w:pPr>
        <w:rPr>
          <w:rFonts w:ascii="Times New Roman" w:hAnsi="Times New Roman" w:cs="Times New Roman"/>
          <w:sz w:val="28"/>
          <w:szCs w:val="24"/>
          <w:lang w:val="en-IN"/>
        </w:rPr>
      </w:pPr>
      <w:r w:rsidRPr="00986D1B">
        <w:rPr>
          <w:rFonts w:ascii="Times New Roman" w:hAnsi="Times New Roman" w:cs="Times New Roman"/>
          <w:sz w:val="28"/>
          <w:szCs w:val="24"/>
          <w:lang w:val="en-IN"/>
        </w:rPr>
        <w:t>[https://swotindia.wordpress.com/2020/09/03/swot-analysis-of-casio-calculators/]</w:t>
      </w:r>
    </w:p>
    <w:p w:rsidR="006F2C8B" w:rsidRDefault="006F2C8B">
      <w:pPr>
        <w:rPr>
          <w:rFonts w:ascii="Times New Roman" w:hAnsi="Times New Roman" w:cs="Times New Roman"/>
          <w:b/>
          <w:sz w:val="28"/>
          <w:szCs w:val="24"/>
          <w:lang w:val="en-IN"/>
        </w:rPr>
      </w:pPr>
    </w:p>
    <w:p w:rsidR="004841E4" w:rsidRDefault="006F2C8B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4</w:t>
      </w:r>
      <w:r w:rsidR="00923A17">
        <w:rPr>
          <w:rFonts w:ascii="Times New Roman" w:hAnsi="Times New Roman" w:cs="Times New Roman"/>
          <w:b/>
          <w:sz w:val="28"/>
          <w:szCs w:val="24"/>
          <w:lang w:val="en-IN"/>
        </w:rPr>
        <w:t xml:space="preserve">’W and 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1</w:t>
      </w:r>
      <w:r w:rsidR="00923A17">
        <w:rPr>
          <w:rFonts w:ascii="Times New Roman" w:hAnsi="Times New Roman" w:cs="Times New Roman"/>
          <w:b/>
          <w:sz w:val="28"/>
          <w:szCs w:val="24"/>
          <w:lang w:val="en-IN"/>
        </w:rPr>
        <w:t>’H</w:t>
      </w:r>
    </w:p>
    <w:p w:rsidR="002D683B" w:rsidRDefault="00923A17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What: </w:t>
      </w:r>
      <w:r w:rsidR="002D683B">
        <w:rPr>
          <w:rFonts w:ascii="Times New Roman" w:hAnsi="Times New Roman" w:cs="Times New Roman"/>
          <w:b/>
          <w:sz w:val="28"/>
          <w:szCs w:val="24"/>
          <w:lang w:val="en-IN"/>
        </w:rPr>
        <w:t xml:space="preserve"> </w:t>
      </w:r>
      <w:r w:rsidR="002D683B">
        <w:rPr>
          <w:rFonts w:ascii="Times New Roman" w:hAnsi="Times New Roman" w:cs="Times New Roman"/>
          <w:sz w:val="28"/>
          <w:szCs w:val="24"/>
          <w:lang w:val="en-IN"/>
        </w:rPr>
        <w:t>Scientific calculator</w:t>
      </w:r>
      <w:r w:rsidR="002D683B">
        <w:rPr>
          <w:rFonts w:ascii="Times New Roman" w:hAnsi="Times New Roman" w:cs="Times New Roman"/>
          <w:b/>
          <w:sz w:val="28"/>
          <w:szCs w:val="24"/>
          <w:lang w:val="en-IN"/>
        </w:rPr>
        <w:t xml:space="preserve">     </w:t>
      </w:r>
    </w:p>
    <w:p w:rsidR="00923A17" w:rsidRDefault="002D683B">
      <w:p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Where: </w:t>
      </w:r>
      <w:r>
        <w:rPr>
          <w:rFonts w:ascii="Times New Roman" w:hAnsi="Times New Roman" w:cs="Times New Roman"/>
          <w:sz w:val="28"/>
          <w:szCs w:val="24"/>
          <w:lang w:val="en-IN"/>
        </w:rPr>
        <w:t>School, Science, Mathematics, Technology</w:t>
      </w:r>
    </w:p>
    <w:p w:rsidR="002D683B" w:rsidRDefault="002D683B">
      <w:pPr>
        <w:rPr>
          <w:rFonts w:ascii="Times New Roman" w:hAnsi="Times New Roman" w:cs="Times New Roman"/>
          <w:sz w:val="28"/>
          <w:szCs w:val="24"/>
          <w:lang w:val="en-IN"/>
        </w:rPr>
      </w:pPr>
      <w:r w:rsidRPr="002D683B">
        <w:rPr>
          <w:rFonts w:ascii="Times New Roman" w:hAnsi="Times New Roman" w:cs="Times New Roman"/>
          <w:b/>
          <w:sz w:val="28"/>
          <w:szCs w:val="24"/>
          <w:lang w:val="en-IN"/>
        </w:rPr>
        <w:t>When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IN"/>
        </w:rPr>
        <w:t>Need for calculation.</w:t>
      </w:r>
    </w:p>
    <w:p w:rsidR="006F2C8B" w:rsidRDefault="002D683B">
      <w:p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How:</w:t>
      </w:r>
      <w:r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="00986D1B">
        <w:rPr>
          <w:rFonts w:ascii="Times New Roman" w:hAnsi="Times New Roman" w:cs="Times New Roman"/>
          <w:sz w:val="28"/>
          <w:szCs w:val="24"/>
          <w:lang w:val="en-IN"/>
        </w:rPr>
        <w:t>Calculates the user input and gives the output.</w:t>
      </w:r>
    </w:p>
    <w:p w:rsidR="00986D1B" w:rsidRPr="00986D1B" w:rsidRDefault="00986D1B">
      <w:pPr>
        <w:rPr>
          <w:rFonts w:ascii="Times New Roman" w:hAnsi="Times New Roman" w:cs="Times New Roman"/>
          <w:sz w:val="28"/>
          <w:szCs w:val="24"/>
          <w:lang w:val="en-IN"/>
        </w:rPr>
      </w:pPr>
    </w:p>
    <w:p w:rsidR="006F2C8B" w:rsidRDefault="006F2C8B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Detail Requirements:</w:t>
      </w:r>
    </w:p>
    <w:p w:rsidR="006F2C8B" w:rsidRPr="004841E4" w:rsidRDefault="006F2C8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841E4">
        <w:rPr>
          <w:rFonts w:ascii="Times New Roman" w:hAnsi="Times New Roman" w:cs="Times New Roman"/>
          <w:b/>
          <w:sz w:val="24"/>
          <w:szCs w:val="24"/>
          <w:lang w:val="en-IN"/>
        </w:rPr>
        <w:t>High Level Requirements:</w:t>
      </w:r>
    </w:p>
    <w:tbl>
      <w:tblPr>
        <w:tblStyle w:val="TableGrid"/>
        <w:tblW w:w="0" w:type="auto"/>
        <w:tblLook w:val="04A0"/>
      </w:tblPr>
      <w:tblGrid>
        <w:gridCol w:w="1520"/>
        <w:gridCol w:w="5225"/>
        <w:gridCol w:w="2794"/>
      </w:tblGrid>
      <w:tr w:rsidR="006F2C8B" w:rsidTr="00880BB6">
        <w:trPr>
          <w:trHeight w:val="287"/>
        </w:trPr>
        <w:tc>
          <w:tcPr>
            <w:tcW w:w="1520" w:type="dxa"/>
          </w:tcPr>
          <w:p w:rsidR="006F2C8B" w:rsidRDefault="006F2C8B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 xml:space="preserve">     </w:t>
            </w:r>
            <w:r w:rsidRPr="004841E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ID</w:t>
            </w:r>
          </w:p>
        </w:tc>
        <w:tc>
          <w:tcPr>
            <w:tcW w:w="5225" w:type="dxa"/>
          </w:tcPr>
          <w:p w:rsidR="006F2C8B" w:rsidRDefault="006F2C8B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 xml:space="preserve">                 </w:t>
            </w:r>
            <w:r w:rsidRPr="004841E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2794" w:type="dxa"/>
          </w:tcPr>
          <w:p w:rsidR="006F2C8B" w:rsidRDefault="006F2C8B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 xml:space="preserve">            </w:t>
            </w:r>
            <w:r w:rsidRPr="004841E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Status</w:t>
            </w:r>
          </w:p>
        </w:tc>
      </w:tr>
      <w:tr w:rsidR="006F2C8B" w:rsidTr="00880BB6">
        <w:trPr>
          <w:trHeight w:val="298"/>
        </w:trPr>
        <w:tc>
          <w:tcPr>
            <w:tcW w:w="1520" w:type="dxa"/>
          </w:tcPr>
          <w:p w:rsidR="006F2C8B" w:rsidRPr="004841E4" w:rsidRDefault="00D23CB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r w:rsidR="006F2C8B"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HL01</w:t>
            </w:r>
          </w:p>
        </w:tc>
        <w:tc>
          <w:tcPr>
            <w:tcW w:w="5225" w:type="dxa"/>
          </w:tcPr>
          <w:p w:rsidR="006F2C8B" w:rsidRPr="004841E4" w:rsidRDefault="00D23CB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Multiple Arithmetic operation</w:t>
            </w:r>
          </w:p>
        </w:tc>
        <w:tc>
          <w:tcPr>
            <w:tcW w:w="2794" w:type="dxa"/>
          </w:tcPr>
          <w:p w:rsidR="006F2C8B" w:rsidRDefault="00D23CB7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 xml:space="preserve">    </w:t>
            </w:r>
          </w:p>
        </w:tc>
      </w:tr>
      <w:tr w:rsidR="006F2C8B" w:rsidTr="00880BB6">
        <w:trPr>
          <w:trHeight w:val="298"/>
        </w:trPr>
        <w:tc>
          <w:tcPr>
            <w:tcW w:w="1520" w:type="dxa"/>
          </w:tcPr>
          <w:p w:rsidR="00D23CB7" w:rsidRPr="004841E4" w:rsidRDefault="00D23CB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HL02</w:t>
            </w:r>
          </w:p>
        </w:tc>
        <w:tc>
          <w:tcPr>
            <w:tcW w:w="5225" w:type="dxa"/>
          </w:tcPr>
          <w:p w:rsidR="006F2C8B" w:rsidRPr="004841E4" w:rsidRDefault="00D23CB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Multiple  Logarithmic operation</w:t>
            </w:r>
          </w:p>
        </w:tc>
        <w:tc>
          <w:tcPr>
            <w:tcW w:w="2794" w:type="dxa"/>
          </w:tcPr>
          <w:p w:rsidR="006F2C8B" w:rsidRDefault="006F2C8B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</w:p>
        </w:tc>
      </w:tr>
      <w:tr w:rsidR="006F2C8B" w:rsidTr="004841E4">
        <w:trPr>
          <w:trHeight w:val="269"/>
        </w:trPr>
        <w:tc>
          <w:tcPr>
            <w:tcW w:w="1520" w:type="dxa"/>
          </w:tcPr>
          <w:p w:rsidR="006F2C8B" w:rsidRPr="004841E4" w:rsidRDefault="00D23CB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HL03</w:t>
            </w:r>
          </w:p>
        </w:tc>
        <w:tc>
          <w:tcPr>
            <w:tcW w:w="5225" w:type="dxa"/>
          </w:tcPr>
          <w:p w:rsidR="00D23CB7" w:rsidRPr="004841E4" w:rsidRDefault="00880BB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Multiple  Trigonometric operation</w:t>
            </w:r>
          </w:p>
        </w:tc>
        <w:tc>
          <w:tcPr>
            <w:tcW w:w="2794" w:type="dxa"/>
          </w:tcPr>
          <w:p w:rsidR="006F2C8B" w:rsidRDefault="006F2C8B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</w:p>
        </w:tc>
      </w:tr>
      <w:tr w:rsidR="006F2C8B" w:rsidTr="00880BB6">
        <w:trPr>
          <w:trHeight w:val="310"/>
        </w:trPr>
        <w:tc>
          <w:tcPr>
            <w:tcW w:w="1520" w:type="dxa"/>
          </w:tcPr>
          <w:p w:rsidR="006F2C8B" w:rsidRPr="004841E4" w:rsidRDefault="00880BB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HL04</w:t>
            </w:r>
          </w:p>
        </w:tc>
        <w:tc>
          <w:tcPr>
            <w:tcW w:w="5225" w:type="dxa"/>
          </w:tcPr>
          <w:p w:rsidR="006F2C8B" w:rsidRPr="004841E4" w:rsidRDefault="00880BB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Multiple function operation</w:t>
            </w:r>
          </w:p>
        </w:tc>
        <w:tc>
          <w:tcPr>
            <w:tcW w:w="2794" w:type="dxa"/>
          </w:tcPr>
          <w:p w:rsidR="006F2C8B" w:rsidRDefault="006F2C8B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</w:p>
        </w:tc>
      </w:tr>
    </w:tbl>
    <w:p w:rsidR="006F2C8B" w:rsidRPr="004841E4" w:rsidRDefault="006F2C8B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80BB6" w:rsidRPr="004841E4" w:rsidRDefault="006F2C8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841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880BB6" w:rsidRPr="004841E4">
        <w:rPr>
          <w:rFonts w:ascii="Times New Roman" w:hAnsi="Times New Roman" w:cs="Times New Roman"/>
          <w:b/>
          <w:sz w:val="24"/>
          <w:szCs w:val="24"/>
          <w:lang w:val="en-IN"/>
        </w:rPr>
        <w:t>Low level Requirements:</w:t>
      </w:r>
    </w:p>
    <w:tbl>
      <w:tblPr>
        <w:tblStyle w:val="TableGrid"/>
        <w:tblW w:w="0" w:type="auto"/>
        <w:tblLook w:val="04A0"/>
      </w:tblPr>
      <w:tblGrid>
        <w:gridCol w:w="1526"/>
        <w:gridCol w:w="5245"/>
        <w:gridCol w:w="2805"/>
      </w:tblGrid>
      <w:tr w:rsidR="00880BB6" w:rsidTr="00880BB6">
        <w:tc>
          <w:tcPr>
            <w:tcW w:w="1526" w:type="dxa"/>
          </w:tcPr>
          <w:p w:rsidR="00880BB6" w:rsidRDefault="00880BB6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 xml:space="preserve">      </w:t>
            </w:r>
            <w:r w:rsidRPr="004841E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ID</w:t>
            </w:r>
          </w:p>
        </w:tc>
        <w:tc>
          <w:tcPr>
            <w:tcW w:w="5245" w:type="dxa"/>
          </w:tcPr>
          <w:p w:rsidR="00880BB6" w:rsidRDefault="00880BB6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 xml:space="preserve">                 </w:t>
            </w:r>
            <w:r w:rsidRPr="004841E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2805" w:type="dxa"/>
          </w:tcPr>
          <w:p w:rsidR="00880BB6" w:rsidRDefault="00880BB6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Status</w:t>
            </w:r>
          </w:p>
        </w:tc>
      </w:tr>
      <w:tr w:rsidR="00880BB6" w:rsidTr="00880BB6">
        <w:tc>
          <w:tcPr>
            <w:tcW w:w="1526" w:type="dxa"/>
          </w:tcPr>
          <w:p w:rsidR="00880BB6" w:rsidRPr="004841E4" w:rsidRDefault="00880BB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LL01_HL01</w:t>
            </w:r>
          </w:p>
        </w:tc>
        <w:tc>
          <w:tcPr>
            <w:tcW w:w="5245" w:type="dxa"/>
          </w:tcPr>
          <w:p w:rsidR="00880BB6" w:rsidRPr="004841E4" w:rsidRDefault="004841E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880BB6"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Single arithmetic operation</w:t>
            </w:r>
          </w:p>
        </w:tc>
        <w:tc>
          <w:tcPr>
            <w:tcW w:w="2805" w:type="dxa"/>
          </w:tcPr>
          <w:p w:rsidR="00880BB6" w:rsidRDefault="00880BB6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</w:p>
        </w:tc>
      </w:tr>
      <w:tr w:rsidR="00880BB6" w:rsidTr="00880BB6">
        <w:tc>
          <w:tcPr>
            <w:tcW w:w="1526" w:type="dxa"/>
          </w:tcPr>
          <w:p w:rsidR="00880BB6" w:rsidRPr="004841E4" w:rsidRDefault="00880BB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LL02_HL02</w:t>
            </w:r>
          </w:p>
        </w:tc>
        <w:tc>
          <w:tcPr>
            <w:tcW w:w="5245" w:type="dxa"/>
          </w:tcPr>
          <w:p w:rsidR="00880BB6" w:rsidRPr="004841E4" w:rsidRDefault="004841E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Single Logarithmic operation</w:t>
            </w:r>
          </w:p>
        </w:tc>
        <w:tc>
          <w:tcPr>
            <w:tcW w:w="2805" w:type="dxa"/>
          </w:tcPr>
          <w:p w:rsidR="00880BB6" w:rsidRDefault="00880BB6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</w:p>
        </w:tc>
      </w:tr>
      <w:tr w:rsidR="00880BB6" w:rsidTr="00880BB6">
        <w:tc>
          <w:tcPr>
            <w:tcW w:w="1526" w:type="dxa"/>
          </w:tcPr>
          <w:p w:rsidR="00880BB6" w:rsidRPr="004841E4" w:rsidRDefault="00880BB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LL03_HL03</w:t>
            </w:r>
          </w:p>
        </w:tc>
        <w:tc>
          <w:tcPr>
            <w:tcW w:w="5245" w:type="dxa"/>
          </w:tcPr>
          <w:p w:rsidR="00880BB6" w:rsidRPr="004841E4" w:rsidRDefault="004841E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Single Trigonometric operation</w:t>
            </w:r>
          </w:p>
        </w:tc>
        <w:tc>
          <w:tcPr>
            <w:tcW w:w="2805" w:type="dxa"/>
          </w:tcPr>
          <w:p w:rsidR="00880BB6" w:rsidRDefault="00880BB6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</w:p>
        </w:tc>
      </w:tr>
      <w:tr w:rsidR="00880BB6" w:rsidTr="00880BB6">
        <w:tc>
          <w:tcPr>
            <w:tcW w:w="1526" w:type="dxa"/>
          </w:tcPr>
          <w:p w:rsidR="00880BB6" w:rsidRPr="004841E4" w:rsidRDefault="00880BB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LL04</w:t>
            </w:r>
          </w:p>
        </w:tc>
        <w:tc>
          <w:tcPr>
            <w:tcW w:w="5245" w:type="dxa"/>
          </w:tcPr>
          <w:p w:rsidR="00880BB6" w:rsidRPr="004841E4" w:rsidRDefault="004841E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1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Degree to radian and vice-versa</w:t>
            </w:r>
          </w:p>
        </w:tc>
        <w:tc>
          <w:tcPr>
            <w:tcW w:w="2805" w:type="dxa"/>
          </w:tcPr>
          <w:p w:rsidR="00880BB6" w:rsidRDefault="00880BB6">
            <w:pPr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</w:p>
        </w:tc>
      </w:tr>
    </w:tbl>
    <w:p w:rsidR="006F2C8B" w:rsidRPr="00D74ED9" w:rsidRDefault="006F2C8B">
      <w:pPr>
        <w:rPr>
          <w:rFonts w:ascii="Times New Roman" w:hAnsi="Times New Roman" w:cs="Times New Roman"/>
          <w:b/>
          <w:sz w:val="28"/>
          <w:szCs w:val="24"/>
          <w:lang w:val="en-IN"/>
        </w:rPr>
      </w:pPr>
    </w:p>
    <w:sectPr w:rsidR="006F2C8B" w:rsidRPr="00D74ED9" w:rsidSect="002D0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26D40"/>
    <w:multiLevelType w:val="hybridMultilevel"/>
    <w:tmpl w:val="2150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F582F"/>
    <w:rsid w:val="00165947"/>
    <w:rsid w:val="001823F1"/>
    <w:rsid w:val="002D0A21"/>
    <w:rsid w:val="002D683B"/>
    <w:rsid w:val="004841E4"/>
    <w:rsid w:val="006F2C8B"/>
    <w:rsid w:val="007D542E"/>
    <w:rsid w:val="00803FDF"/>
    <w:rsid w:val="00880BB6"/>
    <w:rsid w:val="0091756F"/>
    <w:rsid w:val="00923A17"/>
    <w:rsid w:val="00986D1B"/>
    <w:rsid w:val="00AE0965"/>
    <w:rsid w:val="00C541F6"/>
    <w:rsid w:val="00CE1288"/>
    <w:rsid w:val="00D23CB7"/>
    <w:rsid w:val="00D74ED9"/>
    <w:rsid w:val="00DF582F"/>
    <w:rsid w:val="00E72409"/>
    <w:rsid w:val="00EC5637"/>
    <w:rsid w:val="00FA3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2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3A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D6DF5-A38B-4344-8AD9-79FAF719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win-10</cp:lastModifiedBy>
  <cp:revision>2</cp:revision>
  <dcterms:created xsi:type="dcterms:W3CDTF">2021-09-07T06:59:00Z</dcterms:created>
  <dcterms:modified xsi:type="dcterms:W3CDTF">2021-09-07T06:59:00Z</dcterms:modified>
</cp:coreProperties>
</file>