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i w:val="0"/>
          <w:color w:val="64748B"/>
          <w:sz w:val="20"/>
        </w:rPr>
        <w:t>HYDROCARBON ACCOUNTING SYSTEM</w:t>
      </w:r>
    </w:p>
    <w:p>
      <w:pPr>
        <w:spacing w:after="80"/>
      </w:pPr>
      <w:r>
        <w:rPr>
          <w:rFonts w:ascii="Calibri" w:hAnsi="Calibri"/>
          <w:b/>
          <w:i w:val="0"/>
          <w:color w:val="0F172A"/>
          <w:sz w:val="52"/>
        </w:rPr>
        <w:t>Backup Recovery User Manual</w:t>
      </w:r>
    </w:p>
    <w:p>
      <w:pPr>
        <w:spacing w:after="360"/>
      </w:pPr>
      <w:r>
        <w:rPr>
          <w:rFonts w:ascii="Calibri" w:hAnsi="Calibri"/>
          <w:b w:val="0"/>
          <w:i w:val="0"/>
          <w:color w:val="1F4D78"/>
          <w:sz w:val="26"/>
        </w:rPr>
        <w:t>Manual backup, automatic backup settings, audit controls, and recovery roadmap</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700"/>
        <w:gridCol w:w="6660"/>
      </w:tblGrid>
      <w:tr>
        <w:trPr>
          <w:tblHeader w:val="true"/>
        </w:trPr>
        <w:tc>
          <w:tcPr>
            <w:tcW w:type="dxa" w:w="2700"/>
            <w:vAlign w:val="center"/>
            <w:tcMar>
              <w:top w:w="80" w:type="dxa"/>
              <w:start w:w="120" w:type="dxa"/>
              <w:bottom w:w="80" w:type="dxa"/>
              <w:end w:w="120" w:type="dxa"/>
            </w:tcMar>
            <w:shd w:fill="E8EEF5"/>
          </w:tcPr>
          <w:p>
            <w:r>
              <w:rPr>
                <w:rFonts w:ascii="Calibri" w:hAnsi="Calibri"/>
                <w:b/>
                <w:color w:val="0F172A"/>
              </w:rPr>
              <w:t>Item</w:t>
            </w:r>
          </w:p>
        </w:tc>
        <w:tc>
          <w:tcPr>
            <w:tcW w:type="dxa" w:w="6660"/>
            <w:vAlign w:val="center"/>
            <w:tcMar>
              <w:top w:w="80" w:type="dxa"/>
              <w:start w:w="120" w:type="dxa"/>
              <w:bottom w:w="80" w:type="dxa"/>
              <w:end w:w="120" w:type="dxa"/>
            </w:tcMar>
            <w:shd w:fill="E8EEF5"/>
          </w:tcPr>
          <w:p>
            <w:r>
              <w:rPr>
                <w:rFonts w:ascii="Calibri" w:hAnsi="Calibri"/>
                <w:b/>
                <w:color w:val="0F172A"/>
              </w:rPr>
              <w:t>Details</w:t>
            </w:r>
          </w:p>
        </w:tc>
      </w:tr>
      <w:tr>
        <w:tc>
          <w:tcPr>
            <w:tcW w:type="dxa" w:w="2700"/>
            <w:tcMar>
              <w:top w:w="80" w:type="dxa"/>
              <w:start w:w="120" w:type="dxa"/>
              <w:bottom w:w="80" w:type="dxa"/>
              <w:end w:w="120" w:type="dxa"/>
            </w:tcMar>
            <w:vAlign w:val="center"/>
          </w:tcPr>
          <w:p>
            <w:r>
              <w:t>Document Type</w:t>
            </w:r>
          </w:p>
        </w:tc>
        <w:tc>
          <w:tcPr>
            <w:tcW w:type="dxa" w:w="6660"/>
            <w:tcMar>
              <w:top w:w="80" w:type="dxa"/>
              <w:start w:w="120" w:type="dxa"/>
              <w:bottom w:w="80" w:type="dxa"/>
              <w:end w:w="120" w:type="dxa"/>
            </w:tcMar>
            <w:vAlign w:val="center"/>
          </w:tcPr>
          <w:p>
            <w:r>
              <w:t>Operator and administrator user manual</w:t>
            </w:r>
          </w:p>
        </w:tc>
      </w:tr>
      <w:tr>
        <w:tc>
          <w:tcPr>
            <w:tcW w:type="dxa" w:w="2700"/>
            <w:tcMar>
              <w:top w:w="80" w:type="dxa"/>
              <w:start w:w="120" w:type="dxa"/>
              <w:bottom w:w="80" w:type="dxa"/>
              <w:end w:w="120" w:type="dxa"/>
            </w:tcMar>
            <w:vAlign w:val="center"/>
          </w:tcPr>
          <w:p>
            <w:r>
              <w:t>Application Area</w:t>
            </w:r>
          </w:p>
        </w:tc>
        <w:tc>
          <w:tcPr>
            <w:tcW w:type="dxa" w:w="6660"/>
            <w:tcMar>
              <w:top w:w="80" w:type="dxa"/>
              <w:start w:w="120" w:type="dxa"/>
              <w:bottom w:w="80" w:type="dxa"/>
              <w:end w:w="120" w:type="dxa"/>
            </w:tcMar>
            <w:vAlign w:val="center"/>
          </w:tcPr>
          <w:p>
            <w:r>
              <w:t>Admin &gt; Backup Recovery</w:t>
            </w:r>
          </w:p>
        </w:tc>
      </w:tr>
      <w:tr>
        <w:tc>
          <w:tcPr>
            <w:tcW w:type="dxa" w:w="2700"/>
            <w:tcMar>
              <w:top w:w="80" w:type="dxa"/>
              <w:start w:w="120" w:type="dxa"/>
              <w:bottom w:w="80" w:type="dxa"/>
              <w:end w:w="120" w:type="dxa"/>
            </w:tcMar>
            <w:vAlign w:val="center"/>
          </w:tcPr>
          <w:p>
            <w:r>
              <w:t>Implemented Scope</w:t>
            </w:r>
          </w:p>
        </w:tc>
        <w:tc>
          <w:tcPr>
            <w:tcW w:type="dxa" w:w="6660"/>
            <w:tcMar>
              <w:top w:w="80" w:type="dxa"/>
              <w:start w:w="120" w:type="dxa"/>
              <w:bottom w:w="80" w:type="dxa"/>
              <w:end w:w="120" w:type="dxa"/>
            </w:tcMar>
            <w:vAlign w:val="center"/>
          </w:tcPr>
          <w:p>
            <w:r>
              <w:t>Phase 1 manual backup and Phase 2 frontend-controlled automatic backup</w:t>
            </w:r>
          </w:p>
        </w:tc>
      </w:tr>
      <w:tr>
        <w:tc>
          <w:tcPr>
            <w:tcW w:type="dxa" w:w="2700"/>
            <w:tcMar>
              <w:top w:w="80" w:type="dxa"/>
              <w:start w:w="120" w:type="dxa"/>
              <w:bottom w:w="80" w:type="dxa"/>
              <w:end w:w="120" w:type="dxa"/>
            </w:tcMar>
            <w:vAlign w:val="center"/>
          </w:tcPr>
          <w:p>
            <w:r>
              <w:t>Not Implemented Yet</w:t>
            </w:r>
          </w:p>
        </w:tc>
        <w:tc>
          <w:tcPr>
            <w:tcW w:type="dxa" w:w="6660"/>
            <w:tcMar>
              <w:top w:w="80" w:type="dxa"/>
              <w:start w:w="120" w:type="dxa"/>
              <w:bottom w:w="80" w:type="dxa"/>
              <w:end w:w="120" w:type="dxa"/>
            </w:tcMar>
            <w:vAlign w:val="center"/>
          </w:tcPr>
          <w:p>
            <w:r>
              <w:t>Restore execution, backup download, backup deletion, and retention cleanup</w:t>
            </w:r>
          </w:p>
        </w:tc>
      </w:tr>
      <w:tr>
        <w:tc>
          <w:tcPr>
            <w:tcW w:type="dxa" w:w="2700"/>
            <w:tcMar>
              <w:top w:w="80" w:type="dxa"/>
              <w:start w:w="120" w:type="dxa"/>
              <w:bottom w:w="80" w:type="dxa"/>
              <w:end w:w="120" w:type="dxa"/>
            </w:tcMar>
            <w:vAlign w:val="center"/>
          </w:tcPr>
          <w:p>
            <w:r>
              <w:t>Prepared On</w:t>
            </w:r>
          </w:p>
        </w:tc>
        <w:tc>
          <w:tcPr>
            <w:tcW w:type="dxa" w:w="6660"/>
            <w:tcMar>
              <w:top w:w="80" w:type="dxa"/>
              <w:start w:w="120" w:type="dxa"/>
              <w:bottom w:w="80" w:type="dxa"/>
              <w:end w:w="120" w:type="dxa"/>
            </w:tcMar>
            <w:vAlign w:val="center"/>
          </w:tcPr>
          <w:p>
            <w:r>
              <w:t>June 04, 2026</w:t>
            </w:r>
          </w:p>
        </w:tc>
      </w:tr>
    </w:tbl>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tblHeader w:val="true"/>
        </w:trPr>
        <w:tc>
          <w:tcPr>
            <w:tcW w:type="dxa" w:w="9360"/>
            <w:vAlign w:val="center"/>
            <w:tcMar>
              <w:top w:w="80" w:type="dxa"/>
              <w:start w:w="120" w:type="dxa"/>
              <w:bottom w:w="80" w:type="dxa"/>
              <w:end w:w="120" w:type="dxa"/>
            </w:tcMar>
            <w:shd w:fill="FFF7ED"/>
          </w:tcPr>
          <w:p>
            <w:pPr>
              <w:spacing w:after="60"/>
            </w:pPr>
            <w:r>
              <w:rPr>
                <w:rFonts w:ascii="Calibri" w:hAnsi="Calibri"/>
                <w:b/>
                <w:color w:val="1F4D78"/>
                <w:sz w:val="22"/>
              </w:rPr>
              <w:t>Current Safety Boundary</w:t>
            </w:r>
          </w:p>
          <w:p>
            <w:pPr>
              <w:spacing w:after="0" w:line="288" w:lineRule="auto"/>
            </w:pPr>
            <w:r>
              <w:rPr>
                <w:rFonts w:ascii="Calibri" w:hAnsi="Calibri"/>
                <w:color w:val="0F172A"/>
                <w:sz w:val="21"/>
              </w:rPr>
              <w:t>The application currently creates and records PostgreSQL backups. It does not restore backups from the UI. Recovery into the system must be handled manually by an authorized database administrator until the approved recovery phase is implemented.</w:t>
            </w:r>
          </w:p>
        </w:tc>
      </w:tr>
    </w:tbl>
    <w:p>
      <w:pPr>
        <w:spacing w:after="40"/>
      </w:pPr>
    </w:p>
    <w:p>
      <w:r>
        <w:br w:type="page"/>
      </w:r>
    </w:p>
    <w:p>
      <w:pPr>
        <w:pStyle w:val="Heading1"/>
      </w:pPr>
      <w:r>
        <w:rPr>
          <w:rFonts w:ascii="Calibri" w:hAnsi="Calibri"/>
          <w:b w:val="0"/>
          <w:i w:val="0"/>
        </w:rPr>
        <w:t>1. Purpose and Scope</w:t>
      </w:r>
    </w:p>
    <w:p>
      <w:r>
        <w:rPr>
          <w:rFonts w:ascii="Calibri" w:hAnsi="Calibri"/>
          <w:b w:val="0"/>
          <w:i w:val="0"/>
        </w:rPr>
        <w:t>This manual explains how authorized users operate the current Backup Recovery feature in the Hydrocarbon Accounting System. It also explains how backup files can be reused manually outside the application and sets out the recommended next phases for controlled recovery.</w:t>
      </w:r>
    </w:p>
    <w:p>
      <w:pPr>
        <w:pStyle w:val="ListBullet"/>
        <w:spacing w:after="80" w:line="300" w:lineRule="auto"/>
        <w:ind w:left="540" w:hanging="271"/>
      </w:pPr>
      <w:r>
        <w:t>Create an immediate manual PostgreSQL backup from the frontend.</w:t>
      </w:r>
    </w:p>
    <w:p>
      <w:pPr>
        <w:pStyle w:val="ListBullet"/>
        <w:spacing w:after="80" w:line="300" w:lineRule="auto"/>
        <w:ind w:left="540" w:hanging="271"/>
      </w:pPr>
      <w:r>
        <w:t>Configure automatic backups from the frontend while the backend scheduler performs execution.</w:t>
      </w:r>
    </w:p>
    <w:p>
      <w:pPr>
        <w:pStyle w:val="ListBullet"/>
        <w:spacing w:after="80" w:line="300" w:lineRule="auto"/>
        <w:ind w:left="540" w:hanging="271"/>
      </w:pPr>
      <w:r>
        <w:t>Review backup job status, file size, checksum, execution time, and errors.</w:t>
      </w:r>
    </w:p>
    <w:p>
      <w:pPr>
        <w:pStyle w:val="ListBullet"/>
        <w:spacing w:after="80" w:line="300" w:lineRule="auto"/>
        <w:ind w:left="540" w:hanging="271"/>
      </w:pPr>
      <w:r>
        <w:t>Confirm audit coverage for settings changes and backup execution events.</w:t>
      </w:r>
    </w:p>
    <w:p>
      <w:pPr>
        <w:pStyle w:val="ListBullet"/>
        <w:spacing w:after="80" w:line="300" w:lineRule="auto"/>
        <w:ind w:left="540" w:hanging="271"/>
      </w:pPr>
      <w:r>
        <w:t>Plan the next safe recovery phases before any restore capability is added.</w:t>
      </w:r>
    </w:p>
    <w:p>
      <w:pPr>
        <w:pStyle w:val="Heading1"/>
      </w:pPr>
      <w:r>
        <w:rPr>
          <w:rFonts w:ascii="Calibri" w:hAnsi="Calibri"/>
          <w:b w:val="0"/>
          <w:i w:val="0"/>
        </w:rPr>
        <w:t>2. Required Permissions</w:t>
      </w:r>
    </w:p>
    <w:p>
      <w:r>
        <w:rPr>
          <w:rFonts w:ascii="Calibri" w:hAnsi="Calibri"/>
          <w:b w:val="0"/>
          <w:i w:val="0"/>
        </w:rPr>
        <w:t>Backup Recovery is RBAC controlled. Permissions must be assigned through the normal role-permission model before users can operate the page.</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00"/>
        <w:gridCol w:w="4860"/>
        <w:gridCol w:w="2200"/>
      </w:tblGrid>
      <w:tr>
        <w:trPr>
          <w:tblHeader w:val="true"/>
        </w:trPr>
        <w:tc>
          <w:tcPr>
            <w:tcW w:type="dxa" w:w="2300"/>
            <w:vAlign w:val="center"/>
            <w:tcMar>
              <w:top w:w="80" w:type="dxa"/>
              <w:start w:w="120" w:type="dxa"/>
              <w:bottom w:w="80" w:type="dxa"/>
              <w:end w:w="120" w:type="dxa"/>
            </w:tcMar>
            <w:shd w:fill="E8EEF5"/>
          </w:tcPr>
          <w:p>
            <w:r>
              <w:rPr>
                <w:rFonts w:ascii="Calibri" w:hAnsi="Calibri"/>
                <w:b/>
                <w:color w:val="0F172A"/>
              </w:rPr>
              <w:t>Permission</w:t>
            </w:r>
          </w:p>
        </w:tc>
        <w:tc>
          <w:tcPr>
            <w:tcW w:type="dxa" w:w="4860"/>
            <w:vAlign w:val="center"/>
            <w:tcMar>
              <w:top w:w="80" w:type="dxa"/>
              <w:start w:w="120" w:type="dxa"/>
              <w:bottom w:w="80" w:type="dxa"/>
              <w:end w:w="120" w:type="dxa"/>
            </w:tcMar>
            <w:shd w:fill="E8EEF5"/>
          </w:tcPr>
          <w:p>
            <w:r>
              <w:rPr>
                <w:rFonts w:ascii="Calibri" w:hAnsi="Calibri"/>
                <w:b/>
                <w:color w:val="0F172A"/>
              </w:rPr>
              <w:t>Purpose</w:t>
            </w:r>
          </w:p>
        </w:tc>
        <w:tc>
          <w:tcPr>
            <w:tcW w:type="dxa" w:w="2200"/>
            <w:vAlign w:val="center"/>
            <w:tcMar>
              <w:top w:w="80" w:type="dxa"/>
              <w:start w:w="120" w:type="dxa"/>
              <w:bottom w:w="80" w:type="dxa"/>
              <w:end w:w="120" w:type="dxa"/>
            </w:tcMar>
            <w:shd w:fill="E8EEF5"/>
          </w:tcPr>
          <w:p>
            <w:r>
              <w:rPr>
                <w:rFonts w:ascii="Calibri" w:hAnsi="Calibri"/>
                <w:b/>
                <w:color w:val="0F172A"/>
              </w:rPr>
              <w:t>Recommended Role</w:t>
            </w:r>
          </w:p>
        </w:tc>
      </w:tr>
      <w:tr>
        <w:tc>
          <w:tcPr>
            <w:tcW w:type="dxa" w:w="2300"/>
            <w:tcMar>
              <w:top w:w="80" w:type="dxa"/>
              <w:start w:w="120" w:type="dxa"/>
              <w:bottom w:w="80" w:type="dxa"/>
              <w:end w:w="120" w:type="dxa"/>
            </w:tcMar>
            <w:vAlign w:val="center"/>
          </w:tcPr>
          <w:p>
            <w:r>
              <w:t>View Backup</w:t>
            </w:r>
          </w:p>
        </w:tc>
        <w:tc>
          <w:tcPr>
            <w:tcW w:type="dxa" w:w="4860"/>
            <w:tcMar>
              <w:top w:w="80" w:type="dxa"/>
              <w:start w:w="120" w:type="dxa"/>
              <w:bottom w:w="80" w:type="dxa"/>
              <w:end w:w="120" w:type="dxa"/>
            </w:tcMar>
            <w:vAlign w:val="center"/>
          </w:tcPr>
          <w:p>
            <w:r>
              <w:t>Open Backup Recovery and view settings and job history.</w:t>
            </w:r>
          </w:p>
        </w:tc>
        <w:tc>
          <w:tcPr>
            <w:tcW w:type="dxa" w:w="2200"/>
            <w:tcMar>
              <w:top w:w="80" w:type="dxa"/>
              <w:start w:w="120" w:type="dxa"/>
              <w:bottom w:w="80" w:type="dxa"/>
              <w:end w:w="120" w:type="dxa"/>
            </w:tcMar>
            <w:vAlign w:val="center"/>
          </w:tcPr>
          <w:p>
            <w:r>
              <w:t>Admin, IT, Auditor</w:t>
            </w:r>
          </w:p>
        </w:tc>
      </w:tr>
      <w:tr>
        <w:tc>
          <w:tcPr>
            <w:tcW w:type="dxa" w:w="2300"/>
            <w:tcMar>
              <w:top w:w="80" w:type="dxa"/>
              <w:start w:w="120" w:type="dxa"/>
              <w:bottom w:w="80" w:type="dxa"/>
              <w:end w:w="120" w:type="dxa"/>
            </w:tcMar>
            <w:vAlign w:val="center"/>
          </w:tcPr>
          <w:p>
            <w:r>
              <w:t>Create Manual Backup</w:t>
            </w:r>
          </w:p>
        </w:tc>
        <w:tc>
          <w:tcPr>
            <w:tcW w:type="dxa" w:w="4860"/>
            <w:tcMar>
              <w:top w:w="80" w:type="dxa"/>
              <w:start w:w="120" w:type="dxa"/>
              <w:bottom w:w="80" w:type="dxa"/>
              <w:end w:w="120" w:type="dxa"/>
            </w:tcMar>
            <w:vAlign w:val="center"/>
          </w:tcPr>
          <w:p>
            <w:r>
              <w:t>Run immediate manual database backup.</w:t>
            </w:r>
          </w:p>
        </w:tc>
        <w:tc>
          <w:tcPr>
            <w:tcW w:type="dxa" w:w="2200"/>
            <w:tcMar>
              <w:top w:w="80" w:type="dxa"/>
              <w:start w:w="120" w:type="dxa"/>
              <w:bottom w:w="80" w:type="dxa"/>
              <w:end w:w="120" w:type="dxa"/>
            </w:tcMar>
            <w:vAlign w:val="center"/>
          </w:tcPr>
          <w:p>
            <w:r>
              <w:t>Admin, IT</w:t>
            </w:r>
          </w:p>
        </w:tc>
      </w:tr>
      <w:tr>
        <w:tc>
          <w:tcPr>
            <w:tcW w:type="dxa" w:w="2300"/>
            <w:tcMar>
              <w:top w:w="80" w:type="dxa"/>
              <w:start w:w="120" w:type="dxa"/>
              <w:bottom w:w="80" w:type="dxa"/>
              <w:end w:w="120" w:type="dxa"/>
            </w:tcMar>
            <w:vAlign w:val="center"/>
          </w:tcPr>
          <w:p>
            <w:r>
              <w:t>Manage Backup Settings</w:t>
            </w:r>
          </w:p>
        </w:tc>
        <w:tc>
          <w:tcPr>
            <w:tcW w:type="dxa" w:w="4860"/>
            <w:tcMar>
              <w:top w:w="80" w:type="dxa"/>
              <w:start w:w="120" w:type="dxa"/>
              <w:bottom w:w="80" w:type="dxa"/>
              <w:end w:w="120" w:type="dxa"/>
            </w:tcMar>
            <w:vAlign w:val="center"/>
          </w:tcPr>
          <w:p>
            <w:r>
              <w:t>Enable/disable automatic backup and update schedule settings.</w:t>
            </w:r>
          </w:p>
        </w:tc>
        <w:tc>
          <w:tcPr>
            <w:tcW w:type="dxa" w:w="2200"/>
            <w:tcMar>
              <w:top w:w="80" w:type="dxa"/>
              <w:start w:w="120" w:type="dxa"/>
              <w:bottom w:w="80" w:type="dxa"/>
              <w:end w:w="120" w:type="dxa"/>
            </w:tcMar>
            <w:vAlign w:val="center"/>
          </w:tcPr>
          <w:p>
            <w:r>
              <w:t>Admin, IT</w:t>
            </w:r>
          </w:p>
        </w:tc>
      </w:tr>
    </w:tbl>
    <w:p>
      <w:pPr>
        <w:pStyle w:val="Heading2"/>
      </w:pPr>
      <w:r>
        <w:rPr>
          <w:rFonts w:ascii="Calibri" w:hAnsi="Calibri"/>
          <w:b w:val="0"/>
          <w:i w:val="0"/>
        </w:rPr>
        <w:t>Permission assignment steps:</w:t>
      </w:r>
    </w:p>
    <w:p>
      <w:pPr>
        <w:pStyle w:val="ListNumber"/>
        <w:spacing w:after="80" w:line="300" w:lineRule="auto"/>
        <w:ind w:left="540" w:hanging="271"/>
      </w:pPr>
      <w:r>
        <w:t>Login as an administrator.</w:t>
      </w:r>
    </w:p>
    <w:p>
      <w:pPr>
        <w:pStyle w:val="ListNumber"/>
        <w:spacing w:after="80" w:line="300" w:lineRule="auto"/>
        <w:ind w:left="540" w:hanging="271"/>
      </w:pPr>
      <w:r>
        <w:t>Open User Management &gt; Role Permission Assignment.</w:t>
      </w:r>
    </w:p>
    <w:p>
      <w:pPr>
        <w:pStyle w:val="ListNumber"/>
        <w:spacing w:after="80" w:line="300" w:lineRule="auto"/>
        <w:ind w:left="540" w:hanging="271"/>
      </w:pPr>
      <w:r>
        <w:t>Select the role that should operate backups.</w:t>
      </w:r>
    </w:p>
    <w:p>
      <w:pPr>
        <w:pStyle w:val="ListNumber"/>
        <w:spacing w:after="80" w:line="300" w:lineRule="auto"/>
        <w:ind w:left="540" w:hanging="271"/>
      </w:pPr>
      <w:r>
        <w:t>Assign the required Backup Recovery permissions.</w:t>
      </w:r>
    </w:p>
    <w:p>
      <w:pPr>
        <w:pStyle w:val="ListNumber"/>
        <w:spacing w:after="80" w:line="300" w:lineRule="auto"/>
        <w:ind w:left="540" w:hanging="271"/>
      </w:pPr>
      <w:r>
        <w:t>Save the assignment and ask the user to login again if permissions do not appear immediately.</w:t>
      </w:r>
    </w:p>
    <w:p>
      <w:pPr>
        <w:pStyle w:val="Heading1"/>
      </w:pPr>
      <w:r>
        <w:rPr>
          <w:rFonts w:ascii="Calibri" w:hAnsi="Calibri"/>
          <w:b w:val="0"/>
          <w:i w:val="0"/>
        </w:rPr>
        <w:t>3. Accessing Backup Recovery</w:t>
      </w:r>
    </w:p>
    <w:p>
      <w:r>
        <w:rPr>
          <w:rFonts w:ascii="Calibri" w:hAnsi="Calibri"/>
          <w:b w:val="0"/>
          <w:i w:val="0"/>
        </w:rPr>
        <w:t>Navigation path: Admin &gt; Backup Recovery.</w:t>
      </w:r>
    </w:p>
    <w:p>
      <w:pPr>
        <w:pStyle w:val="Heading2"/>
      </w:pPr>
      <w:r>
        <w:rPr>
          <w:rFonts w:ascii="Calibri" w:hAnsi="Calibri"/>
          <w:b w:val="0"/>
          <w:i w:val="0"/>
        </w:rPr>
        <w:t>The page contains four operating areas:</w:t>
      </w:r>
    </w:p>
    <w:p>
      <w:pPr>
        <w:pStyle w:val="ListBullet"/>
        <w:spacing w:after="80" w:line="300" w:lineRule="auto"/>
        <w:ind w:left="540" w:hanging="271"/>
      </w:pPr>
      <w:r>
        <w:t>Dashboard cards for current backup posture.</w:t>
      </w:r>
    </w:p>
    <w:p>
      <w:pPr>
        <w:pStyle w:val="ListBullet"/>
        <w:spacing w:after="80" w:line="300" w:lineRule="auto"/>
        <w:ind w:left="540" w:hanging="271"/>
      </w:pPr>
      <w:r>
        <w:t>Manual Backup section for immediate backup creation.</w:t>
      </w:r>
    </w:p>
    <w:p>
      <w:pPr>
        <w:pStyle w:val="ListBullet"/>
        <w:spacing w:after="80" w:line="300" w:lineRule="auto"/>
        <w:ind w:left="540" w:hanging="271"/>
      </w:pPr>
      <w:r>
        <w:t>Automatic Backup Settings section for scheduler configuration.</w:t>
      </w:r>
    </w:p>
    <w:p>
      <w:pPr>
        <w:pStyle w:val="ListBullet"/>
        <w:spacing w:after="80" w:line="300" w:lineRule="auto"/>
        <w:ind w:left="540" w:hanging="271"/>
      </w:pPr>
      <w:r>
        <w:t>Backup History section for status, errors, file details, and checksum review.</w:t>
      </w:r>
    </w:p>
    <w:p>
      <w:pPr>
        <w:pStyle w:val="Heading1"/>
      </w:pPr>
      <w:r>
        <w:rPr>
          <w:rFonts w:ascii="Calibri" w:hAnsi="Calibri"/>
          <w:b w:val="0"/>
          <w:i w:val="0"/>
        </w:rPr>
        <w:t>4. Dashboard Cards</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3860"/>
        <w:gridCol w:w="3600"/>
      </w:tblGrid>
      <w:tr>
        <w:trPr>
          <w:tblHeader w:val="true"/>
        </w:trPr>
        <w:tc>
          <w:tcPr>
            <w:tcW w:type="dxa" w:w="1900"/>
            <w:vAlign w:val="center"/>
            <w:tcMar>
              <w:top w:w="80" w:type="dxa"/>
              <w:start w:w="120" w:type="dxa"/>
              <w:bottom w:w="80" w:type="dxa"/>
              <w:end w:w="120" w:type="dxa"/>
            </w:tcMar>
            <w:shd w:fill="E8EEF5"/>
          </w:tcPr>
          <w:p>
            <w:r>
              <w:rPr>
                <w:rFonts w:ascii="Calibri" w:hAnsi="Calibri"/>
                <w:b/>
                <w:color w:val="0F172A"/>
              </w:rPr>
              <w:t>Card</w:t>
            </w:r>
          </w:p>
        </w:tc>
        <w:tc>
          <w:tcPr>
            <w:tcW w:type="dxa" w:w="3860"/>
            <w:vAlign w:val="center"/>
            <w:tcMar>
              <w:top w:w="80" w:type="dxa"/>
              <w:start w:w="120" w:type="dxa"/>
              <w:bottom w:w="80" w:type="dxa"/>
              <w:end w:w="120" w:type="dxa"/>
            </w:tcMar>
            <w:shd w:fill="E8EEF5"/>
          </w:tcPr>
          <w:p>
            <w:r>
              <w:rPr>
                <w:rFonts w:ascii="Calibri" w:hAnsi="Calibri"/>
                <w:b/>
                <w:color w:val="0F172A"/>
              </w:rPr>
              <w:t>What It Shows</w:t>
            </w:r>
          </w:p>
        </w:tc>
        <w:tc>
          <w:tcPr>
            <w:tcW w:type="dxa" w:w="3600"/>
            <w:vAlign w:val="center"/>
            <w:tcMar>
              <w:top w:w="80" w:type="dxa"/>
              <w:start w:w="120" w:type="dxa"/>
              <w:bottom w:w="80" w:type="dxa"/>
              <w:end w:w="120" w:type="dxa"/>
            </w:tcMar>
            <w:shd w:fill="E8EEF5"/>
          </w:tcPr>
          <w:p>
            <w:r>
              <w:rPr>
                <w:rFonts w:ascii="Calibri" w:hAnsi="Calibri"/>
                <w:b/>
                <w:color w:val="0F172A"/>
              </w:rPr>
              <w:t>Operator Use</w:t>
            </w:r>
          </w:p>
        </w:tc>
      </w:tr>
      <w:tr>
        <w:tc>
          <w:tcPr>
            <w:tcW w:type="dxa" w:w="1900"/>
            <w:tcMar>
              <w:top w:w="80" w:type="dxa"/>
              <w:start w:w="120" w:type="dxa"/>
              <w:bottom w:w="80" w:type="dxa"/>
              <w:end w:w="120" w:type="dxa"/>
            </w:tcMar>
            <w:vAlign w:val="center"/>
          </w:tcPr>
          <w:p>
            <w:r>
              <w:t>Auto Backup</w:t>
            </w:r>
          </w:p>
        </w:tc>
        <w:tc>
          <w:tcPr>
            <w:tcW w:type="dxa" w:w="3860"/>
            <w:tcMar>
              <w:top w:w="80" w:type="dxa"/>
              <w:start w:w="120" w:type="dxa"/>
              <w:bottom w:w="80" w:type="dxa"/>
              <w:end w:w="120" w:type="dxa"/>
            </w:tcMar>
            <w:vAlign w:val="center"/>
          </w:tcPr>
          <w:p>
            <w:r>
              <w:t>Enabled/disabled state, schedule mode, and next run time.</w:t>
            </w:r>
          </w:p>
        </w:tc>
        <w:tc>
          <w:tcPr>
            <w:tcW w:type="dxa" w:w="3600"/>
            <w:tcMar>
              <w:top w:w="80" w:type="dxa"/>
              <w:start w:w="120" w:type="dxa"/>
              <w:bottom w:w="80" w:type="dxa"/>
              <w:end w:w="120" w:type="dxa"/>
            </w:tcMar>
            <w:vAlign w:val="center"/>
          </w:tcPr>
          <w:p>
            <w:r>
              <w:t>Confirm the scheduler is configured correctly.</w:t>
            </w:r>
          </w:p>
        </w:tc>
      </w:tr>
      <w:tr>
        <w:tc>
          <w:tcPr>
            <w:tcW w:type="dxa" w:w="1900"/>
            <w:tcMar>
              <w:top w:w="80" w:type="dxa"/>
              <w:start w:w="120" w:type="dxa"/>
              <w:bottom w:w="80" w:type="dxa"/>
              <w:end w:w="120" w:type="dxa"/>
            </w:tcMar>
            <w:vAlign w:val="center"/>
          </w:tcPr>
          <w:p>
            <w:r>
              <w:t>Last Successful Backup</w:t>
            </w:r>
          </w:p>
        </w:tc>
        <w:tc>
          <w:tcPr>
            <w:tcW w:type="dxa" w:w="3860"/>
            <w:tcMar>
              <w:top w:w="80" w:type="dxa"/>
              <w:start w:w="120" w:type="dxa"/>
              <w:bottom w:w="80" w:type="dxa"/>
              <w:end w:w="120" w:type="dxa"/>
            </w:tcMar>
            <w:vAlign w:val="center"/>
          </w:tcPr>
          <w:p>
            <w:r>
              <w:t>Latest completed backup number and completion timestamp.</w:t>
            </w:r>
          </w:p>
        </w:tc>
        <w:tc>
          <w:tcPr>
            <w:tcW w:type="dxa" w:w="3600"/>
            <w:tcMar>
              <w:top w:w="80" w:type="dxa"/>
              <w:start w:w="120" w:type="dxa"/>
              <w:bottom w:w="80" w:type="dxa"/>
              <w:end w:w="120" w:type="dxa"/>
            </w:tcMar>
            <w:vAlign w:val="center"/>
          </w:tcPr>
          <w:p>
            <w:r>
              <w:t>Confirm recent backup availability.</w:t>
            </w:r>
          </w:p>
        </w:tc>
      </w:tr>
      <w:tr>
        <w:tc>
          <w:tcPr>
            <w:tcW w:type="dxa" w:w="1900"/>
            <w:tcMar>
              <w:top w:w="80" w:type="dxa"/>
              <w:start w:w="120" w:type="dxa"/>
              <w:bottom w:w="80" w:type="dxa"/>
              <w:end w:w="120" w:type="dxa"/>
            </w:tcMar>
            <w:vAlign w:val="center"/>
          </w:tcPr>
          <w:p>
            <w:r>
              <w:t>Running / Pending</w:t>
            </w:r>
          </w:p>
        </w:tc>
        <w:tc>
          <w:tcPr>
            <w:tcW w:type="dxa" w:w="3860"/>
            <w:tcMar>
              <w:top w:w="80" w:type="dxa"/>
              <w:start w:w="120" w:type="dxa"/>
              <w:bottom w:w="80" w:type="dxa"/>
              <w:end w:w="120" w:type="dxa"/>
            </w:tcMar>
            <w:vAlign w:val="center"/>
          </w:tcPr>
          <w:p>
            <w:r>
              <w:t>Number of active backup jobs.</w:t>
            </w:r>
          </w:p>
        </w:tc>
        <w:tc>
          <w:tcPr>
            <w:tcW w:type="dxa" w:w="3600"/>
            <w:tcMar>
              <w:top w:w="80" w:type="dxa"/>
              <w:start w:w="120" w:type="dxa"/>
              <w:bottom w:w="80" w:type="dxa"/>
              <w:end w:w="120" w:type="dxa"/>
            </w:tcMar>
            <w:vAlign w:val="center"/>
          </w:tcPr>
          <w:p>
            <w:r>
              <w:t>Confirm no duplicate backup run is in progress.</w:t>
            </w:r>
          </w:p>
        </w:tc>
      </w:tr>
      <w:tr>
        <w:tc>
          <w:tcPr>
            <w:tcW w:type="dxa" w:w="1900"/>
            <w:tcMar>
              <w:top w:w="80" w:type="dxa"/>
              <w:start w:w="120" w:type="dxa"/>
              <w:bottom w:w="80" w:type="dxa"/>
              <w:end w:w="120" w:type="dxa"/>
            </w:tcMar>
            <w:vAlign w:val="center"/>
          </w:tcPr>
          <w:p>
            <w:r>
              <w:t>Failed Jobs</w:t>
            </w:r>
          </w:p>
        </w:tc>
        <w:tc>
          <w:tcPr>
            <w:tcW w:type="dxa" w:w="3860"/>
            <w:tcMar>
              <w:top w:w="80" w:type="dxa"/>
              <w:start w:w="120" w:type="dxa"/>
              <w:bottom w:w="80" w:type="dxa"/>
              <w:end w:w="120" w:type="dxa"/>
            </w:tcMar>
            <w:vAlign w:val="center"/>
          </w:tcPr>
          <w:p>
            <w:r>
              <w:t>Count of failed backup jobs in the current history result.</w:t>
            </w:r>
          </w:p>
        </w:tc>
        <w:tc>
          <w:tcPr>
            <w:tcW w:type="dxa" w:w="3600"/>
            <w:tcMar>
              <w:top w:w="80" w:type="dxa"/>
              <w:start w:w="120" w:type="dxa"/>
              <w:bottom w:w="80" w:type="dxa"/>
              <w:end w:w="120" w:type="dxa"/>
            </w:tcMar>
            <w:vAlign w:val="center"/>
          </w:tcPr>
          <w:p>
            <w:r>
              <w:t>Identify operational issues needing IT action.</w:t>
            </w:r>
          </w:p>
        </w:tc>
      </w:tr>
    </w:tbl>
    <w:p>
      <w:pPr>
        <w:pStyle w:val="Heading1"/>
      </w:pPr>
      <w:r>
        <w:rPr>
          <w:rFonts w:ascii="Calibri" w:hAnsi="Calibri"/>
          <w:b w:val="0"/>
          <w:i w:val="0"/>
        </w:rPr>
        <w:t>5. Manual Backup Procedure</w:t>
      </w:r>
    </w:p>
    <w:p>
      <w:r>
        <w:rPr>
          <w:rFonts w:ascii="Calibri" w:hAnsi="Calibri"/>
          <w:b w:val="0"/>
          <w:i w:val="0"/>
        </w:rPr>
        <w:t>Use manual backup before maintenance, deployment, data correction, month-end activities, or any high-risk administration work.</w:t>
      </w:r>
    </w:p>
    <w:p>
      <w:pPr>
        <w:pStyle w:val="ListNumber"/>
        <w:spacing w:after="80" w:line="300" w:lineRule="auto"/>
        <w:ind w:left="540" w:hanging="271"/>
      </w:pPr>
      <w:r>
        <w:t>Open Admin &gt; Backup Recovery.</w:t>
      </w:r>
    </w:p>
    <w:p>
      <w:pPr>
        <w:pStyle w:val="ListNumber"/>
        <w:spacing w:after="80" w:line="300" w:lineRule="auto"/>
        <w:ind w:left="540" w:hanging="271"/>
      </w:pPr>
      <w:r>
        <w:t>Go to the Manual Backup section.</w:t>
      </w:r>
    </w:p>
    <w:p>
      <w:pPr>
        <w:pStyle w:val="ListNumber"/>
        <w:spacing w:after="80" w:line="300" w:lineRule="auto"/>
        <w:ind w:left="540" w:hanging="271"/>
      </w:pPr>
      <w:r>
        <w:t>Enter a clear description, for example Before month-end closing.</w:t>
      </w:r>
    </w:p>
    <w:p>
      <w:pPr>
        <w:pStyle w:val="ListNumber"/>
        <w:spacing w:after="80" w:line="300" w:lineRule="auto"/>
        <w:ind w:left="540" w:hanging="271"/>
      </w:pPr>
      <w:r>
        <w:t>Click Create Backup.</w:t>
      </w:r>
    </w:p>
    <w:p>
      <w:pPr>
        <w:pStyle w:val="ListNumber"/>
        <w:spacing w:after="80" w:line="300" w:lineRule="auto"/>
        <w:ind w:left="540" w:hanging="271"/>
      </w:pPr>
      <w:r>
        <w:t>Confirm the browser prompt.</w:t>
      </w:r>
    </w:p>
    <w:p>
      <w:pPr>
        <w:pStyle w:val="ListNumber"/>
        <w:spacing w:after="80" w:line="300" w:lineRule="auto"/>
        <w:ind w:left="540" w:hanging="271"/>
      </w:pPr>
      <w:r>
        <w:t>Wait for the backend to complete the backup.</w:t>
      </w:r>
    </w:p>
    <w:p>
      <w:pPr>
        <w:pStyle w:val="ListNumber"/>
        <w:spacing w:after="80" w:line="300" w:lineRule="auto"/>
        <w:ind w:left="540" w:hanging="271"/>
      </w:pPr>
      <w:r>
        <w:t>Review the new job in Backup History.</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tblHeader w:val="true"/>
        </w:trPr>
        <w:tc>
          <w:tcPr>
            <w:tcW w:type="dxa" w:w="9360"/>
            <w:vAlign w:val="center"/>
            <w:tcMar>
              <w:top w:w="80" w:type="dxa"/>
              <w:start w:w="120" w:type="dxa"/>
              <w:bottom w:w="80" w:type="dxa"/>
              <w:end w:w="120" w:type="dxa"/>
            </w:tcMar>
            <w:shd w:fill="ECFDF5"/>
          </w:tcPr>
          <w:p>
            <w:pPr>
              <w:spacing w:after="60"/>
            </w:pPr>
            <w:r>
              <w:rPr>
                <w:rFonts w:ascii="Calibri" w:hAnsi="Calibri"/>
                <w:b/>
                <w:color w:val="1F4D78"/>
                <w:sz w:val="22"/>
              </w:rPr>
              <w:t>Expected Result</w:t>
            </w:r>
          </w:p>
          <w:p>
            <w:pPr>
              <w:spacing w:after="0" w:line="288" w:lineRule="auto"/>
            </w:pPr>
            <w:r>
              <w:rPr>
                <w:rFonts w:ascii="Calibri" w:hAnsi="Calibri"/>
                <w:color w:val="0F172A"/>
                <w:sz w:val="21"/>
              </w:rPr>
              <w:t>A completed job shows status Completed, file name, file size, completion time, requested-by user, and SHA256 checksum. If pg_dump is missing or fails, the job remains in history as Failed with the error message.</w:t>
            </w:r>
          </w:p>
        </w:tc>
      </w:tr>
    </w:tbl>
    <w:p>
      <w:pPr>
        <w:spacing w:after="40"/>
      </w:pPr>
    </w:p>
    <w:p>
      <w:pPr>
        <w:pStyle w:val="Heading1"/>
      </w:pPr>
      <w:r>
        <w:rPr>
          <w:rFonts w:ascii="Calibri" w:hAnsi="Calibri"/>
          <w:b w:val="0"/>
          <w:i w:val="0"/>
        </w:rPr>
        <w:t>6. Automatic Backup Settings</w:t>
      </w:r>
    </w:p>
    <w:p>
      <w:r>
        <w:rPr>
          <w:rFonts w:ascii="Calibri" w:hAnsi="Calibri"/>
          <w:b w:val="0"/>
          <w:i w:val="0"/>
        </w:rPr>
        <w:t>The frontend stores scheduler settings in the database. The backend scheduler checks these settings and creates scheduled backup jobs when due. The backend must be running for scheduled backups to execute.</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00"/>
        <w:gridCol w:w="4300"/>
        <w:gridCol w:w="2760"/>
      </w:tblGrid>
      <w:tr>
        <w:trPr>
          <w:tblHeader w:val="true"/>
        </w:trPr>
        <w:tc>
          <w:tcPr>
            <w:tcW w:type="dxa" w:w="2300"/>
            <w:vAlign w:val="center"/>
            <w:tcMar>
              <w:top w:w="80" w:type="dxa"/>
              <w:start w:w="120" w:type="dxa"/>
              <w:bottom w:w="80" w:type="dxa"/>
              <w:end w:w="120" w:type="dxa"/>
            </w:tcMar>
            <w:shd w:fill="E8EEF5"/>
          </w:tcPr>
          <w:p>
            <w:r>
              <w:rPr>
                <w:rFonts w:ascii="Calibri" w:hAnsi="Calibri"/>
                <w:b/>
                <w:color w:val="0F172A"/>
              </w:rPr>
              <w:t>Field</w:t>
            </w:r>
          </w:p>
        </w:tc>
        <w:tc>
          <w:tcPr>
            <w:tcW w:type="dxa" w:w="4300"/>
            <w:vAlign w:val="center"/>
            <w:tcMar>
              <w:top w:w="80" w:type="dxa"/>
              <w:start w:w="120" w:type="dxa"/>
              <w:bottom w:w="80" w:type="dxa"/>
              <w:end w:w="120" w:type="dxa"/>
            </w:tcMar>
            <w:shd w:fill="E8EEF5"/>
          </w:tcPr>
          <w:p>
            <w:r>
              <w:rPr>
                <w:rFonts w:ascii="Calibri" w:hAnsi="Calibri"/>
                <w:b/>
                <w:color w:val="0F172A"/>
              </w:rPr>
              <w:t>Meaning</w:t>
            </w:r>
          </w:p>
        </w:tc>
        <w:tc>
          <w:tcPr>
            <w:tcW w:type="dxa" w:w="2760"/>
            <w:vAlign w:val="center"/>
            <w:tcMar>
              <w:top w:w="80" w:type="dxa"/>
              <w:start w:w="120" w:type="dxa"/>
              <w:bottom w:w="80" w:type="dxa"/>
              <w:end w:w="120" w:type="dxa"/>
            </w:tcMar>
            <w:shd w:fill="E8EEF5"/>
          </w:tcPr>
          <w:p>
            <w:r>
              <w:rPr>
                <w:rFonts w:ascii="Calibri" w:hAnsi="Calibri"/>
                <w:b/>
                <w:color w:val="0F172A"/>
              </w:rPr>
              <w:t>Recommended Value</w:t>
            </w:r>
          </w:p>
        </w:tc>
      </w:tr>
      <w:tr>
        <w:tc>
          <w:tcPr>
            <w:tcW w:type="dxa" w:w="2300"/>
            <w:tcMar>
              <w:top w:w="80" w:type="dxa"/>
              <w:start w:w="120" w:type="dxa"/>
              <w:bottom w:w="80" w:type="dxa"/>
              <w:end w:w="120" w:type="dxa"/>
            </w:tcMar>
            <w:vAlign w:val="center"/>
          </w:tcPr>
          <w:p>
            <w:r>
              <w:t>Enable automatic backup</w:t>
            </w:r>
          </w:p>
        </w:tc>
        <w:tc>
          <w:tcPr>
            <w:tcW w:type="dxa" w:w="4300"/>
            <w:tcMar>
              <w:top w:w="80" w:type="dxa"/>
              <w:start w:w="120" w:type="dxa"/>
              <w:bottom w:w="80" w:type="dxa"/>
              <w:end w:w="120" w:type="dxa"/>
            </w:tcMar>
            <w:vAlign w:val="center"/>
          </w:tcPr>
          <w:p>
            <w:r>
              <w:t>Turns scheduled backup execution on or off.</w:t>
            </w:r>
          </w:p>
        </w:tc>
        <w:tc>
          <w:tcPr>
            <w:tcW w:type="dxa" w:w="2760"/>
            <w:tcMar>
              <w:top w:w="80" w:type="dxa"/>
              <w:start w:w="120" w:type="dxa"/>
              <w:bottom w:w="80" w:type="dxa"/>
              <w:end w:w="120" w:type="dxa"/>
            </w:tcMar>
            <w:vAlign w:val="center"/>
          </w:tcPr>
          <w:p>
            <w:r>
              <w:t>Enabled for production</w:t>
            </w:r>
          </w:p>
        </w:tc>
      </w:tr>
      <w:tr>
        <w:tc>
          <w:tcPr>
            <w:tcW w:type="dxa" w:w="2300"/>
            <w:tcMar>
              <w:top w:w="80" w:type="dxa"/>
              <w:start w:w="120" w:type="dxa"/>
              <w:bottom w:w="80" w:type="dxa"/>
              <w:end w:w="120" w:type="dxa"/>
            </w:tcMar>
            <w:vAlign w:val="center"/>
          </w:tcPr>
          <w:p>
            <w:r>
              <w:t>Schedule Mode</w:t>
            </w:r>
          </w:p>
        </w:tc>
        <w:tc>
          <w:tcPr>
            <w:tcW w:type="dxa" w:w="4300"/>
            <w:tcMar>
              <w:top w:w="80" w:type="dxa"/>
              <w:start w:w="120" w:type="dxa"/>
              <w:bottom w:w="80" w:type="dxa"/>
              <w:end w:w="120" w:type="dxa"/>
            </w:tcMar>
            <w:vAlign w:val="center"/>
          </w:tcPr>
          <w:p>
            <w:r>
              <w:t>Minutes, Hours, Daily, or Weekly.</w:t>
            </w:r>
          </w:p>
        </w:tc>
        <w:tc>
          <w:tcPr>
            <w:tcW w:type="dxa" w:w="2760"/>
            <w:tcMar>
              <w:top w:w="80" w:type="dxa"/>
              <w:start w:w="120" w:type="dxa"/>
              <w:bottom w:w="80" w:type="dxa"/>
              <w:end w:w="120" w:type="dxa"/>
            </w:tcMar>
            <w:vAlign w:val="center"/>
          </w:tcPr>
          <w:p>
            <w:r>
              <w:t>Daily for production; Minutes only for testing</w:t>
            </w:r>
          </w:p>
        </w:tc>
      </w:tr>
      <w:tr>
        <w:tc>
          <w:tcPr>
            <w:tcW w:type="dxa" w:w="2300"/>
            <w:tcMar>
              <w:top w:w="80" w:type="dxa"/>
              <w:start w:w="120" w:type="dxa"/>
              <w:bottom w:w="80" w:type="dxa"/>
              <w:end w:w="120" w:type="dxa"/>
            </w:tcMar>
            <w:vAlign w:val="center"/>
          </w:tcPr>
          <w:p>
            <w:r>
              <w:t>Interval Value</w:t>
            </w:r>
          </w:p>
        </w:tc>
        <w:tc>
          <w:tcPr>
            <w:tcW w:type="dxa" w:w="4300"/>
            <w:tcMar>
              <w:top w:w="80" w:type="dxa"/>
              <w:start w:w="120" w:type="dxa"/>
              <w:bottom w:w="80" w:type="dxa"/>
              <w:end w:w="120" w:type="dxa"/>
            </w:tcMar>
            <w:vAlign w:val="center"/>
          </w:tcPr>
          <w:p>
            <w:r>
              <w:t>Used by Minutes and Hours modes.</w:t>
            </w:r>
          </w:p>
        </w:tc>
        <w:tc>
          <w:tcPr>
            <w:tcW w:type="dxa" w:w="2760"/>
            <w:tcMar>
              <w:top w:w="80" w:type="dxa"/>
              <w:start w:w="120" w:type="dxa"/>
              <w:bottom w:w="80" w:type="dxa"/>
              <w:end w:w="120" w:type="dxa"/>
            </w:tcMar>
            <w:vAlign w:val="center"/>
          </w:tcPr>
          <w:p>
            <w:r>
              <w:t>1 or more</w:t>
            </w:r>
          </w:p>
        </w:tc>
      </w:tr>
      <w:tr>
        <w:tc>
          <w:tcPr>
            <w:tcW w:type="dxa" w:w="2300"/>
            <w:tcMar>
              <w:top w:w="80" w:type="dxa"/>
              <w:start w:w="120" w:type="dxa"/>
              <w:bottom w:w="80" w:type="dxa"/>
              <w:end w:w="120" w:type="dxa"/>
            </w:tcMar>
            <w:vAlign w:val="center"/>
          </w:tcPr>
          <w:p>
            <w:r>
              <w:t>Run Time</w:t>
            </w:r>
          </w:p>
        </w:tc>
        <w:tc>
          <w:tcPr>
            <w:tcW w:type="dxa" w:w="4300"/>
            <w:tcMar>
              <w:top w:w="80" w:type="dxa"/>
              <w:start w:w="120" w:type="dxa"/>
              <w:bottom w:w="80" w:type="dxa"/>
              <w:end w:w="120" w:type="dxa"/>
            </w:tcMar>
            <w:vAlign w:val="center"/>
          </w:tcPr>
          <w:p>
            <w:r>
              <w:t>Daily execution time in 24-hour format.</w:t>
            </w:r>
          </w:p>
        </w:tc>
        <w:tc>
          <w:tcPr>
            <w:tcW w:type="dxa" w:w="2760"/>
            <w:tcMar>
              <w:top w:w="80" w:type="dxa"/>
              <w:start w:w="120" w:type="dxa"/>
              <w:bottom w:w="80" w:type="dxa"/>
              <w:end w:w="120" w:type="dxa"/>
            </w:tcMar>
            <w:vAlign w:val="center"/>
          </w:tcPr>
          <w:p>
            <w:r>
              <w:t>02:00</w:t>
            </w:r>
          </w:p>
        </w:tc>
      </w:tr>
      <w:tr>
        <w:tc>
          <w:tcPr>
            <w:tcW w:type="dxa" w:w="2300"/>
            <w:tcMar>
              <w:top w:w="80" w:type="dxa"/>
              <w:start w:w="120" w:type="dxa"/>
              <w:bottom w:w="80" w:type="dxa"/>
              <w:end w:w="120" w:type="dxa"/>
            </w:tcMar>
            <w:vAlign w:val="center"/>
          </w:tcPr>
          <w:p>
            <w:r>
              <w:t>Retention Days</w:t>
            </w:r>
          </w:p>
        </w:tc>
        <w:tc>
          <w:tcPr>
            <w:tcW w:type="dxa" w:w="4300"/>
            <w:tcMar>
              <w:top w:w="80" w:type="dxa"/>
              <w:start w:w="120" w:type="dxa"/>
              <w:bottom w:w="80" w:type="dxa"/>
              <w:end w:w="120" w:type="dxa"/>
            </w:tcMar>
            <w:vAlign w:val="center"/>
          </w:tcPr>
          <w:p>
            <w:r>
              <w:t>Stored for the future cleanup phase.</w:t>
            </w:r>
          </w:p>
        </w:tc>
        <w:tc>
          <w:tcPr>
            <w:tcW w:type="dxa" w:w="2760"/>
            <w:tcMar>
              <w:top w:w="80" w:type="dxa"/>
              <w:start w:w="120" w:type="dxa"/>
              <w:bottom w:w="80" w:type="dxa"/>
              <w:end w:w="120" w:type="dxa"/>
            </w:tcMar>
            <w:vAlign w:val="center"/>
          </w:tcPr>
          <w:p>
            <w:r>
              <w:t>30</w:t>
            </w:r>
          </w:p>
        </w:tc>
      </w:tr>
      <w:tr>
        <w:tc>
          <w:tcPr>
            <w:tcW w:type="dxa" w:w="2300"/>
            <w:tcMar>
              <w:top w:w="80" w:type="dxa"/>
              <w:start w:w="120" w:type="dxa"/>
              <w:bottom w:w="80" w:type="dxa"/>
              <w:end w:w="120" w:type="dxa"/>
            </w:tcMar>
            <w:vAlign w:val="center"/>
          </w:tcPr>
          <w:p>
            <w:r>
              <w:t>Keep Minimum Backups</w:t>
            </w:r>
          </w:p>
        </w:tc>
        <w:tc>
          <w:tcPr>
            <w:tcW w:type="dxa" w:w="4300"/>
            <w:tcMar>
              <w:top w:w="80" w:type="dxa"/>
              <w:start w:w="120" w:type="dxa"/>
              <w:bottom w:w="80" w:type="dxa"/>
              <w:end w:w="120" w:type="dxa"/>
            </w:tcMar>
            <w:vAlign w:val="center"/>
          </w:tcPr>
          <w:p>
            <w:r>
              <w:t>Stored for future cleanup guard.</w:t>
            </w:r>
          </w:p>
        </w:tc>
        <w:tc>
          <w:tcPr>
            <w:tcW w:type="dxa" w:w="2760"/>
            <w:tcMar>
              <w:top w:w="80" w:type="dxa"/>
              <w:start w:w="120" w:type="dxa"/>
              <w:bottom w:w="80" w:type="dxa"/>
              <w:end w:w="120" w:type="dxa"/>
            </w:tcMar>
            <w:vAlign w:val="center"/>
          </w:tcPr>
          <w:p>
            <w:r>
              <w:t>5</w:t>
            </w:r>
          </w:p>
        </w:tc>
      </w:tr>
      <w:tr>
        <w:tc>
          <w:tcPr>
            <w:tcW w:type="dxa" w:w="2300"/>
            <w:tcMar>
              <w:top w:w="80" w:type="dxa"/>
              <w:start w:w="120" w:type="dxa"/>
              <w:bottom w:w="80" w:type="dxa"/>
              <w:end w:w="120" w:type="dxa"/>
            </w:tcMar>
            <w:vAlign w:val="center"/>
          </w:tcPr>
          <w:p>
            <w:r>
              <w:t>Backup Directory</w:t>
            </w:r>
          </w:p>
        </w:tc>
        <w:tc>
          <w:tcPr>
            <w:tcW w:type="dxa" w:w="4300"/>
            <w:tcMar>
              <w:top w:w="80" w:type="dxa"/>
              <w:start w:w="120" w:type="dxa"/>
              <w:bottom w:w="80" w:type="dxa"/>
              <w:end w:w="120" w:type="dxa"/>
            </w:tcMar>
            <w:vAlign w:val="center"/>
          </w:tcPr>
          <w:p>
            <w:r>
              <w:t>Server-side directory for backup files.</w:t>
            </w:r>
          </w:p>
        </w:tc>
        <w:tc>
          <w:tcPr>
            <w:tcW w:type="dxa" w:w="2760"/>
            <w:tcMar>
              <w:top w:w="80" w:type="dxa"/>
              <w:start w:w="120" w:type="dxa"/>
              <w:bottom w:w="80" w:type="dxa"/>
              <w:end w:w="120" w:type="dxa"/>
            </w:tcMar>
            <w:vAlign w:val="center"/>
          </w:tcPr>
          <w:p>
            <w:r>
              <w:t>Blank for default, or controlled server path</w:t>
            </w:r>
          </w:p>
        </w:tc>
      </w:tr>
      <w:tr>
        <w:tc>
          <w:tcPr>
            <w:tcW w:type="dxa" w:w="2300"/>
            <w:tcMar>
              <w:top w:w="80" w:type="dxa"/>
              <w:start w:w="120" w:type="dxa"/>
              <w:bottom w:w="80" w:type="dxa"/>
              <w:end w:w="120" w:type="dxa"/>
            </w:tcMar>
            <w:vAlign w:val="center"/>
          </w:tcPr>
          <w:p>
            <w:r>
              <w:t>Compressed pg_dump custom format</w:t>
            </w:r>
          </w:p>
        </w:tc>
        <w:tc>
          <w:tcPr>
            <w:tcW w:type="dxa" w:w="4300"/>
            <w:tcMar>
              <w:top w:w="80" w:type="dxa"/>
              <w:start w:w="120" w:type="dxa"/>
              <w:bottom w:w="80" w:type="dxa"/>
              <w:end w:w="120" w:type="dxa"/>
            </w:tcMar>
            <w:vAlign w:val="center"/>
          </w:tcPr>
          <w:p>
            <w:r>
              <w:t>Uses PostgreSQL custom dump format.</w:t>
            </w:r>
          </w:p>
        </w:tc>
        <w:tc>
          <w:tcPr>
            <w:tcW w:type="dxa" w:w="2760"/>
            <w:tcMar>
              <w:top w:w="80" w:type="dxa"/>
              <w:start w:w="120" w:type="dxa"/>
              <w:bottom w:w="80" w:type="dxa"/>
              <w:end w:w="120" w:type="dxa"/>
            </w:tcMar>
            <w:vAlign w:val="center"/>
          </w:tcPr>
          <w:p>
            <w:r>
              <w:t>Enabled</w:t>
            </w:r>
          </w:p>
        </w:tc>
      </w:tr>
    </w:tbl>
    <w:p>
      <w:pPr>
        <w:pStyle w:val="Heading2"/>
      </w:pPr>
      <w:r>
        <w:rPr>
          <w:rFonts w:ascii="Calibri" w:hAnsi="Calibri"/>
          <w:b w:val="0"/>
          <w:i w:val="0"/>
        </w:rPr>
        <w:t>Recommended production configuration:</w:t>
      </w:r>
    </w:p>
    <w:p>
      <w:pPr>
        <w:pStyle w:val="ListBullet"/>
        <w:spacing w:after="80" w:line="300" w:lineRule="auto"/>
        <w:ind w:left="540" w:hanging="271"/>
      </w:pPr>
      <w:r>
        <w:t>Enable automatic backup: Yes</w:t>
      </w:r>
    </w:p>
    <w:p>
      <w:pPr>
        <w:pStyle w:val="ListBullet"/>
        <w:spacing w:after="80" w:line="300" w:lineRule="auto"/>
        <w:ind w:left="540" w:hanging="271"/>
      </w:pPr>
      <w:r>
        <w:t>Schedule Mode: Daily</w:t>
      </w:r>
    </w:p>
    <w:p>
      <w:pPr>
        <w:pStyle w:val="ListBullet"/>
        <w:spacing w:after="80" w:line="300" w:lineRule="auto"/>
        <w:ind w:left="540" w:hanging="271"/>
      </w:pPr>
      <w:r>
        <w:t>Run Time: 02:00</w:t>
      </w:r>
    </w:p>
    <w:p>
      <w:pPr>
        <w:pStyle w:val="ListBullet"/>
        <w:spacing w:after="80" w:line="300" w:lineRule="auto"/>
        <w:ind w:left="540" w:hanging="271"/>
      </w:pPr>
      <w:r>
        <w:t>Retention Days: 30</w:t>
      </w:r>
    </w:p>
    <w:p>
      <w:pPr>
        <w:pStyle w:val="ListBullet"/>
        <w:spacing w:after="80" w:line="300" w:lineRule="auto"/>
        <w:ind w:left="540" w:hanging="271"/>
      </w:pPr>
      <w:r>
        <w:t>Keep Minimum Backups: 5</w:t>
      </w:r>
    </w:p>
    <w:p>
      <w:pPr>
        <w:pStyle w:val="Heading1"/>
      </w:pPr>
      <w:r>
        <w:rPr>
          <w:rFonts w:ascii="Calibri" w:hAnsi="Calibri"/>
          <w:b w:val="0"/>
          <w:i w:val="0"/>
        </w:rPr>
        <w:t>7. Backup History</w:t>
      </w:r>
    </w:p>
    <w:p>
      <w:r>
        <w:rPr>
          <w:rFonts w:ascii="Calibri" w:hAnsi="Calibri"/>
          <w:b w:val="0"/>
          <w:i w:val="0"/>
        </w:rPr>
        <w:t>Backup History is the operational register for all manual and scheduled backup attempts. Use the status and type filters to locate jobs quickly.</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00"/>
        <w:gridCol w:w="6860"/>
      </w:tblGrid>
      <w:tr>
        <w:trPr>
          <w:tblHeader w:val="true"/>
        </w:trPr>
        <w:tc>
          <w:tcPr>
            <w:tcW w:type="dxa" w:w="2500"/>
            <w:vAlign w:val="center"/>
            <w:tcMar>
              <w:top w:w="80" w:type="dxa"/>
              <w:start w:w="120" w:type="dxa"/>
              <w:bottom w:w="80" w:type="dxa"/>
              <w:end w:w="120" w:type="dxa"/>
            </w:tcMar>
            <w:shd w:fill="E8EEF5"/>
          </w:tcPr>
          <w:p>
            <w:r>
              <w:rPr>
                <w:rFonts w:ascii="Calibri" w:hAnsi="Calibri"/>
                <w:b/>
                <w:color w:val="0F172A"/>
              </w:rPr>
              <w:t>Column</w:t>
            </w:r>
          </w:p>
        </w:tc>
        <w:tc>
          <w:tcPr>
            <w:tcW w:type="dxa" w:w="6860"/>
            <w:vAlign w:val="center"/>
            <w:tcMar>
              <w:top w:w="80" w:type="dxa"/>
              <w:start w:w="120" w:type="dxa"/>
              <w:bottom w:w="80" w:type="dxa"/>
              <w:end w:w="120" w:type="dxa"/>
            </w:tcMar>
            <w:shd w:fill="E8EEF5"/>
          </w:tcPr>
          <w:p>
            <w:r>
              <w:rPr>
                <w:rFonts w:ascii="Calibri" w:hAnsi="Calibri"/>
                <w:b/>
                <w:color w:val="0F172A"/>
              </w:rPr>
              <w:t>Meaning</w:t>
            </w:r>
          </w:p>
        </w:tc>
      </w:tr>
      <w:tr>
        <w:tc>
          <w:tcPr>
            <w:tcW w:type="dxa" w:w="2500"/>
            <w:tcMar>
              <w:top w:w="80" w:type="dxa"/>
              <w:start w:w="120" w:type="dxa"/>
              <w:bottom w:w="80" w:type="dxa"/>
              <w:end w:w="120" w:type="dxa"/>
            </w:tcMar>
            <w:vAlign w:val="center"/>
          </w:tcPr>
          <w:p>
            <w:r>
              <w:t>Backup No.</w:t>
            </w:r>
          </w:p>
        </w:tc>
        <w:tc>
          <w:tcPr>
            <w:tcW w:type="dxa" w:w="6860"/>
            <w:tcMar>
              <w:top w:w="80" w:type="dxa"/>
              <w:start w:w="120" w:type="dxa"/>
              <w:bottom w:w="80" w:type="dxa"/>
              <w:end w:w="120" w:type="dxa"/>
            </w:tcMar>
            <w:vAlign w:val="center"/>
          </w:tcPr>
          <w:p>
            <w:r>
              <w:t>Unique backup job number generated by the backend.</w:t>
            </w:r>
          </w:p>
        </w:tc>
      </w:tr>
      <w:tr>
        <w:tc>
          <w:tcPr>
            <w:tcW w:type="dxa" w:w="2500"/>
            <w:tcMar>
              <w:top w:w="80" w:type="dxa"/>
              <w:start w:w="120" w:type="dxa"/>
              <w:bottom w:w="80" w:type="dxa"/>
              <w:end w:w="120" w:type="dxa"/>
            </w:tcMar>
            <w:vAlign w:val="center"/>
          </w:tcPr>
          <w:p>
            <w:r>
              <w:t>Type</w:t>
            </w:r>
          </w:p>
        </w:tc>
        <w:tc>
          <w:tcPr>
            <w:tcW w:type="dxa" w:w="6860"/>
            <w:tcMar>
              <w:top w:w="80" w:type="dxa"/>
              <w:start w:w="120" w:type="dxa"/>
              <w:bottom w:w="80" w:type="dxa"/>
              <w:end w:w="120" w:type="dxa"/>
            </w:tcMar>
            <w:vAlign w:val="center"/>
          </w:tcPr>
          <w:p>
            <w:r>
              <w:t>Manual or Scheduled.</w:t>
            </w:r>
          </w:p>
        </w:tc>
      </w:tr>
      <w:tr>
        <w:tc>
          <w:tcPr>
            <w:tcW w:type="dxa" w:w="2500"/>
            <w:tcMar>
              <w:top w:w="80" w:type="dxa"/>
              <w:start w:w="120" w:type="dxa"/>
              <w:bottom w:w="80" w:type="dxa"/>
              <w:end w:w="120" w:type="dxa"/>
            </w:tcMar>
            <w:vAlign w:val="center"/>
          </w:tcPr>
          <w:p>
            <w:r>
              <w:t>Status</w:t>
            </w:r>
          </w:p>
        </w:tc>
        <w:tc>
          <w:tcPr>
            <w:tcW w:type="dxa" w:w="6860"/>
            <w:tcMar>
              <w:top w:w="80" w:type="dxa"/>
              <w:start w:w="120" w:type="dxa"/>
              <w:bottom w:w="80" w:type="dxa"/>
              <w:end w:w="120" w:type="dxa"/>
            </w:tcMar>
            <w:vAlign w:val="center"/>
          </w:tcPr>
          <w:p>
            <w:r>
              <w:t>Pending, Running, Completed, or Failed.</w:t>
            </w:r>
          </w:p>
        </w:tc>
      </w:tr>
      <w:tr>
        <w:tc>
          <w:tcPr>
            <w:tcW w:type="dxa" w:w="2500"/>
            <w:tcMar>
              <w:top w:w="80" w:type="dxa"/>
              <w:start w:w="120" w:type="dxa"/>
              <w:bottom w:w="80" w:type="dxa"/>
              <w:end w:w="120" w:type="dxa"/>
            </w:tcMar>
            <w:vAlign w:val="center"/>
          </w:tcPr>
          <w:p>
            <w:r>
              <w:t>File</w:t>
            </w:r>
          </w:p>
        </w:tc>
        <w:tc>
          <w:tcPr>
            <w:tcW w:type="dxa" w:w="6860"/>
            <w:tcMar>
              <w:top w:w="80" w:type="dxa"/>
              <w:start w:w="120" w:type="dxa"/>
              <w:bottom w:w="80" w:type="dxa"/>
              <w:end w:w="120" w:type="dxa"/>
            </w:tcMar>
            <w:vAlign w:val="center"/>
          </w:tcPr>
          <w:p>
            <w:r>
              <w:t>Server-generated backup file name and database name.</w:t>
            </w:r>
          </w:p>
        </w:tc>
      </w:tr>
      <w:tr>
        <w:tc>
          <w:tcPr>
            <w:tcW w:type="dxa" w:w="2500"/>
            <w:tcMar>
              <w:top w:w="80" w:type="dxa"/>
              <w:start w:w="120" w:type="dxa"/>
              <w:bottom w:w="80" w:type="dxa"/>
              <w:end w:w="120" w:type="dxa"/>
            </w:tcMar>
            <w:vAlign w:val="center"/>
          </w:tcPr>
          <w:p>
            <w:r>
              <w:t>Size</w:t>
            </w:r>
          </w:p>
        </w:tc>
        <w:tc>
          <w:tcPr>
            <w:tcW w:type="dxa" w:w="6860"/>
            <w:tcMar>
              <w:top w:w="80" w:type="dxa"/>
              <w:start w:w="120" w:type="dxa"/>
              <w:bottom w:w="80" w:type="dxa"/>
              <w:end w:w="120" w:type="dxa"/>
            </w:tcMar>
            <w:vAlign w:val="center"/>
          </w:tcPr>
          <w:p>
            <w:r>
              <w:t>Backup file size after successful completion.</w:t>
            </w:r>
          </w:p>
        </w:tc>
      </w:tr>
      <w:tr>
        <w:tc>
          <w:tcPr>
            <w:tcW w:type="dxa" w:w="2500"/>
            <w:tcMar>
              <w:top w:w="80" w:type="dxa"/>
              <w:start w:w="120" w:type="dxa"/>
              <w:bottom w:w="80" w:type="dxa"/>
              <w:end w:w="120" w:type="dxa"/>
            </w:tcMar>
            <w:vAlign w:val="center"/>
          </w:tcPr>
          <w:p>
            <w:r>
              <w:t>Started / Completed</w:t>
            </w:r>
          </w:p>
        </w:tc>
        <w:tc>
          <w:tcPr>
            <w:tcW w:type="dxa" w:w="6860"/>
            <w:tcMar>
              <w:top w:w="80" w:type="dxa"/>
              <w:start w:w="120" w:type="dxa"/>
              <w:bottom w:w="80" w:type="dxa"/>
              <w:end w:w="120" w:type="dxa"/>
            </w:tcMar>
            <w:vAlign w:val="center"/>
          </w:tcPr>
          <w:p>
            <w:r>
              <w:t>Execution timestamps.</w:t>
            </w:r>
          </w:p>
        </w:tc>
      </w:tr>
      <w:tr>
        <w:tc>
          <w:tcPr>
            <w:tcW w:type="dxa" w:w="2500"/>
            <w:tcMar>
              <w:top w:w="80" w:type="dxa"/>
              <w:start w:w="120" w:type="dxa"/>
              <w:bottom w:w="80" w:type="dxa"/>
              <w:end w:w="120" w:type="dxa"/>
            </w:tcMar>
            <w:vAlign w:val="center"/>
          </w:tcPr>
          <w:p>
            <w:r>
              <w:t>Requested By</w:t>
            </w:r>
          </w:p>
        </w:tc>
        <w:tc>
          <w:tcPr>
            <w:tcW w:type="dxa" w:w="6860"/>
            <w:tcMar>
              <w:top w:w="80" w:type="dxa"/>
              <w:start w:w="120" w:type="dxa"/>
              <w:bottom w:w="80" w:type="dxa"/>
              <w:end w:w="120" w:type="dxa"/>
            </w:tcMar>
            <w:vAlign w:val="center"/>
          </w:tcPr>
          <w:p>
            <w:r>
              <w:t>User display name for manual backup or System Scheduler for automatic backup.</w:t>
            </w:r>
          </w:p>
        </w:tc>
      </w:tr>
      <w:tr>
        <w:tc>
          <w:tcPr>
            <w:tcW w:type="dxa" w:w="2500"/>
            <w:tcMar>
              <w:top w:w="80" w:type="dxa"/>
              <w:start w:w="120" w:type="dxa"/>
              <w:bottom w:w="80" w:type="dxa"/>
              <w:end w:w="120" w:type="dxa"/>
            </w:tcMar>
            <w:vAlign w:val="center"/>
          </w:tcPr>
          <w:p>
            <w:r>
              <w:t>Error / Checksum</w:t>
            </w:r>
          </w:p>
        </w:tc>
        <w:tc>
          <w:tcPr>
            <w:tcW w:type="dxa" w:w="6860"/>
            <w:tcMar>
              <w:top w:w="80" w:type="dxa"/>
              <w:start w:w="120" w:type="dxa"/>
              <w:bottom w:w="80" w:type="dxa"/>
              <w:end w:w="120" w:type="dxa"/>
            </w:tcMar>
            <w:vAlign w:val="center"/>
          </w:tcPr>
          <w:p>
            <w:r>
              <w:t>Failure error text or short checksum preview for successful backups.</w:t>
            </w:r>
          </w:p>
        </w:tc>
      </w:tr>
    </w:tbl>
    <w:p>
      <w:pPr>
        <w:pStyle w:val="Heading1"/>
      </w:pPr>
      <w:r>
        <w:rPr>
          <w:rFonts w:ascii="Calibri" w:hAnsi="Calibri"/>
          <w:b w:val="0"/>
          <w:i w:val="0"/>
        </w:rPr>
        <w:t>8. Audit Coverage</w:t>
      </w:r>
    </w:p>
    <w:p>
      <w:r>
        <w:rPr>
          <w:rFonts w:ascii="Calibri" w:hAnsi="Calibri"/>
          <w:b w:val="0"/>
          <w:i w:val="0"/>
        </w:rPr>
        <w:t>Backup Recovery actions are written to the system audit log using the same audit infrastructure as other modules.</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00"/>
        <w:gridCol w:w="3300"/>
        <w:gridCol w:w="3760"/>
      </w:tblGrid>
      <w:tr>
        <w:trPr>
          <w:tblHeader w:val="true"/>
        </w:trPr>
        <w:tc>
          <w:tcPr>
            <w:tcW w:type="dxa" w:w="2300"/>
            <w:vAlign w:val="center"/>
            <w:tcMar>
              <w:top w:w="80" w:type="dxa"/>
              <w:start w:w="120" w:type="dxa"/>
              <w:bottom w:w="80" w:type="dxa"/>
              <w:end w:w="120" w:type="dxa"/>
            </w:tcMar>
            <w:shd w:fill="E8EEF5"/>
          </w:tcPr>
          <w:p>
            <w:r>
              <w:rPr>
                <w:rFonts w:ascii="Calibri" w:hAnsi="Calibri"/>
                <w:b/>
                <w:color w:val="0F172A"/>
              </w:rPr>
              <w:t>Audit Action</w:t>
            </w:r>
          </w:p>
        </w:tc>
        <w:tc>
          <w:tcPr>
            <w:tcW w:type="dxa" w:w="3300"/>
            <w:vAlign w:val="center"/>
            <w:tcMar>
              <w:top w:w="80" w:type="dxa"/>
              <w:start w:w="120" w:type="dxa"/>
              <w:bottom w:w="80" w:type="dxa"/>
              <w:end w:w="120" w:type="dxa"/>
            </w:tcMar>
            <w:shd w:fill="E8EEF5"/>
          </w:tcPr>
          <w:p>
            <w:r>
              <w:rPr>
                <w:rFonts w:ascii="Calibri" w:hAnsi="Calibri"/>
                <w:b/>
                <w:color w:val="0F172A"/>
              </w:rPr>
              <w:t>When It Is Written</w:t>
            </w:r>
          </w:p>
        </w:tc>
        <w:tc>
          <w:tcPr>
            <w:tcW w:type="dxa" w:w="3760"/>
            <w:vAlign w:val="center"/>
            <w:tcMar>
              <w:top w:w="80" w:type="dxa"/>
              <w:start w:w="120" w:type="dxa"/>
              <w:bottom w:w="80" w:type="dxa"/>
              <w:end w:w="120" w:type="dxa"/>
            </w:tcMar>
            <w:shd w:fill="E8EEF5"/>
          </w:tcPr>
          <w:p>
            <w:r>
              <w:rPr>
                <w:rFonts w:ascii="Calibri" w:hAnsi="Calibri"/>
                <w:b/>
                <w:color w:val="0F172A"/>
              </w:rPr>
              <w:t>Important Details</w:t>
            </w:r>
          </w:p>
        </w:tc>
      </w:tr>
      <w:tr>
        <w:tc>
          <w:tcPr>
            <w:tcW w:type="dxa" w:w="2300"/>
            <w:tcMar>
              <w:top w:w="80" w:type="dxa"/>
              <w:start w:w="120" w:type="dxa"/>
              <w:bottom w:w="80" w:type="dxa"/>
              <w:end w:w="120" w:type="dxa"/>
            </w:tcMar>
            <w:vAlign w:val="center"/>
          </w:tcPr>
          <w:p>
            <w:r>
              <w:t>Create Backup Job</w:t>
            </w:r>
          </w:p>
        </w:tc>
        <w:tc>
          <w:tcPr>
            <w:tcW w:type="dxa" w:w="3300"/>
            <w:tcMar>
              <w:top w:w="80" w:type="dxa"/>
              <w:start w:w="120" w:type="dxa"/>
              <w:bottom w:w="80" w:type="dxa"/>
              <w:end w:w="120" w:type="dxa"/>
            </w:tcMar>
            <w:vAlign w:val="center"/>
          </w:tcPr>
          <w:p>
            <w:r>
              <w:t>When a manual or scheduled job row is created.</w:t>
            </w:r>
          </w:p>
        </w:tc>
        <w:tc>
          <w:tcPr>
            <w:tcW w:type="dxa" w:w="3760"/>
            <w:tcMar>
              <w:top w:w="80" w:type="dxa"/>
              <w:start w:w="120" w:type="dxa"/>
              <w:bottom w:w="80" w:type="dxa"/>
              <w:end w:w="120" w:type="dxa"/>
            </w:tcMar>
            <w:vAlign w:val="center"/>
          </w:tcPr>
          <w:p>
            <w:r>
              <w:t>Backup type, trigger source, database name.</w:t>
            </w:r>
          </w:p>
        </w:tc>
      </w:tr>
      <w:tr>
        <w:tc>
          <w:tcPr>
            <w:tcW w:type="dxa" w:w="2300"/>
            <w:tcMar>
              <w:top w:w="80" w:type="dxa"/>
              <w:start w:w="120" w:type="dxa"/>
              <w:bottom w:w="80" w:type="dxa"/>
              <w:end w:w="120" w:type="dxa"/>
            </w:tcMar>
            <w:vAlign w:val="center"/>
          </w:tcPr>
          <w:p>
            <w:r>
              <w:t>Start Backup</w:t>
            </w:r>
          </w:p>
        </w:tc>
        <w:tc>
          <w:tcPr>
            <w:tcW w:type="dxa" w:w="3300"/>
            <w:tcMar>
              <w:top w:w="80" w:type="dxa"/>
              <w:start w:w="120" w:type="dxa"/>
              <w:bottom w:w="80" w:type="dxa"/>
              <w:end w:w="120" w:type="dxa"/>
            </w:tcMar>
            <w:vAlign w:val="center"/>
          </w:tcPr>
          <w:p>
            <w:r>
              <w:t>When backend execution begins.</w:t>
            </w:r>
          </w:p>
        </w:tc>
        <w:tc>
          <w:tcPr>
            <w:tcW w:type="dxa" w:w="3760"/>
            <w:tcMar>
              <w:top w:w="80" w:type="dxa"/>
              <w:start w:w="120" w:type="dxa"/>
              <w:bottom w:w="80" w:type="dxa"/>
              <w:end w:w="120" w:type="dxa"/>
            </w:tcMar>
            <w:vAlign w:val="center"/>
          </w:tcPr>
          <w:p>
            <w:r>
              <w:t>Backup number, file name, database name.</w:t>
            </w:r>
          </w:p>
        </w:tc>
      </w:tr>
      <w:tr>
        <w:tc>
          <w:tcPr>
            <w:tcW w:type="dxa" w:w="2300"/>
            <w:tcMar>
              <w:top w:w="80" w:type="dxa"/>
              <w:start w:w="120" w:type="dxa"/>
              <w:bottom w:w="80" w:type="dxa"/>
              <w:end w:w="120" w:type="dxa"/>
            </w:tcMar>
            <w:vAlign w:val="center"/>
          </w:tcPr>
          <w:p>
            <w:r>
              <w:t>Complete Backup</w:t>
            </w:r>
          </w:p>
        </w:tc>
        <w:tc>
          <w:tcPr>
            <w:tcW w:type="dxa" w:w="3300"/>
            <w:tcMar>
              <w:top w:w="80" w:type="dxa"/>
              <w:start w:w="120" w:type="dxa"/>
              <w:bottom w:w="80" w:type="dxa"/>
              <w:end w:w="120" w:type="dxa"/>
            </w:tcMar>
            <w:vAlign w:val="center"/>
          </w:tcPr>
          <w:p>
            <w:r>
              <w:t>When pg_dump completes successfully.</w:t>
            </w:r>
          </w:p>
        </w:tc>
        <w:tc>
          <w:tcPr>
            <w:tcW w:type="dxa" w:w="3760"/>
            <w:tcMar>
              <w:top w:w="80" w:type="dxa"/>
              <w:start w:w="120" w:type="dxa"/>
              <w:bottom w:w="80" w:type="dxa"/>
              <w:end w:w="120" w:type="dxa"/>
            </w:tcMar>
            <w:vAlign w:val="center"/>
          </w:tcPr>
          <w:p>
            <w:r>
              <w:t>File size, checksum, database name.</w:t>
            </w:r>
          </w:p>
        </w:tc>
      </w:tr>
      <w:tr>
        <w:tc>
          <w:tcPr>
            <w:tcW w:type="dxa" w:w="2300"/>
            <w:tcMar>
              <w:top w:w="80" w:type="dxa"/>
              <w:start w:w="120" w:type="dxa"/>
              <w:bottom w:w="80" w:type="dxa"/>
              <w:end w:w="120" w:type="dxa"/>
            </w:tcMar>
            <w:vAlign w:val="center"/>
          </w:tcPr>
          <w:p>
            <w:r>
              <w:t>Fail Backup</w:t>
            </w:r>
          </w:p>
        </w:tc>
        <w:tc>
          <w:tcPr>
            <w:tcW w:type="dxa" w:w="3300"/>
            <w:tcMar>
              <w:top w:w="80" w:type="dxa"/>
              <w:start w:w="120" w:type="dxa"/>
              <w:bottom w:w="80" w:type="dxa"/>
              <w:end w:w="120" w:type="dxa"/>
            </w:tcMar>
            <w:vAlign w:val="center"/>
          </w:tcPr>
          <w:p>
            <w:r>
              <w:t>When execution fails.</w:t>
            </w:r>
          </w:p>
        </w:tc>
        <w:tc>
          <w:tcPr>
            <w:tcW w:type="dxa" w:w="3760"/>
            <w:tcMar>
              <w:top w:w="80" w:type="dxa"/>
              <w:start w:w="120" w:type="dxa"/>
              <w:bottom w:w="80" w:type="dxa"/>
              <w:end w:w="120" w:type="dxa"/>
            </w:tcMar>
            <w:vAlign w:val="center"/>
          </w:tcPr>
          <w:p>
            <w:r>
              <w:t>Error message and trigger source.</w:t>
            </w:r>
          </w:p>
        </w:tc>
      </w:tr>
      <w:tr>
        <w:tc>
          <w:tcPr>
            <w:tcW w:type="dxa" w:w="2300"/>
            <w:tcMar>
              <w:top w:w="80" w:type="dxa"/>
              <w:start w:w="120" w:type="dxa"/>
              <w:bottom w:w="80" w:type="dxa"/>
              <w:end w:w="120" w:type="dxa"/>
            </w:tcMar>
            <w:vAlign w:val="center"/>
          </w:tcPr>
          <w:p>
            <w:r>
              <w:t>Update Backup Settings</w:t>
            </w:r>
          </w:p>
        </w:tc>
        <w:tc>
          <w:tcPr>
            <w:tcW w:type="dxa" w:w="3300"/>
            <w:tcMar>
              <w:top w:w="80" w:type="dxa"/>
              <w:start w:w="120" w:type="dxa"/>
              <w:bottom w:w="80" w:type="dxa"/>
              <w:end w:w="120" w:type="dxa"/>
            </w:tcMar>
            <w:vAlign w:val="center"/>
          </w:tcPr>
          <w:p>
            <w:r>
              <w:t>When automatic backup settings are saved.</w:t>
            </w:r>
          </w:p>
        </w:tc>
        <w:tc>
          <w:tcPr>
            <w:tcW w:type="dxa" w:w="3760"/>
            <w:tcMar>
              <w:top w:w="80" w:type="dxa"/>
              <w:start w:w="120" w:type="dxa"/>
              <w:bottom w:w="80" w:type="dxa"/>
              <w:end w:w="120" w:type="dxa"/>
            </w:tcMar>
            <w:vAlign w:val="center"/>
          </w:tcPr>
          <w:p>
            <w:r>
              <w:t>Before and after settings, enabled state, next run time.</w:t>
            </w:r>
          </w:p>
        </w:tc>
      </w:tr>
    </w:tbl>
    <w:p>
      <w:r>
        <w:br w:type="page"/>
      </w:r>
    </w:p>
    <w:p>
      <w:pPr>
        <w:pStyle w:val="Heading1"/>
      </w:pPr>
      <w:r>
        <w:rPr>
          <w:rFonts w:ascii="Calibri" w:hAnsi="Calibri"/>
          <w:b w:val="0"/>
          <w:i w:val="0"/>
        </w:rPr>
        <w:t>9. Reusing Backup Files Manually</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tblHeader w:val="true"/>
        </w:trPr>
        <w:tc>
          <w:tcPr>
            <w:tcW w:type="dxa" w:w="9360"/>
            <w:vAlign w:val="center"/>
            <w:tcMar>
              <w:top w:w="80" w:type="dxa"/>
              <w:start w:w="120" w:type="dxa"/>
              <w:bottom w:w="80" w:type="dxa"/>
              <w:end w:w="120" w:type="dxa"/>
            </w:tcMar>
            <w:shd w:fill="FEF2F2"/>
          </w:tcPr>
          <w:p>
            <w:pPr>
              <w:spacing w:after="60"/>
            </w:pPr>
            <w:r>
              <w:rPr>
                <w:rFonts w:ascii="Calibri" w:hAnsi="Calibri"/>
                <w:b/>
                <w:color w:val="1F4D78"/>
                <w:sz w:val="22"/>
              </w:rPr>
              <w:t>Important</w:t>
            </w:r>
          </w:p>
          <w:p>
            <w:pPr>
              <w:spacing w:after="0" w:line="288" w:lineRule="auto"/>
            </w:pPr>
            <w:r>
              <w:rPr>
                <w:rFonts w:ascii="Calibri" w:hAnsi="Calibri"/>
                <w:color w:val="0F172A"/>
                <w:sz w:val="21"/>
              </w:rPr>
              <w:t>Application-level restore is not enabled yet. Until the recovery phase is approved and implemented, backup reuse must be performed manually by an authorized DBA or IT administrator using PostgreSQL tools.</w:t>
            </w:r>
          </w:p>
        </w:tc>
      </w:tr>
    </w:tbl>
    <w:p>
      <w:pPr>
        <w:spacing w:after="40"/>
      </w:pPr>
    </w:p>
    <w:p>
      <w:r>
        <w:rPr>
          <w:rFonts w:ascii="Calibri" w:hAnsi="Calibri"/>
          <w:b w:val="0"/>
          <w:i w:val="0"/>
        </w:rPr>
        <w:t>The generated files use PostgreSQL custom dump format. They are intended for use with pg_restore. The safest first step is always to restore into a separate test database and verify the data before touching production.</w:t>
      </w:r>
    </w:p>
    <w:p>
      <w:pPr>
        <w:pStyle w:val="Heading2"/>
      </w:pPr>
      <w:r>
        <w:rPr>
          <w:rFonts w:ascii="Calibri" w:hAnsi="Calibri"/>
          <w:b w:val="0"/>
          <w:i w:val="0"/>
        </w:rPr>
        <w:t>9.1 Restore Into a Test Database</w:t>
      </w:r>
    </w:p>
    <w:p>
      <w:r>
        <w:rPr>
          <w:rFonts w:ascii="Calibri" w:hAnsi="Calibri"/>
          <w:b w:val="0"/>
          <w:i w:val="0"/>
        </w:rPr>
        <w:t>Use this method for validation. It does not touch the live database.</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color w:val="0F172A"/>
              </w:rPr>
              <w:t>Step</w:t>
            </w:r>
          </w:p>
        </w:tc>
        <w:tc>
          <w:tcPr>
            <w:tcW w:type="dxa" w:w="6960"/>
            <w:vAlign w:val="center"/>
            <w:tcMar>
              <w:top w:w="80" w:type="dxa"/>
              <w:start w:w="120" w:type="dxa"/>
              <w:bottom w:w="80" w:type="dxa"/>
              <w:end w:w="120" w:type="dxa"/>
            </w:tcMar>
            <w:shd w:fill="E8EEF5"/>
          </w:tcPr>
          <w:p>
            <w:r>
              <w:rPr>
                <w:rFonts w:ascii="Calibri" w:hAnsi="Calibri"/>
                <w:b/>
                <w:color w:val="0F172A"/>
              </w:rPr>
              <w:t>Command / Action</w:t>
            </w:r>
          </w:p>
        </w:tc>
      </w:tr>
      <w:tr>
        <w:tc>
          <w:tcPr>
            <w:tcW w:type="dxa" w:w="2400"/>
            <w:tcMar>
              <w:top w:w="80" w:type="dxa"/>
              <w:start w:w="120" w:type="dxa"/>
              <w:bottom w:w="80" w:type="dxa"/>
              <w:end w:w="120" w:type="dxa"/>
            </w:tcMar>
            <w:vAlign w:val="center"/>
          </w:tcPr>
          <w:p>
            <w:r>
              <w:t>Create test database</w:t>
            </w:r>
          </w:p>
        </w:tc>
        <w:tc>
          <w:tcPr>
            <w:tcW w:type="dxa" w:w="6960"/>
            <w:tcMar>
              <w:top w:w="80" w:type="dxa"/>
              <w:start w:w="120" w:type="dxa"/>
              <w:bottom w:w="80" w:type="dxa"/>
              <w:end w:w="120" w:type="dxa"/>
            </w:tcMar>
            <w:vAlign w:val="center"/>
          </w:tcPr>
          <w:p>
            <w:r>
              <w:t>createdb -U postgres hydrocarbon_restore_test</w:t>
            </w:r>
          </w:p>
        </w:tc>
      </w:tr>
      <w:tr>
        <w:tc>
          <w:tcPr>
            <w:tcW w:type="dxa" w:w="2400"/>
            <w:tcMar>
              <w:top w:w="80" w:type="dxa"/>
              <w:start w:w="120" w:type="dxa"/>
              <w:bottom w:w="80" w:type="dxa"/>
              <w:end w:w="120" w:type="dxa"/>
            </w:tcMar>
            <w:vAlign w:val="center"/>
          </w:tcPr>
          <w:p>
            <w:r>
              <w:t>Restore backup</w:t>
            </w:r>
          </w:p>
        </w:tc>
        <w:tc>
          <w:tcPr>
            <w:tcW w:type="dxa" w:w="6960"/>
            <w:tcMar>
              <w:top w:w="80" w:type="dxa"/>
              <w:start w:w="120" w:type="dxa"/>
              <w:bottom w:w="80" w:type="dxa"/>
              <w:end w:w="120" w:type="dxa"/>
            </w:tcMar>
            <w:vAlign w:val="center"/>
          </w:tcPr>
          <w:p>
            <w:r>
              <w:t>pg_restore --dbname=hydrocarbon_restore_test --clean --if-exists --no-owner --no-privileges "C:\path\to\backup.dump"</w:t>
            </w:r>
          </w:p>
        </w:tc>
      </w:tr>
      <w:tr>
        <w:tc>
          <w:tcPr>
            <w:tcW w:type="dxa" w:w="2400"/>
            <w:tcMar>
              <w:top w:w="80" w:type="dxa"/>
              <w:start w:w="120" w:type="dxa"/>
              <w:bottom w:w="80" w:type="dxa"/>
              <w:end w:w="120" w:type="dxa"/>
            </w:tcMar>
            <w:vAlign w:val="center"/>
          </w:tcPr>
          <w:p>
            <w:r>
              <w:t>Verify</w:t>
            </w:r>
          </w:p>
        </w:tc>
        <w:tc>
          <w:tcPr>
            <w:tcW w:type="dxa" w:w="6960"/>
            <w:tcMar>
              <w:top w:w="80" w:type="dxa"/>
              <w:start w:w="120" w:type="dxa"/>
              <w:bottom w:w="80" w:type="dxa"/>
              <w:end w:w="120" w:type="dxa"/>
            </w:tcMar>
            <w:vAlign w:val="center"/>
          </w:tcPr>
          <w:p>
            <w:r>
              <w:t>Check login, users, roles, locations, assets, transactions, reports, and audit logs.</w:t>
            </w:r>
          </w:p>
        </w:tc>
      </w:tr>
    </w:tbl>
    <w:p>
      <w:pPr>
        <w:pStyle w:val="Heading2"/>
      </w:pPr>
      <w:r>
        <w:rPr>
          <w:rFonts w:ascii="Calibri" w:hAnsi="Calibri"/>
          <w:b w:val="0"/>
          <w:i w:val="0"/>
        </w:rPr>
        <w:t>9.2 Restore Into an Existing Database</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tblHeader w:val="true"/>
        </w:trPr>
        <w:tc>
          <w:tcPr>
            <w:tcW w:type="dxa" w:w="9360"/>
            <w:vAlign w:val="center"/>
            <w:tcMar>
              <w:top w:w="80" w:type="dxa"/>
              <w:start w:w="120" w:type="dxa"/>
              <w:bottom w:w="80" w:type="dxa"/>
              <w:end w:w="120" w:type="dxa"/>
            </w:tcMar>
            <w:shd w:fill="FFF7ED"/>
          </w:tcPr>
          <w:p>
            <w:pPr>
              <w:spacing w:after="60"/>
            </w:pPr>
            <w:r>
              <w:rPr>
                <w:rFonts w:ascii="Calibri" w:hAnsi="Calibri"/>
                <w:b/>
                <w:color w:val="1F4D78"/>
                <w:sz w:val="22"/>
              </w:rPr>
              <w:t>Destructive Operation</w:t>
            </w:r>
          </w:p>
          <w:p>
            <w:pPr>
              <w:spacing w:after="0" w:line="288" w:lineRule="auto"/>
            </w:pPr>
            <w:r>
              <w:rPr>
                <w:rFonts w:ascii="Calibri" w:hAnsi="Calibri"/>
                <w:color w:val="0F172A"/>
                <w:sz w:val="21"/>
              </w:rPr>
              <w:t>Restoring into an existing database can replace current data. Do not do this without downtime, approval, a fresh pre-restore backup, and successful test restore validation.</w:t>
            </w:r>
          </w:p>
        </w:tc>
      </w:tr>
    </w:tbl>
    <w:p>
      <w:pPr>
        <w:spacing w:after="40"/>
      </w:pP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00"/>
        <w:gridCol w:w="8460"/>
      </w:tblGrid>
      <w:tr>
        <w:trPr>
          <w:tblHeader w:val="true"/>
        </w:trPr>
        <w:tc>
          <w:tcPr>
            <w:tcW w:type="dxa" w:w="900"/>
            <w:vAlign w:val="center"/>
            <w:tcMar>
              <w:top w:w="80" w:type="dxa"/>
              <w:start w:w="120" w:type="dxa"/>
              <w:bottom w:w="80" w:type="dxa"/>
              <w:end w:w="120" w:type="dxa"/>
            </w:tcMar>
            <w:shd w:fill="E8EEF5"/>
          </w:tcPr>
          <w:p>
            <w:r>
              <w:rPr>
                <w:rFonts w:ascii="Calibri" w:hAnsi="Calibri"/>
                <w:b/>
                <w:color w:val="0F172A"/>
              </w:rPr>
              <w:t>Step</w:t>
            </w:r>
          </w:p>
        </w:tc>
        <w:tc>
          <w:tcPr>
            <w:tcW w:type="dxa" w:w="8460"/>
            <w:vAlign w:val="center"/>
            <w:tcMar>
              <w:top w:w="80" w:type="dxa"/>
              <w:start w:w="120" w:type="dxa"/>
              <w:bottom w:w="80" w:type="dxa"/>
              <w:end w:w="120" w:type="dxa"/>
            </w:tcMar>
            <w:shd w:fill="E8EEF5"/>
          </w:tcPr>
          <w:p>
            <w:r>
              <w:rPr>
                <w:rFonts w:ascii="Calibri" w:hAnsi="Calibri"/>
                <w:b/>
                <w:color w:val="0F172A"/>
              </w:rPr>
              <w:t>Control</w:t>
            </w:r>
          </w:p>
        </w:tc>
      </w:tr>
      <w:tr>
        <w:tc>
          <w:tcPr>
            <w:tcW w:type="dxa" w:w="900"/>
            <w:tcMar>
              <w:top w:w="80" w:type="dxa"/>
              <w:start w:w="120" w:type="dxa"/>
              <w:bottom w:w="80" w:type="dxa"/>
              <w:end w:w="120" w:type="dxa"/>
            </w:tcMar>
            <w:vAlign w:val="center"/>
          </w:tcPr>
          <w:p>
            <w:r>
              <w:t>1</w:t>
            </w:r>
          </w:p>
        </w:tc>
        <w:tc>
          <w:tcPr>
            <w:tcW w:type="dxa" w:w="8460"/>
            <w:tcMar>
              <w:top w:w="80" w:type="dxa"/>
              <w:start w:w="120" w:type="dxa"/>
              <w:bottom w:w="80" w:type="dxa"/>
              <w:end w:w="120" w:type="dxa"/>
            </w:tcMar>
            <w:vAlign w:val="center"/>
          </w:tcPr>
          <w:p>
            <w:r>
              <w:t>Stop normal users and application operations.</w:t>
            </w:r>
          </w:p>
        </w:tc>
      </w:tr>
      <w:tr>
        <w:tc>
          <w:tcPr>
            <w:tcW w:type="dxa" w:w="900"/>
            <w:tcMar>
              <w:top w:w="80" w:type="dxa"/>
              <w:start w:w="120" w:type="dxa"/>
              <w:bottom w:w="80" w:type="dxa"/>
              <w:end w:w="120" w:type="dxa"/>
            </w:tcMar>
            <w:vAlign w:val="center"/>
          </w:tcPr>
          <w:p>
            <w:r>
              <w:t>2</w:t>
            </w:r>
          </w:p>
        </w:tc>
        <w:tc>
          <w:tcPr>
            <w:tcW w:type="dxa" w:w="8460"/>
            <w:tcMar>
              <w:top w:w="80" w:type="dxa"/>
              <w:start w:w="120" w:type="dxa"/>
              <w:bottom w:w="80" w:type="dxa"/>
              <w:end w:w="120" w:type="dxa"/>
            </w:tcMar>
            <w:vAlign w:val="center"/>
          </w:tcPr>
          <w:p>
            <w:r>
              <w:t>Create a fresh backup of the current live database.</w:t>
            </w:r>
          </w:p>
        </w:tc>
      </w:tr>
      <w:tr>
        <w:tc>
          <w:tcPr>
            <w:tcW w:type="dxa" w:w="900"/>
            <w:tcMar>
              <w:top w:w="80" w:type="dxa"/>
              <w:start w:w="120" w:type="dxa"/>
              <w:bottom w:w="80" w:type="dxa"/>
              <w:end w:w="120" w:type="dxa"/>
            </w:tcMar>
            <w:vAlign w:val="center"/>
          </w:tcPr>
          <w:p>
            <w:r>
              <w:t>3</w:t>
            </w:r>
          </w:p>
        </w:tc>
        <w:tc>
          <w:tcPr>
            <w:tcW w:type="dxa" w:w="8460"/>
            <w:tcMar>
              <w:top w:w="80" w:type="dxa"/>
              <w:start w:w="120" w:type="dxa"/>
              <w:bottom w:w="80" w:type="dxa"/>
              <w:end w:w="120" w:type="dxa"/>
            </w:tcMar>
            <w:vAlign w:val="center"/>
          </w:tcPr>
          <w:p>
            <w:r>
              <w:t>Verify the selected backup checksum.</w:t>
            </w:r>
          </w:p>
        </w:tc>
      </w:tr>
      <w:tr>
        <w:tc>
          <w:tcPr>
            <w:tcW w:type="dxa" w:w="900"/>
            <w:tcMar>
              <w:top w:w="80" w:type="dxa"/>
              <w:start w:w="120" w:type="dxa"/>
              <w:bottom w:w="80" w:type="dxa"/>
              <w:end w:w="120" w:type="dxa"/>
            </w:tcMar>
            <w:vAlign w:val="center"/>
          </w:tcPr>
          <w:p>
            <w:r>
              <w:t>4</w:t>
            </w:r>
          </w:p>
        </w:tc>
        <w:tc>
          <w:tcPr>
            <w:tcW w:type="dxa" w:w="8460"/>
            <w:tcMar>
              <w:top w:w="80" w:type="dxa"/>
              <w:start w:w="120" w:type="dxa"/>
              <w:bottom w:w="80" w:type="dxa"/>
              <w:end w:w="120" w:type="dxa"/>
            </w:tcMar>
            <w:vAlign w:val="center"/>
          </w:tcPr>
          <w:p>
            <w:r>
              <w:t>Restore into a test database first.</w:t>
            </w:r>
          </w:p>
        </w:tc>
      </w:tr>
      <w:tr>
        <w:tc>
          <w:tcPr>
            <w:tcW w:type="dxa" w:w="900"/>
            <w:tcMar>
              <w:top w:w="80" w:type="dxa"/>
              <w:start w:w="120" w:type="dxa"/>
              <w:bottom w:w="80" w:type="dxa"/>
              <w:end w:w="120" w:type="dxa"/>
            </w:tcMar>
            <w:vAlign w:val="center"/>
          </w:tcPr>
          <w:p>
            <w:r>
              <w:t>5</w:t>
            </w:r>
          </w:p>
        </w:tc>
        <w:tc>
          <w:tcPr>
            <w:tcW w:type="dxa" w:w="8460"/>
            <w:tcMar>
              <w:top w:w="80" w:type="dxa"/>
              <w:start w:w="120" w:type="dxa"/>
              <w:bottom w:w="80" w:type="dxa"/>
              <w:end w:w="120" w:type="dxa"/>
            </w:tcMar>
            <w:vAlign w:val="center"/>
          </w:tcPr>
          <w:p>
            <w:r>
              <w:t>If validation passes, run pg_restore against the approved target database.</w:t>
            </w:r>
          </w:p>
        </w:tc>
      </w:tr>
      <w:tr>
        <w:tc>
          <w:tcPr>
            <w:tcW w:type="dxa" w:w="900"/>
            <w:tcMar>
              <w:top w:w="80" w:type="dxa"/>
              <w:start w:w="120" w:type="dxa"/>
              <w:bottom w:w="80" w:type="dxa"/>
              <w:end w:w="120" w:type="dxa"/>
            </w:tcMar>
            <w:vAlign w:val="center"/>
          </w:tcPr>
          <w:p>
            <w:r>
              <w:t>6</w:t>
            </w:r>
          </w:p>
        </w:tc>
        <w:tc>
          <w:tcPr>
            <w:tcW w:type="dxa" w:w="8460"/>
            <w:tcMar>
              <w:top w:w="80" w:type="dxa"/>
              <w:start w:w="120" w:type="dxa"/>
              <w:bottom w:w="80" w:type="dxa"/>
              <w:end w:w="120" w:type="dxa"/>
            </w:tcMar>
            <w:vAlign w:val="center"/>
          </w:tcPr>
          <w:p>
            <w:r>
              <w:t>Restart backend services and verify core workflows.</w:t>
            </w:r>
          </w:p>
        </w:tc>
      </w:tr>
    </w:tbl>
    <w:p>
      <w:pPr>
        <w:pStyle w:val="Heading1"/>
      </w:pPr>
      <w:r>
        <w:rPr>
          <w:rFonts w:ascii="Calibri" w:hAnsi="Calibri"/>
          <w:b w:val="0"/>
          <w:i w:val="0"/>
        </w:rPr>
        <w:t>10. Current Limitations</w:t>
      </w:r>
    </w:p>
    <w:p>
      <w:pPr>
        <w:pStyle w:val="ListBullet"/>
        <w:spacing w:after="80" w:line="300" w:lineRule="auto"/>
        <w:ind w:left="540" w:hanging="271"/>
      </w:pPr>
      <w:r>
        <w:t>No restore execution from the application UI.</w:t>
      </w:r>
    </w:p>
    <w:p>
      <w:pPr>
        <w:pStyle w:val="ListBullet"/>
        <w:spacing w:after="80" w:line="300" w:lineRule="auto"/>
        <w:ind w:left="540" w:hanging="271"/>
      </w:pPr>
      <w:r>
        <w:t>No backup download button yet.</w:t>
      </w:r>
    </w:p>
    <w:p>
      <w:pPr>
        <w:pStyle w:val="ListBullet"/>
        <w:spacing w:after="80" w:line="300" w:lineRule="auto"/>
        <w:ind w:left="540" w:hanging="271"/>
      </w:pPr>
      <w:r>
        <w:t>No delete backup button yet.</w:t>
      </w:r>
    </w:p>
    <w:p>
      <w:pPr>
        <w:pStyle w:val="ListBullet"/>
        <w:spacing w:after="80" w:line="300" w:lineRule="auto"/>
        <w:ind w:left="540" w:hanging="271"/>
      </w:pPr>
      <w:r>
        <w:t>No automatic retention cleanup yet.</w:t>
      </w:r>
    </w:p>
    <w:p>
      <w:pPr>
        <w:pStyle w:val="ListBullet"/>
        <w:spacing w:after="80" w:line="300" w:lineRule="auto"/>
        <w:ind w:left="540" w:hanging="271"/>
      </w:pPr>
      <w:r>
        <w:t>No restore request or restore approval workflow yet.</w:t>
      </w:r>
    </w:p>
    <w:p>
      <w:pPr>
        <w:pStyle w:val="ListBullet"/>
        <w:spacing w:after="80" w:line="300" w:lineRule="auto"/>
        <w:ind w:left="540" w:hanging="271"/>
      </w:pPr>
      <w:r>
        <w:t>Server must have PostgreSQL client tools installed, especially pg_dump.</w:t>
      </w:r>
    </w:p>
    <w:p>
      <w:pPr>
        <w:pStyle w:val="Heading1"/>
      </w:pPr>
      <w:r>
        <w:rPr>
          <w:rFonts w:ascii="Calibri" w:hAnsi="Calibri"/>
          <w:b w:val="0"/>
          <w:i w:val="0"/>
        </w:rPr>
        <w:t>11. Recommended Next Forward Plan</w:t>
      </w:r>
    </w:p>
    <w:p>
      <w:r>
        <w:rPr>
          <w:rFonts w:ascii="Calibri" w:hAnsi="Calibri"/>
          <w:b w:val="0"/>
          <w:i w:val="0"/>
        </w:rPr>
        <w:t>The recovery capability should be added gradually. The next phase should strengthen backup file management before any destructive restore feature is introduced.</w:t>
      </w:r>
    </w:p>
    <w:p>
      <w:pPr>
        <w:pStyle w:val="Heading2"/>
      </w:pPr>
      <w:r>
        <w:rPr>
          <w:rFonts w:ascii="Calibri" w:hAnsi="Calibri"/>
          <w:b w:val="0"/>
          <w:i w:val="0"/>
        </w:rPr>
        <w:t>Phase 3: Backup File Management</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3400"/>
        <w:gridCol w:w="3760"/>
      </w:tblGrid>
      <w:tr>
        <w:trPr>
          <w:tblHeader w:val="true"/>
        </w:trPr>
        <w:tc>
          <w:tcPr>
            <w:tcW w:type="dxa" w:w="2200"/>
            <w:vAlign w:val="center"/>
            <w:tcMar>
              <w:top w:w="80" w:type="dxa"/>
              <w:start w:w="120" w:type="dxa"/>
              <w:bottom w:w="80" w:type="dxa"/>
              <w:end w:w="120" w:type="dxa"/>
            </w:tcMar>
            <w:shd w:fill="E8EEF5"/>
          </w:tcPr>
          <w:p>
            <w:r>
              <w:rPr>
                <w:rFonts w:ascii="Calibri" w:hAnsi="Calibri"/>
                <w:b/>
                <w:color w:val="0F172A"/>
              </w:rPr>
              <w:t>Feature</w:t>
            </w:r>
          </w:p>
        </w:tc>
        <w:tc>
          <w:tcPr>
            <w:tcW w:type="dxa" w:w="3400"/>
            <w:vAlign w:val="center"/>
            <w:tcMar>
              <w:top w:w="80" w:type="dxa"/>
              <w:start w:w="120" w:type="dxa"/>
              <w:bottom w:w="80" w:type="dxa"/>
              <w:end w:w="120" w:type="dxa"/>
            </w:tcMar>
            <w:shd w:fill="E8EEF5"/>
          </w:tcPr>
          <w:p>
            <w:r>
              <w:rPr>
                <w:rFonts w:ascii="Calibri" w:hAnsi="Calibri"/>
                <w:b/>
                <w:color w:val="0F172A"/>
              </w:rPr>
              <w:t>Purpose</w:t>
            </w:r>
          </w:p>
        </w:tc>
        <w:tc>
          <w:tcPr>
            <w:tcW w:type="dxa" w:w="3760"/>
            <w:vAlign w:val="center"/>
            <w:tcMar>
              <w:top w:w="80" w:type="dxa"/>
              <w:start w:w="120" w:type="dxa"/>
              <w:bottom w:w="80" w:type="dxa"/>
              <w:end w:w="120" w:type="dxa"/>
            </w:tcMar>
            <w:shd w:fill="E8EEF5"/>
          </w:tcPr>
          <w:p>
            <w:r>
              <w:rPr>
                <w:rFonts w:ascii="Calibri" w:hAnsi="Calibri"/>
                <w:b/>
                <w:color w:val="0F172A"/>
              </w:rPr>
              <w:t>Safety Guard</w:t>
            </w:r>
          </w:p>
        </w:tc>
      </w:tr>
      <w:tr>
        <w:tc>
          <w:tcPr>
            <w:tcW w:type="dxa" w:w="2200"/>
            <w:tcMar>
              <w:top w:w="80" w:type="dxa"/>
              <w:start w:w="120" w:type="dxa"/>
              <w:bottom w:w="80" w:type="dxa"/>
              <w:end w:w="120" w:type="dxa"/>
            </w:tcMar>
            <w:vAlign w:val="center"/>
          </w:tcPr>
          <w:p>
            <w:r>
              <w:t>Download Backup</w:t>
            </w:r>
          </w:p>
        </w:tc>
        <w:tc>
          <w:tcPr>
            <w:tcW w:type="dxa" w:w="3400"/>
            <w:tcMar>
              <w:top w:w="80" w:type="dxa"/>
              <w:start w:w="120" w:type="dxa"/>
              <w:bottom w:w="80" w:type="dxa"/>
              <w:end w:w="120" w:type="dxa"/>
            </w:tcMar>
            <w:vAlign w:val="center"/>
          </w:tcPr>
          <w:p>
            <w:r>
              <w:t>Allow authorized users to download completed backup files.</w:t>
            </w:r>
          </w:p>
        </w:tc>
        <w:tc>
          <w:tcPr>
            <w:tcW w:type="dxa" w:w="3760"/>
            <w:tcMar>
              <w:top w:w="80" w:type="dxa"/>
              <w:start w:w="120" w:type="dxa"/>
              <w:bottom w:w="80" w:type="dxa"/>
              <w:end w:w="120" w:type="dxa"/>
            </w:tcMar>
            <w:vAlign w:val="center"/>
          </w:tcPr>
          <w:p>
            <w:r>
              <w:t>Only completed jobs; path from database only; audit download.</w:t>
            </w:r>
          </w:p>
        </w:tc>
      </w:tr>
      <w:tr>
        <w:tc>
          <w:tcPr>
            <w:tcW w:type="dxa" w:w="2200"/>
            <w:tcMar>
              <w:top w:w="80" w:type="dxa"/>
              <w:start w:w="120" w:type="dxa"/>
              <w:bottom w:w="80" w:type="dxa"/>
              <w:end w:w="120" w:type="dxa"/>
            </w:tcMar>
            <w:vAlign w:val="center"/>
          </w:tcPr>
          <w:p>
            <w:r>
              <w:t>Verify Checksum</w:t>
            </w:r>
          </w:p>
        </w:tc>
        <w:tc>
          <w:tcPr>
            <w:tcW w:type="dxa" w:w="3400"/>
            <w:tcMar>
              <w:top w:w="80" w:type="dxa"/>
              <w:start w:w="120" w:type="dxa"/>
              <w:bottom w:w="80" w:type="dxa"/>
              <w:end w:w="120" w:type="dxa"/>
            </w:tcMar>
            <w:vAlign w:val="center"/>
          </w:tcPr>
          <w:p>
            <w:r>
              <w:t>Confirm the file still matches the stored SHA256 checksum.</w:t>
            </w:r>
          </w:p>
        </w:tc>
        <w:tc>
          <w:tcPr>
            <w:tcW w:type="dxa" w:w="3760"/>
            <w:tcMar>
              <w:top w:w="80" w:type="dxa"/>
              <w:start w:w="120" w:type="dxa"/>
              <w:bottom w:w="80" w:type="dxa"/>
              <w:end w:w="120" w:type="dxa"/>
            </w:tcMar>
            <w:vAlign w:val="center"/>
          </w:tcPr>
          <w:p>
            <w:r>
              <w:t>Read-only file check; audit result.</w:t>
            </w:r>
          </w:p>
        </w:tc>
      </w:tr>
      <w:tr>
        <w:tc>
          <w:tcPr>
            <w:tcW w:type="dxa" w:w="2200"/>
            <w:tcMar>
              <w:top w:w="80" w:type="dxa"/>
              <w:start w:w="120" w:type="dxa"/>
              <w:bottom w:w="80" w:type="dxa"/>
              <w:end w:w="120" w:type="dxa"/>
            </w:tcMar>
            <w:vAlign w:val="center"/>
          </w:tcPr>
          <w:p>
            <w:r>
              <w:t>Delete Backup</w:t>
            </w:r>
          </w:p>
        </w:tc>
        <w:tc>
          <w:tcPr>
            <w:tcW w:type="dxa" w:w="3400"/>
            <w:tcMar>
              <w:top w:w="80" w:type="dxa"/>
              <w:start w:w="120" w:type="dxa"/>
              <w:bottom w:w="80" w:type="dxa"/>
              <w:end w:w="120" w:type="dxa"/>
            </w:tcMar>
            <w:vAlign w:val="center"/>
          </w:tcPr>
          <w:p>
            <w:r>
              <w:t>Remove obsolete backup files.</w:t>
            </w:r>
          </w:p>
        </w:tc>
        <w:tc>
          <w:tcPr>
            <w:tcW w:type="dxa" w:w="3760"/>
            <w:tcMar>
              <w:top w:w="80" w:type="dxa"/>
              <w:start w:w="120" w:type="dxa"/>
              <w:bottom w:w="80" w:type="dxa"/>
              <w:end w:w="120" w:type="dxa"/>
            </w:tcMar>
            <w:vAlign w:val="center"/>
          </w:tcPr>
          <w:p>
            <w:r>
              <w:t>Typed confirmation; permission required; completed/failed only.</w:t>
            </w:r>
          </w:p>
        </w:tc>
      </w:tr>
      <w:tr>
        <w:tc>
          <w:tcPr>
            <w:tcW w:type="dxa" w:w="2200"/>
            <w:tcMar>
              <w:top w:w="80" w:type="dxa"/>
              <w:start w:w="120" w:type="dxa"/>
              <w:bottom w:w="80" w:type="dxa"/>
              <w:end w:w="120" w:type="dxa"/>
            </w:tcMar>
            <w:vAlign w:val="center"/>
          </w:tcPr>
          <w:p>
            <w:r>
              <w:t>Retention Cleanup</w:t>
            </w:r>
          </w:p>
        </w:tc>
        <w:tc>
          <w:tcPr>
            <w:tcW w:type="dxa" w:w="3400"/>
            <w:tcMar>
              <w:top w:w="80" w:type="dxa"/>
              <w:start w:w="120" w:type="dxa"/>
              <w:bottom w:w="80" w:type="dxa"/>
              <w:end w:w="120" w:type="dxa"/>
            </w:tcMar>
            <w:vAlign w:val="center"/>
          </w:tcPr>
          <w:p>
            <w:r>
              <w:t>Delete old backups automatically or manually.</w:t>
            </w:r>
          </w:p>
        </w:tc>
        <w:tc>
          <w:tcPr>
            <w:tcW w:type="dxa" w:w="3760"/>
            <w:tcMar>
              <w:top w:w="80" w:type="dxa"/>
              <w:start w:w="120" w:type="dxa"/>
              <w:bottom w:w="80" w:type="dxa"/>
              <w:end w:w="120" w:type="dxa"/>
            </w:tcMar>
            <w:vAlign w:val="center"/>
          </w:tcPr>
          <w:p>
            <w:r>
              <w:t>Always keep minimum backup count; audit deleted files.</w:t>
            </w:r>
          </w:p>
        </w:tc>
      </w:tr>
    </w:tbl>
    <w:p>
      <w:pPr>
        <w:pStyle w:val="Heading2"/>
      </w:pPr>
      <w:r>
        <w:rPr>
          <w:rFonts w:ascii="Calibri" w:hAnsi="Calibri"/>
          <w:b w:val="0"/>
          <w:i w:val="0"/>
        </w:rPr>
        <w:t>Phase 4: Restore Request Workflow</w:t>
      </w:r>
    </w:p>
    <w:p>
      <w:pPr>
        <w:pStyle w:val="ListBullet"/>
        <w:spacing w:after="80" w:line="300" w:lineRule="auto"/>
        <w:ind w:left="540" w:hanging="271"/>
      </w:pPr>
      <w:r>
        <w:t>Add restore request table and request number.</w:t>
      </w:r>
    </w:p>
    <w:p>
      <w:pPr>
        <w:pStyle w:val="ListBullet"/>
        <w:spacing w:after="80" w:line="300" w:lineRule="auto"/>
        <w:ind w:left="540" w:hanging="271"/>
      </w:pPr>
      <w:r>
        <w:t>Allow authorized user to request restore for a completed backup with reason.</w:t>
      </w:r>
    </w:p>
    <w:p>
      <w:pPr>
        <w:pStyle w:val="ListBullet"/>
        <w:spacing w:after="80" w:line="300" w:lineRule="auto"/>
        <w:ind w:left="540" w:hanging="271"/>
      </w:pPr>
      <w:r>
        <w:t>Route request to admin or IT approver.</w:t>
      </w:r>
    </w:p>
    <w:p>
      <w:pPr>
        <w:pStyle w:val="ListBullet"/>
        <w:spacing w:after="80" w:line="300" w:lineRule="auto"/>
        <w:ind w:left="540" w:hanging="271"/>
      </w:pPr>
      <w:r>
        <w:t>Record approve, reject, cancel, and comments in audit log.</w:t>
      </w:r>
    </w:p>
    <w:p>
      <w:pPr>
        <w:pStyle w:val="ListBullet"/>
        <w:spacing w:after="80" w:line="300" w:lineRule="auto"/>
        <w:ind w:left="540" w:hanging="271"/>
      </w:pPr>
      <w:r>
        <w:t>Do not execute live restore in this phase.</w:t>
      </w:r>
    </w:p>
    <w:p>
      <w:pPr>
        <w:pStyle w:val="Heading2"/>
      </w:pPr>
      <w:r>
        <w:rPr>
          <w:rFonts w:ascii="Calibri" w:hAnsi="Calibri"/>
          <w:b w:val="0"/>
          <w:i w:val="0"/>
        </w:rPr>
        <w:t>Phase 5: Restore Validation</w:t>
      </w:r>
    </w:p>
    <w:p>
      <w:pPr>
        <w:pStyle w:val="ListBullet"/>
        <w:spacing w:after="80" w:line="300" w:lineRule="auto"/>
        <w:ind w:left="540" w:hanging="271"/>
      </w:pPr>
      <w:r>
        <w:t>Restore selected backup into a temporary validation database.</w:t>
      </w:r>
    </w:p>
    <w:p>
      <w:pPr>
        <w:pStyle w:val="ListBullet"/>
        <w:spacing w:after="80" w:line="300" w:lineRule="auto"/>
        <w:ind w:left="540" w:hanging="271"/>
      </w:pPr>
      <w:r>
        <w:t>Compare key table availability and record counts.</w:t>
      </w:r>
    </w:p>
    <w:p>
      <w:pPr>
        <w:pStyle w:val="ListBullet"/>
        <w:spacing w:after="80" w:line="300" w:lineRule="auto"/>
        <w:ind w:left="540" w:hanging="271"/>
      </w:pPr>
      <w:r>
        <w:t>Verify users, roles, locations, assets, transactions, and audit logs.</w:t>
      </w:r>
    </w:p>
    <w:p>
      <w:pPr>
        <w:pStyle w:val="ListBullet"/>
        <w:spacing w:after="80" w:line="300" w:lineRule="auto"/>
        <w:ind w:left="540" w:hanging="271"/>
      </w:pPr>
      <w:r>
        <w:t>Generate a validation report before live restore approval.</w:t>
      </w:r>
    </w:p>
    <w:p>
      <w:pPr>
        <w:pStyle w:val="Heading2"/>
      </w:pPr>
      <w:r>
        <w:rPr>
          <w:rFonts w:ascii="Calibri" w:hAnsi="Calibri"/>
          <w:b w:val="0"/>
          <w:i w:val="0"/>
        </w:rPr>
        <w:t>Phase 6: Controlled Restore Execution</w:t>
      </w:r>
    </w:p>
    <w:p>
      <w:pPr>
        <w:pStyle w:val="ListBullet"/>
        <w:spacing w:after="80" w:line="300" w:lineRule="auto"/>
        <w:ind w:left="540" w:hanging="271"/>
      </w:pPr>
      <w:r>
        <w:t>Require approved restore request and successful validation report.</w:t>
      </w:r>
    </w:p>
    <w:p>
      <w:pPr>
        <w:pStyle w:val="ListBullet"/>
        <w:spacing w:after="80" w:line="300" w:lineRule="auto"/>
        <w:ind w:left="540" w:hanging="271"/>
      </w:pPr>
      <w:r>
        <w:t>Create automatic pre-restore backup before execution.</w:t>
      </w:r>
    </w:p>
    <w:p>
      <w:pPr>
        <w:pStyle w:val="ListBullet"/>
        <w:spacing w:after="80" w:line="300" w:lineRule="auto"/>
        <w:ind w:left="540" w:hanging="271"/>
      </w:pPr>
      <w:r>
        <w:t>Place system into maintenance mode during restore.</w:t>
      </w:r>
    </w:p>
    <w:p>
      <w:pPr>
        <w:pStyle w:val="ListBullet"/>
        <w:spacing w:after="80" w:line="300" w:lineRule="auto"/>
        <w:ind w:left="540" w:hanging="271"/>
      </w:pPr>
      <w:r>
        <w:t>Verify checksum immediately before restore.</w:t>
      </w:r>
    </w:p>
    <w:p>
      <w:pPr>
        <w:pStyle w:val="ListBullet"/>
        <w:spacing w:after="80" w:line="300" w:lineRule="auto"/>
        <w:ind w:left="540" w:hanging="271"/>
      </w:pPr>
      <w:r>
        <w:t>Audit start, completion, and failure states.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tblHeader w:val="true"/>
        </w:trPr>
        <w:tc>
          <w:tcPr>
            <w:tcW w:type="dxa" w:w="9360"/>
            <w:vAlign w:val="center"/>
            <w:tcMar>
              <w:top w:w="80" w:type="dxa"/>
              <w:start w:w="120" w:type="dxa"/>
              <w:bottom w:w="80" w:type="dxa"/>
              <w:end w:w="120" w:type="dxa"/>
            </w:tcMar>
            <w:shd w:fill="EFF6FF"/>
          </w:tcPr>
          <w:p>
            <w:pPr>
              <w:spacing w:after="60"/>
            </w:pPr>
            <w:r>
              <w:rPr>
                <w:rFonts w:ascii="Calibri" w:hAnsi="Calibri"/>
                <w:b/>
                <w:color w:val="1F4D78"/>
                <w:sz w:val="22"/>
              </w:rPr>
              <w:t>Recommended Immediate Next Step</w:t>
            </w:r>
          </w:p>
          <w:p>
            <w:pPr>
              <w:spacing w:after="0" w:line="288" w:lineRule="auto"/>
            </w:pPr>
            <w:r>
              <w:rPr>
                <w:rFonts w:ascii="Calibri" w:hAnsi="Calibri"/>
                <w:color w:val="0F172A"/>
                <w:sz w:val="21"/>
              </w:rPr>
              <w:t>Proceed with Phase 3 first: download, checksum verification, delete with confirmation, and retention cleanup. This improves operational usefulness while avoiding live database restore risk.</w:t>
            </w:r>
          </w:p>
        </w:tc>
      </w:tr>
    </w:tbl>
    <w:p>
      <w:pPr>
        <w:spacing w:after="40"/>
      </w:pPr>
    </w:p>
    <w:p>
      <w:pPr>
        <w:pStyle w:val="Heading1"/>
      </w:pPr>
      <w:r>
        <w:rPr>
          <w:rFonts w:ascii="Calibri" w:hAnsi="Calibri"/>
          <w:b w:val="0"/>
          <w:i w:val="0"/>
        </w:rPr>
        <w:t>12. Operator Checklist</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00"/>
        <w:gridCol w:w="6260"/>
      </w:tblGrid>
      <w:tr>
        <w:trPr>
          <w:tblHeader w:val="true"/>
        </w:trPr>
        <w:tc>
          <w:tcPr>
            <w:tcW w:type="dxa" w:w="3100"/>
            <w:vAlign w:val="center"/>
            <w:tcMar>
              <w:top w:w="80" w:type="dxa"/>
              <w:start w:w="120" w:type="dxa"/>
              <w:bottom w:w="80" w:type="dxa"/>
              <w:end w:w="120" w:type="dxa"/>
            </w:tcMar>
            <w:shd w:fill="E8EEF5"/>
          </w:tcPr>
          <w:p>
            <w:r>
              <w:rPr>
                <w:rFonts w:ascii="Calibri" w:hAnsi="Calibri"/>
                <w:b/>
                <w:color w:val="0F172A"/>
              </w:rPr>
              <w:t>Check</w:t>
            </w:r>
          </w:p>
        </w:tc>
        <w:tc>
          <w:tcPr>
            <w:tcW w:type="dxa" w:w="6260"/>
            <w:vAlign w:val="center"/>
            <w:tcMar>
              <w:top w:w="80" w:type="dxa"/>
              <w:start w:w="120" w:type="dxa"/>
              <w:bottom w:w="80" w:type="dxa"/>
              <w:end w:w="120" w:type="dxa"/>
            </w:tcMar>
            <w:shd w:fill="E8EEF5"/>
          </w:tcPr>
          <w:p>
            <w:r>
              <w:rPr>
                <w:rFonts w:ascii="Calibri" w:hAnsi="Calibri"/>
                <w:b/>
                <w:color w:val="0F172A"/>
              </w:rPr>
              <w:t>Expected Result</w:t>
            </w:r>
          </w:p>
        </w:tc>
      </w:tr>
      <w:tr>
        <w:tc>
          <w:tcPr>
            <w:tcW w:type="dxa" w:w="3100"/>
            <w:tcMar>
              <w:top w:w="80" w:type="dxa"/>
              <w:start w:w="120" w:type="dxa"/>
              <w:bottom w:w="80" w:type="dxa"/>
              <w:end w:w="120" w:type="dxa"/>
            </w:tcMar>
            <w:vAlign w:val="center"/>
          </w:tcPr>
          <w:p>
            <w:r>
              <w:t>Permissions assigned</w:t>
            </w:r>
          </w:p>
        </w:tc>
        <w:tc>
          <w:tcPr>
            <w:tcW w:type="dxa" w:w="6260"/>
            <w:tcMar>
              <w:top w:w="80" w:type="dxa"/>
              <w:start w:w="120" w:type="dxa"/>
              <w:bottom w:w="80" w:type="dxa"/>
              <w:end w:w="120" w:type="dxa"/>
            </w:tcMar>
            <w:vAlign w:val="center"/>
          </w:tcPr>
          <w:p>
            <w:r>
              <w:t>Backup Recovery page visible only to authorized users.</w:t>
            </w:r>
          </w:p>
        </w:tc>
      </w:tr>
      <w:tr>
        <w:tc>
          <w:tcPr>
            <w:tcW w:type="dxa" w:w="3100"/>
            <w:tcMar>
              <w:top w:w="80" w:type="dxa"/>
              <w:start w:w="120" w:type="dxa"/>
              <w:bottom w:w="80" w:type="dxa"/>
              <w:end w:w="120" w:type="dxa"/>
            </w:tcMar>
            <w:vAlign w:val="center"/>
          </w:tcPr>
          <w:p>
            <w:r>
              <w:t>Manual backup test run</w:t>
            </w:r>
          </w:p>
        </w:tc>
        <w:tc>
          <w:tcPr>
            <w:tcW w:type="dxa" w:w="6260"/>
            <w:tcMar>
              <w:top w:w="80" w:type="dxa"/>
              <w:start w:w="120" w:type="dxa"/>
              <w:bottom w:w="80" w:type="dxa"/>
              <w:end w:w="120" w:type="dxa"/>
            </w:tcMar>
            <w:vAlign w:val="center"/>
          </w:tcPr>
          <w:p>
            <w:r>
              <w:t>Job completes and checksum is recorded.</w:t>
            </w:r>
          </w:p>
        </w:tc>
      </w:tr>
      <w:tr>
        <w:tc>
          <w:tcPr>
            <w:tcW w:type="dxa" w:w="3100"/>
            <w:tcMar>
              <w:top w:w="80" w:type="dxa"/>
              <w:start w:w="120" w:type="dxa"/>
              <w:bottom w:w="80" w:type="dxa"/>
              <w:end w:w="120" w:type="dxa"/>
            </w:tcMar>
            <w:vAlign w:val="center"/>
          </w:tcPr>
          <w:p>
            <w:r>
              <w:t>Scheduled test run</w:t>
            </w:r>
          </w:p>
        </w:tc>
        <w:tc>
          <w:tcPr>
            <w:tcW w:type="dxa" w:w="6260"/>
            <w:tcMar>
              <w:top w:w="80" w:type="dxa"/>
              <w:start w:w="120" w:type="dxa"/>
              <w:bottom w:w="80" w:type="dxa"/>
              <w:end w:w="120" w:type="dxa"/>
            </w:tcMar>
            <w:vAlign w:val="center"/>
          </w:tcPr>
          <w:p>
            <w:r>
              <w:t>Scheduler creates a scheduled backup when due.</w:t>
            </w:r>
          </w:p>
        </w:tc>
      </w:tr>
      <w:tr>
        <w:tc>
          <w:tcPr>
            <w:tcW w:type="dxa" w:w="3100"/>
            <w:tcMar>
              <w:top w:w="80" w:type="dxa"/>
              <w:start w:w="120" w:type="dxa"/>
              <w:bottom w:w="80" w:type="dxa"/>
              <w:end w:w="120" w:type="dxa"/>
            </w:tcMar>
            <w:vAlign w:val="center"/>
          </w:tcPr>
          <w:p>
            <w:r>
              <w:t>Audit log check</w:t>
            </w:r>
          </w:p>
        </w:tc>
        <w:tc>
          <w:tcPr>
            <w:tcW w:type="dxa" w:w="6260"/>
            <w:tcMar>
              <w:top w:w="80" w:type="dxa"/>
              <w:start w:w="120" w:type="dxa"/>
              <w:bottom w:w="80" w:type="dxa"/>
              <w:end w:w="120" w:type="dxa"/>
            </w:tcMar>
            <w:vAlign w:val="center"/>
          </w:tcPr>
          <w:p>
            <w:r>
              <w:t>Backup actions are visible under Backup Recovery module.</w:t>
            </w:r>
          </w:p>
        </w:tc>
      </w:tr>
      <w:tr>
        <w:tc>
          <w:tcPr>
            <w:tcW w:type="dxa" w:w="3100"/>
            <w:tcMar>
              <w:top w:w="80" w:type="dxa"/>
              <w:start w:w="120" w:type="dxa"/>
              <w:bottom w:w="80" w:type="dxa"/>
              <w:end w:w="120" w:type="dxa"/>
            </w:tcMar>
            <w:vAlign w:val="center"/>
          </w:tcPr>
          <w:p>
            <w:r>
              <w:t>pg_dump installed</w:t>
            </w:r>
          </w:p>
        </w:tc>
        <w:tc>
          <w:tcPr>
            <w:tcW w:type="dxa" w:w="6260"/>
            <w:tcMar>
              <w:top w:w="80" w:type="dxa"/>
              <w:start w:w="120" w:type="dxa"/>
              <w:bottom w:w="80" w:type="dxa"/>
              <w:end w:w="120" w:type="dxa"/>
            </w:tcMar>
            <w:vAlign w:val="center"/>
          </w:tcPr>
          <w:p>
            <w:r>
              <w:t>Manual and scheduled backups can execute successfully.</w:t>
            </w:r>
          </w:p>
        </w:tc>
      </w:tr>
      <w:tr>
        <w:tc>
          <w:tcPr>
            <w:tcW w:type="dxa" w:w="3100"/>
            <w:tcMar>
              <w:top w:w="80" w:type="dxa"/>
              <w:start w:w="120" w:type="dxa"/>
              <w:bottom w:w="80" w:type="dxa"/>
              <w:end w:w="120" w:type="dxa"/>
            </w:tcMar>
            <w:vAlign w:val="center"/>
          </w:tcPr>
          <w:p>
            <w:r>
              <w:t>Backup folder secured</w:t>
            </w:r>
          </w:p>
        </w:tc>
        <w:tc>
          <w:tcPr>
            <w:tcW w:type="dxa" w:w="6260"/>
            <w:tcMar>
              <w:top w:w="80" w:type="dxa"/>
              <w:start w:w="120" w:type="dxa"/>
              <w:bottom w:w="80" w:type="dxa"/>
              <w:end w:w="120" w:type="dxa"/>
            </w:tcMar>
            <w:vAlign w:val="center"/>
          </w:tcPr>
          <w:p>
            <w:r>
              <w:t>Backup files are stored outside public frontend assets.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Controlled operating guide - backup phases 1 and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4748B"/>
        <w:sz w:val="18"/>
      </w:rPr>
      <w:t>Hydrocarbon Accounting System | Backup Recovery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