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F0C" w:rsidRPr="00677F0C" w:rsidRDefault="00677F0C" w:rsidP="00677F0C">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677F0C">
        <w:rPr>
          <w:rFonts w:ascii="Verdana" w:eastAsia="Times New Roman" w:hAnsi="Verdana" w:cs="Times New Roman"/>
          <w:color w:val="0C426A"/>
          <w:kern w:val="36"/>
          <w:sz w:val="50"/>
          <w:szCs w:val="50"/>
          <w:lang w:val="en-US"/>
        </w:rPr>
        <w:t>Loan Administration Basics Overview</w:t>
      </w:r>
    </w:p>
    <w:p w:rsidR="00677F0C" w:rsidRPr="00677F0C" w:rsidRDefault="00677F0C" w:rsidP="00677F0C">
      <w:pPr>
        <w:shd w:val="clear" w:color="auto" w:fill="FFFFFF"/>
        <w:spacing w:line="240" w:lineRule="auto"/>
        <w:rPr>
          <w:rFonts w:ascii="Verdana" w:eastAsia="Times New Roman" w:hAnsi="Verdana" w:cs="Times New Roman"/>
          <w:color w:val="535353"/>
          <w:sz w:val="19"/>
          <w:szCs w:val="19"/>
          <w:lang w:val="en-US"/>
        </w:rPr>
      </w:pPr>
      <w:r w:rsidRPr="00677F0C">
        <w:rPr>
          <w:rFonts w:ascii="Verdana" w:eastAsia="Times New Roman" w:hAnsi="Verdana" w:cs="Times New Roman"/>
          <w:noProof/>
          <w:color w:val="535353"/>
          <w:sz w:val="19"/>
          <w:szCs w:val="19"/>
          <w:lang w:val="en-US"/>
        </w:rPr>
        <mc:AlternateContent>
          <mc:Choice Requires="wps">
            <w:drawing>
              <wp:inline distT="0" distB="0" distL="0" distR="0">
                <wp:extent cx="304800" cy="304800"/>
                <wp:effectExtent l="0" t="0" r="0" b="0"/>
                <wp:docPr id="1" name="Rectangle 1" descr="http://education.mbaeducation.org/courses/1/DL2_011014/content/_172523_1/media/~Graphics/~Photos/overview_295x1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9F29A" id="Rectangle 1" o:spid="_x0000_s1026" alt="http://education.mbaeducation.org/courses/1/DL2_011014/content/_172523_1/media/~Graphics/~Photos/overview_295x19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Z814QIAwAANQ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677F0C" w:rsidRPr="00677F0C" w:rsidRDefault="00677F0C" w:rsidP="00677F0C">
      <w:pPr>
        <w:shd w:val="clear" w:color="auto" w:fill="FFFFFF"/>
        <w:spacing w:after="144" w:line="240" w:lineRule="auto"/>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The mortgage banker can generate substantial income by servicing loans on behalf of investors. In this course, we will learn about the various functions of servicing and how loan servicing can be a valuable revenue-generating asset. We will also learn about the goals and structure of a loan administration division, the risk associated with loan servicing, and the regulatory environment.</w:t>
      </w:r>
      <w:r w:rsidRPr="00677F0C">
        <w:rPr>
          <w:rFonts w:ascii="Verdana" w:eastAsia="Times New Roman" w:hAnsi="Verdana" w:cs="Times New Roman"/>
          <w:color w:val="535353"/>
          <w:sz w:val="23"/>
          <w:szCs w:val="23"/>
          <w:lang w:val="en-US"/>
        </w:rPr>
        <w:br/>
      </w:r>
      <w:r w:rsidRPr="00677F0C">
        <w:rPr>
          <w:rFonts w:ascii="Verdana" w:eastAsia="Times New Roman" w:hAnsi="Verdana" w:cs="Times New Roman"/>
          <w:color w:val="535353"/>
          <w:sz w:val="23"/>
          <w:szCs w:val="23"/>
          <w:lang w:val="en-US"/>
        </w:rPr>
        <w:br/>
        <w:t>The course begins with a look at the major areas and goals of loan administration. We then look a little more closely at the major functional areas of a loan administration group: customer service, escrow administration, default administration, and mortgage accounting. Next we look at how a servicing asset is valued and traded. Finally, toward the end of the course, we review the major laws and regulations that affect loan administration.</w:t>
      </w:r>
      <w:r w:rsidRPr="00677F0C">
        <w:rPr>
          <w:rFonts w:ascii="Verdana" w:eastAsia="Times New Roman" w:hAnsi="Verdana" w:cs="Times New Roman"/>
          <w:color w:val="535353"/>
          <w:sz w:val="23"/>
          <w:szCs w:val="23"/>
          <w:lang w:val="en-US"/>
        </w:rPr>
        <w:br/>
      </w:r>
      <w:r w:rsidRPr="00677F0C">
        <w:rPr>
          <w:rFonts w:ascii="Verdana" w:eastAsia="Times New Roman" w:hAnsi="Verdana" w:cs="Times New Roman"/>
          <w:color w:val="535353"/>
          <w:sz w:val="23"/>
          <w:szCs w:val="23"/>
          <w:lang w:val="en-US"/>
        </w:rPr>
        <w:br/>
        <w:t>Note: The terms "loan administration" and "servicing" often are used interchangeably. Within the mortgage banking industry both terms describe the administrative and financial tasks associated with the daily management of closed mortgage loans. Regardless of how the function is titled within your organization, the loan administration function handles all activities related to the loan once the loan has been closed.</w:t>
      </w:r>
    </w:p>
    <w:p w:rsidR="00677F0C" w:rsidRPr="00677F0C" w:rsidRDefault="00677F0C" w:rsidP="00677F0C">
      <w:pPr>
        <w:shd w:val="clear" w:color="auto" w:fill="FFFFFF"/>
        <w:spacing w:after="0" w:line="240" w:lineRule="auto"/>
        <w:outlineLvl w:val="0"/>
        <w:rPr>
          <w:rFonts w:ascii="Verdana" w:eastAsia="Times New Roman" w:hAnsi="Verdana" w:cs="Times New Roman"/>
          <w:color w:val="0C426A"/>
          <w:kern w:val="36"/>
          <w:sz w:val="32"/>
          <w:szCs w:val="32"/>
          <w:lang w:val="en-US"/>
        </w:rPr>
      </w:pPr>
      <w:r w:rsidRPr="00677F0C">
        <w:rPr>
          <w:rFonts w:ascii="Verdana" w:eastAsia="Times New Roman" w:hAnsi="Verdana" w:cs="Times New Roman"/>
          <w:color w:val="0C426A"/>
          <w:kern w:val="36"/>
          <w:sz w:val="32"/>
          <w:szCs w:val="32"/>
          <w:lang w:val="en-US"/>
        </w:rPr>
        <w:t>Objectives</w:t>
      </w:r>
    </w:p>
    <w:p w:rsidR="00677F0C" w:rsidRPr="00677F0C" w:rsidRDefault="00677F0C" w:rsidP="00677F0C">
      <w:pPr>
        <w:shd w:val="clear" w:color="auto" w:fill="FFFFFF"/>
        <w:spacing w:after="144" w:line="240" w:lineRule="auto"/>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Upon completion of this course, the learner should be able to:</w:t>
      </w:r>
    </w:p>
    <w:p w:rsidR="00677F0C" w:rsidRPr="00677F0C" w:rsidRDefault="00677F0C" w:rsidP="00677F0C">
      <w:pPr>
        <w:numPr>
          <w:ilvl w:val="0"/>
          <w:numId w:val="1"/>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Define the four main objectives of loan administration and how these goals are achieved.</w:t>
      </w:r>
    </w:p>
    <w:p w:rsidR="00677F0C" w:rsidRPr="00677F0C" w:rsidRDefault="00677F0C" w:rsidP="00677F0C">
      <w:pPr>
        <w:numPr>
          <w:ilvl w:val="0"/>
          <w:numId w:val="2"/>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Identify the main sources of revenue for servicers.</w:t>
      </w:r>
    </w:p>
    <w:p w:rsidR="00677F0C" w:rsidRPr="00677F0C" w:rsidRDefault="00677F0C" w:rsidP="00677F0C">
      <w:pPr>
        <w:numPr>
          <w:ilvl w:val="0"/>
          <w:numId w:val="3"/>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Describe the typical structure and functions of a loan administration division.</w:t>
      </w:r>
    </w:p>
    <w:p w:rsidR="00677F0C" w:rsidRPr="00677F0C" w:rsidRDefault="00677F0C" w:rsidP="00677F0C">
      <w:pPr>
        <w:numPr>
          <w:ilvl w:val="0"/>
          <w:numId w:val="4"/>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Describe the roles, responsibilities, and basic processes of the customer service department.</w:t>
      </w:r>
    </w:p>
    <w:p w:rsidR="00677F0C" w:rsidRPr="00677F0C" w:rsidRDefault="00677F0C" w:rsidP="00677F0C">
      <w:pPr>
        <w:numPr>
          <w:ilvl w:val="0"/>
          <w:numId w:val="5"/>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Describe the roles, responsibilities, and basic processes of the escrow administration department.</w:t>
      </w:r>
    </w:p>
    <w:p w:rsidR="00677F0C" w:rsidRPr="00677F0C" w:rsidRDefault="00677F0C" w:rsidP="00677F0C">
      <w:pPr>
        <w:numPr>
          <w:ilvl w:val="0"/>
          <w:numId w:val="6"/>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Describe the roles, responsibilities, and basic processes of the default administration department.</w:t>
      </w:r>
    </w:p>
    <w:p w:rsidR="00677F0C" w:rsidRPr="00677F0C" w:rsidRDefault="00677F0C" w:rsidP="00677F0C">
      <w:pPr>
        <w:numPr>
          <w:ilvl w:val="0"/>
          <w:numId w:val="7"/>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Describe the roles, responsibilities, and basic processes of the mortgage administration department.</w:t>
      </w:r>
    </w:p>
    <w:p w:rsidR="00677F0C" w:rsidRPr="00677F0C" w:rsidRDefault="00677F0C" w:rsidP="00677F0C">
      <w:pPr>
        <w:numPr>
          <w:ilvl w:val="0"/>
          <w:numId w:val="8"/>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Explain the critical concepts relating to the valuation and trading of servicing rights.</w:t>
      </w:r>
    </w:p>
    <w:p w:rsidR="00677F0C" w:rsidRPr="00677F0C" w:rsidRDefault="00677F0C" w:rsidP="00677F0C">
      <w:pPr>
        <w:numPr>
          <w:ilvl w:val="0"/>
          <w:numId w:val="9"/>
        </w:numPr>
        <w:shd w:val="clear" w:color="auto" w:fill="FFFFFF"/>
        <w:spacing w:before="120" w:after="120" w:line="240" w:lineRule="auto"/>
        <w:ind w:left="840" w:right="12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lastRenderedPageBreak/>
        <w:t>Recall the important laws and regulations that impact loan servicing and what servicers must do to comply.</w:t>
      </w:r>
    </w:p>
    <w:p w:rsidR="00677F0C" w:rsidRPr="00677F0C" w:rsidRDefault="00677F0C" w:rsidP="00677F0C">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677F0C">
        <w:rPr>
          <w:rFonts w:ascii="Verdana" w:eastAsia="Times New Roman" w:hAnsi="Verdana" w:cs="Times New Roman"/>
          <w:color w:val="0C426A"/>
          <w:kern w:val="36"/>
          <w:sz w:val="50"/>
          <w:szCs w:val="50"/>
          <w:lang w:val="en-US"/>
        </w:rPr>
        <w:t>Goals of Loan Administration Overview</w:t>
      </w:r>
    </w:p>
    <w:p w:rsidR="00677F0C" w:rsidRPr="00677F0C" w:rsidRDefault="00677F0C" w:rsidP="00677F0C">
      <w:pPr>
        <w:shd w:val="clear" w:color="auto" w:fill="FFFFFF"/>
        <w:spacing w:line="240" w:lineRule="auto"/>
        <w:rPr>
          <w:rFonts w:ascii="Verdana" w:eastAsia="Times New Roman" w:hAnsi="Verdana" w:cs="Times New Roman"/>
          <w:color w:val="535353"/>
          <w:sz w:val="19"/>
          <w:szCs w:val="19"/>
          <w:lang w:val="en-US"/>
        </w:rPr>
      </w:pPr>
      <w:r w:rsidRPr="00677F0C">
        <w:rPr>
          <w:rFonts w:ascii="Verdana" w:eastAsia="Times New Roman" w:hAnsi="Verdana" w:cs="Times New Roman"/>
          <w:noProof/>
          <w:color w:val="535353"/>
          <w:sz w:val="19"/>
          <w:szCs w:val="19"/>
          <w:lang w:val="en-US"/>
        </w:rPr>
        <mc:AlternateContent>
          <mc:Choice Requires="wps">
            <w:drawing>
              <wp:inline distT="0" distB="0" distL="0" distR="0">
                <wp:extent cx="304800" cy="304800"/>
                <wp:effectExtent l="0" t="0" r="0" b="0"/>
                <wp:docPr id="2" name="Rectangle 2" descr="http://education.mbaeducation.org/courses/1/DL2_011014/content/_172523_1/media/Training/Johan/MBP/full_size/goal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80BB7" id="Rectangle 2" o:spid="_x0000_s1026" alt="http://education.mbaeducation.org/courses/1/DL2_011014/content/_172523_1/media/Training/Johan/MBP/full_size/goal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QG8dZDwMAADU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677F0C" w:rsidRPr="00677F0C" w:rsidRDefault="00677F0C" w:rsidP="00677F0C">
      <w:pPr>
        <w:shd w:val="clear" w:color="auto" w:fill="FFFFFF"/>
        <w:spacing w:after="144" w:line="240" w:lineRule="auto"/>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Loan administration processes are a vital part of any mortgage banking company, since the mortgage banker derives a large part of its income from the loan administration (servicing) operation in the form of servicing fees and other ancillary fees.</w:t>
      </w:r>
    </w:p>
    <w:p w:rsidR="00677F0C" w:rsidRPr="00677F0C" w:rsidRDefault="00677F0C" w:rsidP="00677F0C">
      <w:pPr>
        <w:shd w:val="clear" w:color="auto" w:fill="FFFFFF"/>
        <w:spacing w:after="0" w:line="240" w:lineRule="auto"/>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Mortgage loan administration involves all of the essential mortgage loan activities necessary to:</w:t>
      </w:r>
    </w:p>
    <w:p w:rsidR="00677F0C" w:rsidRPr="00677F0C" w:rsidRDefault="00677F0C" w:rsidP="00677F0C">
      <w:pPr>
        <w:numPr>
          <w:ilvl w:val="0"/>
          <w:numId w:val="10"/>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Render the required service to the mortgagor in accordance with the terms of the mortgage agreement</w:t>
      </w:r>
    </w:p>
    <w:p w:rsidR="00677F0C" w:rsidRPr="00677F0C" w:rsidRDefault="00677F0C" w:rsidP="00677F0C">
      <w:pPr>
        <w:numPr>
          <w:ilvl w:val="0"/>
          <w:numId w:val="10"/>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Protect the security of the investor</w:t>
      </w:r>
    </w:p>
    <w:p w:rsidR="00677F0C" w:rsidRPr="00677F0C" w:rsidRDefault="00677F0C" w:rsidP="00677F0C">
      <w:pPr>
        <w:numPr>
          <w:ilvl w:val="0"/>
          <w:numId w:val="10"/>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Produce a profit for the mortgage company</w:t>
      </w:r>
    </w:p>
    <w:p w:rsidR="00677F0C" w:rsidRPr="00677F0C" w:rsidRDefault="00677F0C" w:rsidP="00677F0C">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677F0C">
        <w:rPr>
          <w:rFonts w:ascii="Verdana" w:eastAsia="Times New Roman" w:hAnsi="Verdana" w:cs="Times New Roman"/>
          <w:color w:val="0C426A"/>
          <w:kern w:val="36"/>
          <w:sz w:val="41"/>
          <w:szCs w:val="41"/>
          <w:lang w:val="en-US"/>
        </w:rPr>
        <w:t>Four Primary Objectives</w:t>
      </w:r>
    </w:p>
    <w:p w:rsidR="00677F0C" w:rsidRPr="00677F0C" w:rsidRDefault="00677F0C" w:rsidP="00677F0C">
      <w:pPr>
        <w:spacing w:after="0" w:line="240" w:lineRule="auto"/>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The loan administration department has four primary objectives:</w:t>
      </w:r>
    </w:p>
    <w:p w:rsidR="00677F0C" w:rsidRPr="00677F0C" w:rsidRDefault="00677F0C" w:rsidP="00677F0C">
      <w:pPr>
        <w:numPr>
          <w:ilvl w:val="0"/>
          <w:numId w:val="11"/>
        </w:numPr>
        <w:spacing w:before="100" w:beforeAutospacing="1" w:after="144"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Maximize profit</w:t>
      </w:r>
    </w:p>
    <w:p w:rsidR="00677F0C" w:rsidRPr="00677F0C" w:rsidRDefault="00677F0C" w:rsidP="00677F0C">
      <w:pPr>
        <w:numPr>
          <w:ilvl w:val="0"/>
          <w:numId w:val="11"/>
        </w:numPr>
        <w:spacing w:before="100" w:beforeAutospacing="1" w:after="144"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Reduce risk due to mortgage servicing rights runoff</w:t>
      </w:r>
    </w:p>
    <w:p w:rsidR="00677F0C" w:rsidRPr="00677F0C" w:rsidRDefault="00677F0C" w:rsidP="00677F0C">
      <w:pPr>
        <w:numPr>
          <w:ilvl w:val="0"/>
          <w:numId w:val="11"/>
        </w:numPr>
        <w:spacing w:before="100" w:beforeAutospacing="1" w:after="144"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Reduce risk due to payment defaults</w:t>
      </w:r>
    </w:p>
    <w:p w:rsidR="00677F0C" w:rsidRPr="00677F0C" w:rsidRDefault="00677F0C" w:rsidP="00677F0C">
      <w:pPr>
        <w:numPr>
          <w:ilvl w:val="0"/>
          <w:numId w:val="11"/>
        </w:numPr>
        <w:spacing w:before="100" w:beforeAutospacing="1" w:after="144"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Serve the needs of borrowers, communities, and investors</w:t>
      </w:r>
    </w:p>
    <w:p w:rsidR="00E543D9" w:rsidRDefault="00E543D9"/>
    <w:p w:rsidR="00677F0C" w:rsidRPr="00677F0C" w:rsidRDefault="00677F0C" w:rsidP="00677F0C">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677F0C">
        <w:rPr>
          <w:rFonts w:ascii="Verdana" w:eastAsia="Times New Roman" w:hAnsi="Verdana" w:cs="Times New Roman"/>
          <w:color w:val="0C426A"/>
          <w:kern w:val="36"/>
          <w:sz w:val="50"/>
          <w:szCs w:val="50"/>
          <w:lang w:val="en-US"/>
        </w:rPr>
        <w:t>Maximize Profit</w:t>
      </w:r>
    </w:p>
    <w:p w:rsidR="00677F0C" w:rsidRPr="00677F0C" w:rsidRDefault="00677F0C" w:rsidP="00677F0C">
      <w:pPr>
        <w:shd w:val="clear" w:color="auto" w:fill="FFFFFF"/>
        <w:spacing w:after="144" w:line="240" w:lineRule="auto"/>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Profit is the difference between gross revenues collected and costs paid. The mortgage banker can increase net servicing income profit by either increasing the revenue generated from servicing the loan, or reducing the cost of servicing.</w:t>
      </w:r>
    </w:p>
    <w:p w:rsidR="00677F0C" w:rsidRPr="00677F0C" w:rsidRDefault="00677F0C" w:rsidP="00677F0C">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677F0C">
        <w:rPr>
          <w:rFonts w:ascii="Verdana" w:eastAsia="Times New Roman" w:hAnsi="Verdana" w:cs="Times New Roman"/>
          <w:color w:val="0C426A"/>
          <w:kern w:val="36"/>
          <w:sz w:val="41"/>
          <w:szCs w:val="41"/>
          <w:lang w:val="en-US"/>
        </w:rPr>
        <w:t>Think About It</w:t>
      </w:r>
    </w:p>
    <w:p w:rsidR="00677F0C" w:rsidRPr="00677F0C" w:rsidRDefault="00677F0C" w:rsidP="00677F0C">
      <w:pPr>
        <w:spacing w:after="0" w:line="240" w:lineRule="auto"/>
        <w:rPr>
          <w:rFonts w:ascii="Times New Roman" w:eastAsia="Times New Roman" w:hAnsi="Times New Roman" w:cs="Times New Roman"/>
          <w:sz w:val="29"/>
          <w:szCs w:val="29"/>
          <w:lang w:val="en-US"/>
        </w:rPr>
      </w:pPr>
      <w:r w:rsidRPr="00677F0C">
        <w:rPr>
          <w:rFonts w:ascii="Times New Roman" w:eastAsia="Times New Roman" w:hAnsi="Times New Roman" w:cs="Times New Roman"/>
          <w:sz w:val="29"/>
          <w:szCs w:val="29"/>
          <w:lang w:val="en-US"/>
        </w:rPr>
        <w:lastRenderedPageBreak/>
        <w:t>Think about what you know about loan administration. What are some ways that a servicer can </w:t>
      </w:r>
      <w:hyperlink r:id="rId6" w:history="1">
        <w:r w:rsidRPr="00677F0C">
          <w:rPr>
            <w:rFonts w:ascii="Verdana" w:eastAsia="Times New Roman" w:hAnsi="Verdana" w:cs="Times New Roman"/>
            <w:color w:val="2980B9"/>
            <w:sz w:val="29"/>
            <w:szCs w:val="29"/>
            <w:u w:val="single"/>
            <w:bdr w:val="dashed" w:sz="2" w:space="0" w:color="2980B9" w:frame="1"/>
            <w:shd w:val="clear" w:color="auto" w:fill="ECF0F1"/>
            <w:lang w:val="en-US"/>
          </w:rPr>
          <w:t>increase revenue</w:t>
        </w:r>
      </w:hyperlink>
    </w:p>
    <w:p w:rsidR="00677F0C" w:rsidRPr="00677F0C" w:rsidRDefault="00677F0C" w:rsidP="00677F0C">
      <w:pPr>
        <w:spacing w:after="144" w:line="240" w:lineRule="auto"/>
        <w:rPr>
          <w:rFonts w:ascii="Times New Roman" w:eastAsia="Times New Roman" w:hAnsi="Times New Roman" w:cs="Times New Roman"/>
          <w:sz w:val="35"/>
          <w:szCs w:val="35"/>
          <w:lang w:val="en-US"/>
        </w:rPr>
      </w:pPr>
      <w:r w:rsidRPr="00677F0C">
        <w:rPr>
          <w:rFonts w:ascii="Times New Roman" w:eastAsia="Times New Roman" w:hAnsi="Times New Roman" w:cs="Times New Roman"/>
          <w:b/>
          <w:bCs/>
          <w:sz w:val="35"/>
          <w:szCs w:val="35"/>
          <w:lang w:val="en-US"/>
        </w:rPr>
        <w:t>Increase Revenue</w:t>
      </w:r>
    </w:p>
    <w:p w:rsidR="00677F0C" w:rsidRPr="00677F0C" w:rsidRDefault="00677F0C" w:rsidP="00677F0C">
      <w:pPr>
        <w:spacing w:after="0"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Internally, the servicer can increase revenue by doing such things as:</w:t>
      </w:r>
    </w:p>
    <w:p w:rsidR="00677F0C" w:rsidRPr="00677F0C" w:rsidRDefault="00677F0C" w:rsidP="00677F0C">
      <w:pPr>
        <w:numPr>
          <w:ilvl w:val="0"/>
          <w:numId w:val="12"/>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Collecting and applying payments received from borrowers on a timely basis in order to maximize interest float</w:t>
      </w:r>
    </w:p>
    <w:p w:rsidR="00677F0C" w:rsidRPr="00677F0C" w:rsidRDefault="00677F0C" w:rsidP="00677F0C">
      <w:pPr>
        <w:numPr>
          <w:ilvl w:val="0"/>
          <w:numId w:val="12"/>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Collecting late charge fees and other fees allowed by the mortgage agreement from the borrowers</w:t>
      </w:r>
    </w:p>
    <w:p w:rsidR="00677F0C" w:rsidRPr="00677F0C" w:rsidRDefault="00677F0C" w:rsidP="00677F0C">
      <w:pPr>
        <w:numPr>
          <w:ilvl w:val="0"/>
          <w:numId w:val="12"/>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Earning investor incentive fees when offered by the investor</w:t>
      </w:r>
    </w:p>
    <w:p w:rsidR="00677F0C" w:rsidRPr="00677F0C" w:rsidRDefault="00677F0C" w:rsidP="00677F0C">
      <w:pPr>
        <w:numPr>
          <w:ilvl w:val="0"/>
          <w:numId w:val="12"/>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Pursuing ancillary income opportunities, such as credit card fees, insurance premium commissions (credit life insurance), and other banking or financial services permitted</w:t>
      </w:r>
    </w:p>
    <w:p w:rsidR="00677F0C" w:rsidRPr="00677F0C" w:rsidRDefault="00677F0C" w:rsidP="00677F0C">
      <w:pPr>
        <w:numPr>
          <w:ilvl w:val="0"/>
          <w:numId w:val="12"/>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Taking advantage of cross-sell opportunities, such as home equity loans, college tuition loans, and other products available for the lender to sell from its parent financial institution</w:t>
      </w:r>
    </w:p>
    <w:p w:rsidR="00677F0C" w:rsidRPr="00677F0C" w:rsidRDefault="00677F0C" w:rsidP="00677F0C">
      <w:pPr>
        <w:spacing w:after="0" w:line="240" w:lineRule="auto"/>
        <w:rPr>
          <w:rFonts w:ascii="Times New Roman" w:eastAsia="Times New Roman" w:hAnsi="Times New Roman" w:cs="Times New Roman"/>
          <w:sz w:val="29"/>
          <w:szCs w:val="29"/>
          <w:lang w:val="en-US"/>
        </w:rPr>
      </w:pPr>
      <w:r w:rsidRPr="00677F0C">
        <w:rPr>
          <w:rFonts w:ascii="Times New Roman" w:eastAsia="Times New Roman" w:hAnsi="Times New Roman" w:cs="Times New Roman"/>
          <w:sz w:val="29"/>
          <w:szCs w:val="29"/>
          <w:lang w:val="en-US"/>
        </w:rPr>
        <w:t> or </w:t>
      </w:r>
      <w:hyperlink r:id="rId7" w:history="1">
        <w:r w:rsidRPr="00677F0C">
          <w:rPr>
            <w:rFonts w:ascii="Verdana" w:eastAsia="Times New Roman" w:hAnsi="Verdana" w:cs="Times New Roman"/>
            <w:color w:val="2980B9"/>
            <w:sz w:val="29"/>
            <w:szCs w:val="29"/>
            <w:u w:val="single"/>
            <w:bdr w:val="dashed" w:sz="2" w:space="0" w:color="2980B9" w:frame="1"/>
            <w:shd w:val="clear" w:color="auto" w:fill="ECF0F1"/>
            <w:lang w:val="en-US"/>
          </w:rPr>
          <w:t>reduce costs</w:t>
        </w:r>
      </w:hyperlink>
    </w:p>
    <w:p w:rsidR="00677F0C" w:rsidRPr="00677F0C" w:rsidRDefault="00677F0C" w:rsidP="00677F0C">
      <w:pPr>
        <w:spacing w:after="144" w:line="240" w:lineRule="auto"/>
        <w:rPr>
          <w:rFonts w:ascii="Times New Roman" w:eastAsia="Times New Roman" w:hAnsi="Times New Roman" w:cs="Times New Roman"/>
          <w:sz w:val="35"/>
          <w:szCs w:val="35"/>
          <w:lang w:val="en-US"/>
        </w:rPr>
      </w:pPr>
      <w:r w:rsidRPr="00677F0C">
        <w:rPr>
          <w:rFonts w:ascii="Times New Roman" w:eastAsia="Times New Roman" w:hAnsi="Times New Roman" w:cs="Times New Roman"/>
          <w:b/>
          <w:bCs/>
          <w:sz w:val="35"/>
          <w:szCs w:val="35"/>
          <w:lang w:val="en-US"/>
        </w:rPr>
        <w:t>Reduce Costs</w:t>
      </w:r>
    </w:p>
    <w:p w:rsidR="00677F0C" w:rsidRPr="00677F0C" w:rsidRDefault="00677F0C" w:rsidP="00677F0C">
      <w:pPr>
        <w:spacing w:after="0"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Internally, the servicer can reduce costs by doing such things as:</w:t>
      </w:r>
    </w:p>
    <w:p w:rsidR="00677F0C" w:rsidRPr="00677F0C" w:rsidRDefault="00677F0C" w:rsidP="00677F0C">
      <w:pPr>
        <w:numPr>
          <w:ilvl w:val="0"/>
          <w:numId w:val="13"/>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Installing and maximizing new and efficient technology</w:t>
      </w:r>
    </w:p>
    <w:p w:rsidR="00677F0C" w:rsidRPr="00677F0C" w:rsidRDefault="00677F0C" w:rsidP="00677F0C">
      <w:pPr>
        <w:numPr>
          <w:ilvl w:val="0"/>
          <w:numId w:val="13"/>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Providing employees with training and tools in order to increase their efficiency, effectiveness, and capacity</w:t>
      </w:r>
    </w:p>
    <w:p w:rsidR="00677F0C" w:rsidRPr="00677F0C" w:rsidRDefault="00677F0C" w:rsidP="00677F0C">
      <w:pPr>
        <w:numPr>
          <w:ilvl w:val="0"/>
          <w:numId w:val="13"/>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lastRenderedPageBreak/>
        <w:t>Avoiding costly mistakes that can result in investor penalties, investor loan repurchase demands due to servicing errors, or law suits brought by borrowers</w:t>
      </w:r>
    </w:p>
    <w:p w:rsidR="00677F0C" w:rsidRPr="00677F0C" w:rsidRDefault="00677F0C" w:rsidP="00677F0C">
      <w:pPr>
        <w:numPr>
          <w:ilvl w:val="0"/>
          <w:numId w:val="13"/>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Proactively working with borrowers to find solutions to payment defaults</w:t>
      </w:r>
    </w:p>
    <w:p w:rsidR="00677F0C" w:rsidRPr="00677F0C" w:rsidRDefault="00677F0C" w:rsidP="00677F0C">
      <w:pPr>
        <w:numPr>
          <w:ilvl w:val="0"/>
          <w:numId w:val="13"/>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Outsourcing specific tasks where it is more economical to do so</w:t>
      </w:r>
    </w:p>
    <w:p w:rsidR="00677F0C" w:rsidRPr="00677F0C" w:rsidRDefault="00677F0C" w:rsidP="00677F0C">
      <w:pPr>
        <w:spacing w:after="144" w:line="240" w:lineRule="auto"/>
        <w:rPr>
          <w:rFonts w:ascii="Times New Roman" w:eastAsia="Times New Roman" w:hAnsi="Times New Roman" w:cs="Times New Roman"/>
          <w:sz w:val="29"/>
          <w:szCs w:val="29"/>
          <w:lang w:val="en-US"/>
        </w:rPr>
      </w:pPr>
      <w:r w:rsidRPr="00677F0C">
        <w:rPr>
          <w:rFonts w:ascii="Times New Roman" w:eastAsia="Times New Roman" w:hAnsi="Times New Roman" w:cs="Times New Roman"/>
          <w:sz w:val="29"/>
          <w:szCs w:val="29"/>
          <w:lang w:val="en-US"/>
        </w:rPr>
        <w:t>? Click the links to read some possible solutions.</w:t>
      </w:r>
    </w:p>
    <w:p w:rsidR="00677F0C" w:rsidRPr="00677F0C" w:rsidRDefault="00677F0C" w:rsidP="00677F0C">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677F0C">
        <w:rPr>
          <w:rFonts w:ascii="Verdana" w:eastAsia="Times New Roman" w:hAnsi="Verdana" w:cs="Times New Roman"/>
          <w:color w:val="0C426A"/>
          <w:kern w:val="36"/>
          <w:sz w:val="50"/>
          <w:szCs w:val="50"/>
          <w:lang w:val="en-US"/>
        </w:rPr>
        <w:t>Reduce Risk Due to Mortgage Servicing Rights Runoff</w:t>
      </w:r>
    </w:p>
    <w:p w:rsidR="00677F0C" w:rsidRPr="00677F0C" w:rsidRDefault="00677F0C" w:rsidP="00677F0C">
      <w:pPr>
        <w:shd w:val="clear" w:color="auto" w:fill="FFFFFF"/>
        <w:spacing w:after="0" w:line="240" w:lineRule="auto"/>
        <w:rPr>
          <w:rFonts w:ascii="Times New Roman" w:eastAsia="Times New Roman" w:hAnsi="Times New Roman" w:cs="Times New Roman"/>
          <w:color w:val="535353"/>
          <w:sz w:val="23"/>
          <w:szCs w:val="23"/>
          <w:lang w:val="en-US"/>
        </w:rPr>
      </w:pPr>
      <w:r w:rsidRPr="00677F0C">
        <w:rPr>
          <w:rFonts w:ascii="Verdana" w:eastAsia="Times New Roman" w:hAnsi="Verdana" w:cs="Times New Roman"/>
          <w:color w:val="535353"/>
          <w:sz w:val="23"/>
          <w:szCs w:val="23"/>
          <w:lang w:val="en-US"/>
        </w:rPr>
        <w:t>When a mortgage banker makes a loan and sells it to an investor, the banker usually retains the mortgage servicing rights (MSR) and anticipates earning servicing fee income for the period of time it services the loan.</w:t>
      </w:r>
      <w:r w:rsidRPr="00677F0C">
        <w:rPr>
          <w:rFonts w:ascii="Verdana" w:eastAsia="Times New Roman" w:hAnsi="Verdana" w:cs="Times New Roman"/>
          <w:color w:val="535353"/>
          <w:sz w:val="23"/>
          <w:szCs w:val="23"/>
          <w:lang w:val="en-US"/>
        </w:rPr>
        <w:br/>
      </w:r>
      <w:r w:rsidRPr="00677F0C">
        <w:rPr>
          <w:rFonts w:ascii="Verdana" w:eastAsia="Times New Roman" w:hAnsi="Verdana" w:cs="Times New Roman"/>
          <w:color w:val="535353"/>
          <w:sz w:val="23"/>
          <w:szCs w:val="23"/>
          <w:lang w:val="en-US"/>
        </w:rPr>
        <w:br/>
        <w:t>The expectation of this future income is booked on the balance sheet as an asset. Each month, when the servicing fee is taken, the </w:t>
      </w:r>
      <w:hyperlink r:id="rId8" w:history="1">
        <w:r w:rsidRPr="00677F0C">
          <w:rPr>
            <w:rFonts w:ascii="Verdana" w:eastAsia="Times New Roman" w:hAnsi="Verdana" w:cs="Times New Roman"/>
            <w:color w:val="2980B9"/>
            <w:sz w:val="23"/>
            <w:szCs w:val="23"/>
            <w:u w:val="single"/>
            <w:lang w:val="en-US"/>
          </w:rPr>
          <w:t>balance sheet</w:t>
        </w:r>
      </w:hyperlink>
    </w:p>
    <w:p w:rsidR="00677F0C" w:rsidRPr="00677F0C" w:rsidRDefault="00677F0C" w:rsidP="00677F0C">
      <w:pPr>
        <w:shd w:val="clear" w:color="auto" w:fill="FFFFFF"/>
        <w:spacing w:after="144" w:line="240" w:lineRule="auto"/>
        <w:rPr>
          <w:rFonts w:ascii="Times New Roman" w:eastAsia="Times New Roman" w:hAnsi="Times New Roman" w:cs="Times New Roman"/>
          <w:sz w:val="28"/>
          <w:szCs w:val="28"/>
          <w:lang w:val="en-US"/>
        </w:rPr>
      </w:pPr>
      <w:r w:rsidRPr="00677F0C">
        <w:rPr>
          <w:rFonts w:ascii="Verdana" w:eastAsia="Times New Roman" w:hAnsi="Verdana" w:cs="Times New Roman"/>
          <w:color w:val="535353"/>
          <w:sz w:val="28"/>
          <w:szCs w:val="28"/>
          <w:lang w:val="en-US"/>
        </w:rPr>
        <w:t>A statement of financial position that shows the value of an entity at a point in time. It reflects assets and liabilities. The net outcome is generally regarded as the book value of the company.</w:t>
      </w:r>
    </w:p>
    <w:p w:rsidR="00677F0C" w:rsidRPr="00677F0C" w:rsidRDefault="00677F0C" w:rsidP="00677F0C">
      <w:pPr>
        <w:shd w:val="clear" w:color="auto" w:fill="FFFFFF"/>
        <w:spacing w:after="0" w:line="240" w:lineRule="auto"/>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 asset is reduced by that amount.</w:t>
      </w:r>
      <w:r w:rsidRPr="00677F0C">
        <w:rPr>
          <w:rFonts w:ascii="Verdana" w:eastAsia="Times New Roman" w:hAnsi="Verdana" w:cs="Times New Roman"/>
          <w:color w:val="535353"/>
          <w:sz w:val="23"/>
          <w:szCs w:val="23"/>
          <w:lang w:val="en-US"/>
        </w:rPr>
        <w:br/>
      </w:r>
      <w:r w:rsidRPr="00677F0C">
        <w:rPr>
          <w:rFonts w:ascii="Verdana" w:eastAsia="Times New Roman" w:hAnsi="Verdana" w:cs="Times New Roman"/>
          <w:color w:val="535353"/>
          <w:sz w:val="23"/>
          <w:szCs w:val="23"/>
          <w:lang w:val="en-US"/>
        </w:rPr>
        <w:br/>
        <w:t>Although most loans will have a long term (for example, a 30-year fixed rate loan will pay off in 30 years), the lender knows most loans will actually pay off sooner. It is typically called "prepayment" when a loan pays off before its term. (Click to read about </w:t>
      </w:r>
      <w:hyperlink r:id="rId9" w:history="1">
        <w:r w:rsidRPr="00677F0C">
          <w:rPr>
            <w:rFonts w:ascii="Verdana" w:eastAsia="Times New Roman" w:hAnsi="Verdana" w:cs="Times New Roman"/>
            <w:color w:val="2980B9"/>
            <w:sz w:val="23"/>
            <w:szCs w:val="23"/>
            <w:u w:val="single"/>
            <w:bdr w:val="dashed" w:sz="2" w:space="0" w:color="2980B9" w:frame="1"/>
            <w:shd w:val="clear" w:color="auto" w:fill="ECF0F1"/>
            <w:lang w:val="en-US"/>
          </w:rPr>
          <w:t>anticipated payoff</w:t>
        </w:r>
      </w:hyperlink>
    </w:p>
    <w:p w:rsidR="00677F0C" w:rsidRPr="00677F0C" w:rsidRDefault="00677F0C" w:rsidP="00677F0C">
      <w:pPr>
        <w:shd w:val="clear" w:color="auto" w:fill="FFFFFF"/>
        <w:spacing w:after="144" w:line="240" w:lineRule="auto"/>
        <w:rPr>
          <w:rFonts w:ascii="Verdana" w:eastAsia="Times New Roman" w:hAnsi="Verdana" w:cs="Times New Roman"/>
          <w:color w:val="535353"/>
          <w:sz w:val="28"/>
          <w:szCs w:val="28"/>
          <w:lang w:val="en-US"/>
        </w:rPr>
      </w:pPr>
      <w:r w:rsidRPr="00677F0C">
        <w:rPr>
          <w:rFonts w:ascii="Verdana" w:eastAsia="Times New Roman" w:hAnsi="Verdana" w:cs="Times New Roman"/>
          <w:b/>
          <w:bCs/>
          <w:color w:val="535353"/>
          <w:sz w:val="28"/>
          <w:szCs w:val="28"/>
          <w:lang w:val="en-US"/>
        </w:rPr>
        <w:t>Anticipated Payoff</w:t>
      </w:r>
      <w:r w:rsidRPr="00677F0C">
        <w:rPr>
          <w:rFonts w:ascii="Verdana" w:eastAsia="Times New Roman" w:hAnsi="Verdana" w:cs="Times New Roman"/>
          <w:color w:val="535353"/>
          <w:sz w:val="28"/>
          <w:szCs w:val="28"/>
          <w:lang w:val="en-US"/>
        </w:rPr>
        <w:br/>
      </w:r>
      <w:r w:rsidRPr="00677F0C">
        <w:rPr>
          <w:rFonts w:ascii="Verdana" w:eastAsia="Times New Roman" w:hAnsi="Verdana" w:cs="Times New Roman"/>
          <w:color w:val="535353"/>
          <w:sz w:val="28"/>
          <w:szCs w:val="28"/>
          <w:lang w:val="en-US"/>
        </w:rPr>
        <w:br/>
        <w:t>The banker uses an anticipated "life-of-the-loan term" in accordance with guidance from their accounting division and external accounting firm to determine how much sooner it expects the loan to pay off.</w:t>
      </w:r>
      <w:r w:rsidRPr="00677F0C">
        <w:rPr>
          <w:rFonts w:ascii="Verdana" w:eastAsia="Times New Roman" w:hAnsi="Verdana" w:cs="Times New Roman"/>
          <w:color w:val="535353"/>
          <w:sz w:val="28"/>
          <w:szCs w:val="28"/>
          <w:lang w:val="en-US"/>
        </w:rPr>
        <w:br/>
      </w:r>
      <w:r w:rsidRPr="00677F0C">
        <w:rPr>
          <w:rFonts w:ascii="Verdana" w:eastAsia="Times New Roman" w:hAnsi="Verdana" w:cs="Times New Roman"/>
          <w:color w:val="535353"/>
          <w:sz w:val="28"/>
          <w:szCs w:val="28"/>
          <w:lang w:val="en-US"/>
        </w:rPr>
        <w:br/>
        <w:t xml:space="preserve">For example, the mortgage banker may expect that it will earn a total of $10,000 in servicing fees over a period of seven </w:t>
      </w:r>
      <w:r w:rsidRPr="00677F0C">
        <w:rPr>
          <w:rFonts w:ascii="Verdana" w:eastAsia="Times New Roman" w:hAnsi="Verdana" w:cs="Times New Roman"/>
          <w:color w:val="535353"/>
          <w:sz w:val="28"/>
          <w:szCs w:val="28"/>
          <w:lang w:val="en-US"/>
        </w:rPr>
        <w:lastRenderedPageBreak/>
        <w:t>years (rather than the 30 years in the note). This $10,000 will be shown on the mortgage banker's balance sheet as an asset.</w:t>
      </w:r>
    </w:p>
    <w:p w:rsidR="00677F0C" w:rsidRPr="00677F0C" w:rsidRDefault="00677F0C" w:rsidP="00677F0C">
      <w:pPr>
        <w:shd w:val="clear" w:color="auto" w:fill="FFFFFF"/>
        <w:spacing w:after="144" w:line="240" w:lineRule="auto"/>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 The predominate reason why loans pay off sooner than expected is because the borrowers have access to cheaper funds, for example, they may refinance to reduce their interest rate.</w:t>
      </w:r>
      <w:r w:rsidRPr="00677F0C">
        <w:rPr>
          <w:rFonts w:ascii="Verdana" w:eastAsia="Times New Roman" w:hAnsi="Verdana" w:cs="Times New Roman"/>
          <w:color w:val="535353"/>
          <w:sz w:val="23"/>
          <w:szCs w:val="23"/>
          <w:lang w:val="en-US"/>
        </w:rPr>
        <w:br/>
      </w:r>
      <w:r w:rsidRPr="00677F0C">
        <w:rPr>
          <w:rFonts w:ascii="Verdana" w:eastAsia="Times New Roman" w:hAnsi="Verdana" w:cs="Times New Roman"/>
          <w:color w:val="535353"/>
          <w:sz w:val="23"/>
          <w:szCs w:val="23"/>
          <w:lang w:val="en-US"/>
        </w:rPr>
        <w:br/>
        <w:t>If a loan pays off more quickly than expected, the mortgage banker must write off the remaining balance of the unearned servicing fees. This loss of future stream of income generated from the servicing rights is referred to as runoff. Mortgage bankers seek to protect themselves from losses due to MSR runoff.</w:t>
      </w:r>
    </w:p>
    <w:p w:rsidR="00677F0C" w:rsidRPr="00677F0C" w:rsidRDefault="00677F0C" w:rsidP="00677F0C">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677F0C">
        <w:rPr>
          <w:rFonts w:ascii="Verdana" w:eastAsia="Times New Roman" w:hAnsi="Verdana" w:cs="Times New Roman"/>
          <w:color w:val="0C426A"/>
          <w:kern w:val="36"/>
          <w:sz w:val="41"/>
          <w:szCs w:val="41"/>
          <w:lang w:val="en-US"/>
        </w:rPr>
        <w:t>Think About It</w:t>
      </w:r>
    </w:p>
    <w:p w:rsidR="00677F0C" w:rsidRPr="00677F0C" w:rsidRDefault="00677F0C" w:rsidP="00677F0C">
      <w:pPr>
        <w:numPr>
          <w:ilvl w:val="0"/>
          <w:numId w:val="14"/>
        </w:numPr>
        <w:spacing w:before="100" w:beforeAutospacing="1" w:after="120"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The primary way mortgage bankers protect themselves from runoff risk is to purchase products that hedge their position against rapidly changing interest rates. Knowing what you know about runoff risk and loan administration, can you think of any other ways that mortgage lenders could reduce risk due to MSR runoff? </w:t>
      </w:r>
      <w:hyperlink r:id="rId10" w:history="1">
        <w:r w:rsidRPr="00677F0C">
          <w:rPr>
            <w:rFonts w:ascii="Verdana" w:eastAsia="Times New Roman" w:hAnsi="Verdana" w:cs="Times New Roman"/>
            <w:color w:val="2980B9"/>
            <w:sz w:val="29"/>
            <w:szCs w:val="29"/>
            <w:u w:val="single"/>
            <w:bdr w:val="dashed" w:sz="2" w:space="0" w:color="2980B9" w:frame="1"/>
            <w:shd w:val="clear" w:color="auto" w:fill="ECF0F1"/>
            <w:lang w:val="en-US"/>
          </w:rPr>
          <w:t>Answer</w:t>
        </w:r>
      </w:hyperlink>
    </w:p>
    <w:p w:rsidR="00677F0C" w:rsidRPr="00677F0C" w:rsidRDefault="00677F0C" w:rsidP="00677F0C">
      <w:pPr>
        <w:spacing w:before="100" w:beforeAutospacing="1" w:after="144"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b/>
          <w:bCs/>
          <w:color w:val="535353"/>
          <w:sz w:val="35"/>
          <w:szCs w:val="35"/>
          <w:lang w:val="en-US"/>
        </w:rPr>
        <w:t>Answer</w:t>
      </w:r>
    </w:p>
    <w:p w:rsidR="00677F0C" w:rsidRPr="00677F0C" w:rsidRDefault="00677F0C" w:rsidP="00677F0C">
      <w:pPr>
        <w:spacing w:before="100" w:beforeAutospacing="1" w:after="120"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In addition to purchasing products that hedge their position against rapidly changing interest rates, mortgage lenders reduce their risk of MSR runoff by:</w:t>
      </w:r>
    </w:p>
    <w:p w:rsidR="00677F0C" w:rsidRPr="00677F0C" w:rsidRDefault="00677F0C" w:rsidP="00677F0C">
      <w:pPr>
        <w:numPr>
          <w:ilvl w:val="1"/>
          <w:numId w:val="14"/>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Selling loans with higher runoff risk</w:t>
      </w:r>
    </w:p>
    <w:p w:rsidR="00677F0C" w:rsidRPr="00677F0C" w:rsidRDefault="00677F0C" w:rsidP="00677F0C">
      <w:pPr>
        <w:numPr>
          <w:ilvl w:val="1"/>
          <w:numId w:val="14"/>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Buying and servicing loans with less runoff risk</w:t>
      </w:r>
    </w:p>
    <w:p w:rsidR="00677F0C" w:rsidRPr="00677F0C" w:rsidRDefault="00677F0C" w:rsidP="00677F0C">
      <w:pPr>
        <w:numPr>
          <w:ilvl w:val="1"/>
          <w:numId w:val="14"/>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Encouraging borrowers to retain their loans by offering competitive streamlined refinancing</w:t>
      </w:r>
    </w:p>
    <w:p w:rsidR="00677F0C" w:rsidRPr="00677F0C" w:rsidRDefault="00677F0C" w:rsidP="00677F0C">
      <w:pPr>
        <w:numPr>
          <w:ilvl w:val="1"/>
          <w:numId w:val="14"/>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Earning the borrower's future business by providing top notch service on the existing loan</w:t>
      </w:r>
    </w:p>
    <w:p w:rsidR="00677F0C" w:rsidRPr="00677F0C" w:rsidRDefault="00677F0C" w:rsidP="00677F0C">
      <w:pPr>
        <w:numPr>
          <w:ilvl w:val="0"/>
          <w:numId w:val="14"/>
        </w:numPr>
        <w:spacing w:before="100" w:beforeAutospacing="1" w:after="144"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Think about what you have just learned about MSR runoff. How is the servicer of a large servicing portfolio impacted if the prevailing interest rates drop? </w:t>
      </w:r>
      <w:hyperlink r:id="rId11" w:history="1">
        <w:r w:rsidRPr="00677F0C">
          <w:rPr>
            <w:rFonts w:ascii="Verdana" w:eastAsia="Times New Roman" w:hAnsi="Verdana" w:cs="Times New Roman"/>
            <w:color w:val="2980B9"/>
            <w:sz w:val="29"/>
            <w:szCs w:val="29"/>
            <w:u w:val="single"/>
            <w:bdr w:val="dashed" w:sz="2" w:space="0" w:color="2980B9" w:frame="1"/>
            <w:shd w:val="clear" w:color="auto" w:fill="ECF0F1"/>
            <w:lang w:val="en-US"/>
          </w:rPr>
          <w:t>Answer</w:t>
        </w:r>
      </w:hyperlink>
    </w:p>
    <w:p w:rsidR="00677F0C" w:rsidRPr="00677F0C" w:rsidRDefault="00677F0C" w:rsidP="00677F0C">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677F0C">
        <w:rPr>
          <w:rFonts w:ascii="Verdana" w:eastAsia="Times New Roman" w:hAnsi="Verdana" w:cs="Times New Roman"/>
          <w:color w:val="0C426A"/>
          <w:kern w:val="36"/>
          <w:sz w:val="50"/>
          <w:szCs w:val="50"/>
          <w:lang w:val="en-US"/>
        </w:rPr>
        <w:lastRenderedPageBreak/>
        <w:t>Reduce Risk Due to Payment Defaults</w:t>
      </w:r>
    </w:p>
    <w:p w:rsidR="00677F0C" w:rsidRPr="00677F0C" w:rsidRDefault="00677F0C" w:rsidP="00677F0C">
      <w:pPr>
        <w:shd w:val="clear" w:color="auto" w:fill="FFFFFF"/>
        <w:spacing w:after="0" w:line="240" w:lineRule="auto"/>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Although the mortgage banker may have sold the loan to an investor, it still retains some risk when a borrower defaults. Depending upon the terms of the loan sale to the investor, mortgage bankers may retain the following risks resulting from a payment default:</w:t>
      </w:r>
    </w:p>
    <w:p w:rsidR="00677F0C" w:rsidRPr="00677F0C" w:rsidRDefault="00677F0C" w:rsidP="00677F0C">
      <w:pPr>
        <w:numPr>
          <w:ilvl w:val="0"/>
          <w:numId w:val="1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The mortgage banker may have to advance P&amp;I payments to the MBS investor on a regular schedule even if the borrower does not pay</w:t>
      </w:r>
    </w:p>
    <w:p w:rsidR="00677F0C" w:rsidRPr="00677F0C" w:rsidRDefault="00677F0C" w:rsidP="00677F0C">
      <w:pPr>
        <w:numPr>
          <w:ilvl w:val="0"/>
          <w:numId w:val="1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The mortgage banker may have to advance funds to pay property taxes and insurance premiums if there are insufficient funds in the borrower's escrow account</w:t>
      </w:r>
    </w:p>
    <w:p w:rsidR="00677F0C" w:rsidRPr="00677F0C" w:rsidRDefault="00677F0C" w:rsidP="00677F0C">
      <w:pPr>
        <w:numPr>
          <w:ilvl w:val="0"/>
          <w:numId w:val="1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A default may result in a foreclosure, which results in the write-off of remaining asset balances on the balance sheet</w:t>
      </w:r>
    </w:p>
    <w:p w:rsidR="00677F0C" w:rsidRPr="00677F0C" w:rsidRDefault="00677F0C" w:rsidP="00677F0C">
      <w:pPr>
        <w:numPr>
          <w:ilvl w:val="0"/>
          <w:numId w:val="1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The investor may impose penalties on the mortgage banker if the banker fails to mitigate the loss in accordance with the servicing agreement</w:t>
      </w:r>
    </w:p>
    <w:p w:rsidR="00677F0C" w:rsidRPr="00677F0C" w:rsidRDefault="00677F0C" w:rsidP="00677F0C">
      <w:pPr>
        <w:numPr>
          <w:ilvl w:val="0"/>
          <w:numId w:val="1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If the mortgage banker is forced to repurchase the loan, it will absorb the total cost of the foreclosure and any losses realized as a result of having to sell the property as a real estate owned (REO) property</w:t>
      </w:r>
    </w:p>
    <w:p w:rsidR="00677F0C" w:rsidRPr="00677F0C" w:rsidRDefault="00677F0C" w:rsidP="00677F0C">
      <w:pPr>
        <w:numPr>
          <w:ilvl w:val="0"/>
          <w:numId w:val="1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In some instances, the mortgage banker may agree to take on all risk of loss as part of the loan sale to the investor in return for an increased monthly servicing fee rate</w:t>
      </w:r>
    </w:p>
    <w:p w:rsidR="00677F0C" w:rsidRPr="00677F0C" w:rsidRDefault="00677F0C" w:rsidP="00677F0C">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677F0C">
        <w:rPr>
          <w:rFonts w:ascii="Verdana" w:eastAsia="Times New Roman" w:hAnsi="Verdana" w:cs="Times New Roman"/>
          <w:color w:val="0C426A"/>
          <w:kern w:val="36"/>
          <w:sz w:val="41"/>
          <w:szCs w:val="41"/>
          <w:lang w:val="en-US"/>
        </w:rPr>
        <w:t>Serve the Needs of Borrowers, Communities, and Investors</w:t>
      </w:r>
    </w:p>
    <w:p w:rsidR="00677F0C" w:rsidRPr="00677F0C" w:rsidRDefault="00677F0C" w:rsidP="00677F0C">
      <w:pPr>
        <w:spacing w:after="144" w:line="240" w:lineRule="auto"/>
        <w:rPr>
          <w:rFonts w:ascii="Times New Roman" w:eastAsia="Times New Roman" w:hAnsi="Times New Roman" w:cs="Times New Roman"/>
          <w:sz w:val="29"/>
          <w:szCs w:val="29"/>
          <w:lang w:val="en-US"/>
        </w:rPr>
      </w:pPr>
      <w:r w:rsidRPr="00677F0C">
        <w:rPr>
          <w:rFonts w:ascii="Times New Roman" w:eastAsia="Times New Roman" w:hAnsi="Times New Roman" w:cs="Times New Roman"/>
          <w:sz w:val="29"/>
          <w:szCs w:val="29"/>
          <w:lang w:val="en-US"/>
        </w:rPr>
        <w:t>The mortgage banker is a corporate citizen. As such it is in the mortgage banker's best interests to serve the needs of the borrowers, communities, and investors. Experience has shown that those that forget this principle do not survive.</w:t>
      </w:r>
    </w:p>
    <w:p w:rsidR="00677F0C" w:rsidRPr="00677F0C" w:rsidRDefault="00677F0C" w:rsidP="00677F0C">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677F0C">
        <w:rPr>
          <w:rFonts w:ascii="Verdana" w:eastAsia="Times New Roman" w:hAnsi="Verdana" w:cs="Times New Roman"/>
          <w:color w:val="0C426A"/>
          <w:kern w:val="36"/>
          <w:sz w:val="50"/>
          <w:szCs w:val="50"/>
          <w:lang w:val="en-US"/>
        </w:rPr>
        <w:t>Serve the Needs of Borrowers, Communities, and Investors</w:t>
      </w:r>
    </w:p>
    <w:p w:rsidR="00677F0C" w:rsidRPr="00677F0C" w:rsidRDefault="00677F0C" w:rsidP="00677F0C">
      <w:pPr>
        <w:shd w:val="clear" w:color="auto" w:fill="FFFFFF"/>
        <w:spacing w:after="144" w:line="240" w:lineRule="auto"/>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The mortgage banker is a corporate citizen. As such it is in the mortgage banker's best interests to serve the needs of the borrowers, communities, and investors. Experience has shown that those that forget this principle do not survive.</w:t>
      </w:r>
    </w:p>
    <w:p w:rsidR="00677F0C" w:rsidRPr="00677F0C" w:rsidRDefault="00677F0C" w:rsidP="00677F0C">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677F0C">
        <w:rPr>
          <w:rFonts w:ascii="Verdana" w:eastAsia="Times New Roman" w:hAnsi="Verdana" w:cs="Times New Roman"/>
          <w:color w:val="0C426A"/>
          <w:kern w:val="36"/>
          <w:sz w:val="41"/>
          <w:szCs w:val="41"/>
          <w:lang w:val="en-US"/>
        </w:rPr>
        <w:t>Think About It</w:t>
      </w:r>
    </w:p>
    <w:p w:rsidR="00677F0C" w:rsidRPr="00677F0C" w:rsidRDefault="00677F0C" w:rsidP="00677F0C">
      <w:pPr>
        <w:numPr>
          <w:ilvl w:val="0"/>
          <w:numId w:val="16"/>
        </w:numPr>
        <w:spacing w:before="100" w:beforeAutospacing="1" w:after="120"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lastRenderedPageBreak/>
        <w:t>The primary way mortgage bankers protect themselves from runoff risk is to purchase products that hedge their position against rapidly changing interest rates. Knowing what you know about runoff risk and loan administration, can you think of any other ways that mortgage lenders could reduce risk due to MSR runoff? </w:t>
      </w:r>
      <w:hyperlink r:id="rId12" w:history="1">
        <w:r w:rsidRPr="00677F0C">
          <w:rPr>
            <w:rFonts w:ascii="Verdana" w:eastAsia="Times New Roman" w:hAnsi="Verdana" w:cs="Times New Roman"/>
            <w:color w:val="2980B9"/>
            <w:sz w:val="29"/>
            <w:szCs w:val="29"/>
            <w:u w:val="single"/>
            <w:bdr w:val="dashed" w:sz="2" w:space="0" w:color="2980B9" w:frame="1"/>
            <w:shd w:val="clear" w:color="auto" w:fill="ECF0F1"/>
            <w:lang w:val="en-US"/>
          </w:rPr>
          <w:t>Answer</w:t>
        </w:r>
      </w:hyperlink>
    </w:p>
    <w:p w:rsidR="00677F0C" w:rsidRPr="00677F0C" w:rsidRDefault="00677F0C" w:rsidP="00677F0C">
      <w:pPr>
        <w:spacing w:before="100" w:beforeAutospacing="1" w:after="144"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b/>
          <w:bCs/>
          <w:color w:val="535353"/>
          <w:sz w:val="35"/>
          <w:szCs w:val="35"/>
          <w:lang w:val="en-US"/>
        </w:rPr>
        <w:t>Answer</w:t>
      </w:r>
    </w:p>
    <w:p w:rsidR="00677F0C" w:rsidRPr="00677F0C" w:rsidRDefault="00677F0C" w:rsidP="00677F0C">
      <w:pPr>
        <w:spacing w:before="100" w:beforeAutospacing="1" w:after="120"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In addition to purchasing products that hedge their position against rapidly changing interest rates, mortgage lenders reduce their risk of MSR runoff by:</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Selling loans with higher runoff risk</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Buying and servicing loans with less runoff risk</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Encouraging borrowers to retain their loans by offering competitive streamlined refinancing</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Earning the borrower's future business by providing top notch service on the existing loan</w:t>
      </w:r>
    </w:p>
    <w:p w:rsidR="00677F0C" w:rsidRPr="00677F0C" w:rsidRDefault="00677F0C" w:rsidP="00677F0C">
      <w:pPr>
        <w:numPr>
          <w:ilvl w:val="0"/>
          <w:numId w:val="16"/>
        </w:numPr>
        <w:spacing w:before="100" w:beforeAutospacing="1" w:after="120"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Think about what you have just learned about MSR runoff. How is the servicer of a large servicing portfolio impacted if the prevailing interest rates drop? </w:t>
      </w:r>
      <w:hyperlink r:id="rId13" w:history="1">
        <w:r w:rsidRPr="00677F0C">
          <w:rPr>
            <w:rFonts w:ascii="Verdana" w:eastAsia="Times New Roman" w:hAnsi="Verdana" w:cs="Times New Roman"/>
            <w:color w:val="2980B9"/>
            <w:sz w:val="29"/>
            <w:szCs w:val="29"/>
            <w:u w:val="single"/>
            <w:bdr w:val="dashed" w:sz="2" w:space="0" w:color="2980B9" w:frame="1"/>
            <w:shd w:val="clear" w:color="auto" w:fill="ECF0F1"/>
            <w:lang w:val="en-US"/>
          </w:rPr>
          <w:t>Answer</w:t>
        </w:r>
      </w:hyperlink>
    </w:p>
    <w:p w:rsidR="00677F0C" w:rsidRPr="00677F0C" w:rsidRDefault="00677F0C" w:rsidP="00677F0C">
      <w:pPr>
        <w:spacing w:before="100" w:beforeAutospacing="1" w:after="144"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b/>
          <w:bCs/>
          <w:color w:val="535353"/>
          <w:sz w:val="35"/>
          <w:szCs w:val="35"/>
          <w:lang w:val="en-US"/>
        </w:rPr>
        <w:t>Answer</w:t>
      </w:r>
      <w:r w:rsidRPr="00677F0C">
        <w:rPr>
          <w:rFonts w:ascii="Verdana" w:eastAsia="Times New Roman" w:hAnsi="Verdana" w:cs="Times New Roman"/>
          <w:color w:val="535353"/>
          <w:sz w:val="35"/>
          <w:szCs w:val="35"/>
          <w:lang w:val="en-US"/>
        </w:rPr>
        <w:br/>
      </w:r>
      <w:r w:rsidRPr="00677F0C">
        <w:rPr>
          <w:rFonts w:ascii="Verdana" w:eastAsia="Times New Roman" w:hAnsi="Verdana" w:cs="Times New Roman"/>
          <w:color w:val="535353"/>
          <w:sz w:val="35"/>
          <w:szCs w:val="35"/>
          <w:lang w:val="en-US"/>
        </w:rPr>
        <w:br/>
        <w:t>If interest rates fall dramatically, borrowers will refinance their loans in order to take advantage of the lower available rates. This will force loan servicers to write off remaining MSR balance sheet balances on loans that payoff existing loans through a refinance.</w:t>
      </w:r>
    </w:p>
    <w:p w:rsidR="00677F0C" w:rsidRPr="00677F0C" w:rsidRDefault="00677F0C" w:rsidP="00677F0C">
      <w:pPr>
        <w:numPr>
          <w:ilvl w:val="0"/>
          <w:numId w:val="16"/>
        </w:numPr>
        <w:spacing w:before="100" w:beforeAutospacing="1" w:after="120"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lastRenderedPageBreak/>
        <w:t>Think about ways your organization strives to serve the needs of the </w:t>
      </w:r>
      <w:hyperlink r:id="rId14" w:history="1">
        <w:r w:rsidRPr="00677F0C">
          <w:rPr>
            <w:rFonts w:ascii="Verdana" w:eastAsia="Times New Roman" w:hAnsi="Verdana" w:cs="Times New Roman"/>
            <w:color w:val="2980B9"/>
            <w:sz w:val="29"/>
            <w:szCs w:val="29"/>
            <w:u w:val="single"/>
            <w:bdr w:val="dashed" w:sz="2" w:space="0" w:color="2980B9" w:frame="1"/>
            <w:shd w:val="clear" w:color="auto" w:fill="ECF0F1"/>
            <w:lang w:val="en-US"/>
          </w:rPr>
          <w:t>borrower</w:t>
        </w:r>
      </w:hyperlink>
    </w:p>
    <w:p w:rsidR="00677F0C" w:rsidRPr="00677F0C" w:rsidRDefault="00677F0C" w:rsidP="00677F0C">
      <w:pPr>
        <w:spacing w:before="100" w:beforeAutospacing="1" w:after="144"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b/>
          <w:bCs/>
          <w:color w:val="535353"/>
          <w:sz w:val="35"/>
          <w:szCs w:val="35"/>
          <w:lang w:val="en-US"/>
        </w:rPr>
        <w:t>Borrower</w:t>
      </w:r>
    </w:p>
    <w:p w:rsidR="00677F0C" w:rsidRPr="00677F0C" w:rsidRDefault="00677F0C" w:rsidP="00677F0C">
      <w:pPr>
        <w:spacing w:before="100" w:beforeAutospacing="1" w:after="120"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Possible ways your organization may strive to serve the borrower include:</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Simplifying communication</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Displaying a customer service attitude</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Performing its functions effectively and fairly</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Increasing transparency</w:t>
      </w:r>
    </w:p>
    <w:p w:rsidR="00677F0C" w:rsidRPr="00677F0C" w:rsidRDefault="00677F0C" w:rsidP="00677F0C">
      <w:pPr>
        <w:spacing w:beforeAutospacing="1" w:after="0" w:line="240" w:lineRule="auto"/>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 </w:t>
      </w:r>
      <w:hyperlink r:id="rId15" w:history="1">
        <w:r w:rsidRPr="00677F0C">
          <w:rPr>
            <w:rFonts w:ascii="Verdana" w:eastAsia="Times New Roman" w:hAnsi="Verdana" w:cs="Times New Roman"/>
            <w:color w:val="2980B9"/>
            <w:sz w:val="29"/>
            <w:szCs w:val="29"/>
            <w:u w:val="single"/>
            <w:bdr w:val="dashed" w:sz="2" w:space="0" w:color="2980B9" w:frame="1"/>
            <w:shd w:val="clear" w:color="auto" w:fill="ECF0F1"/>
            <w:lang w:val="en-US"/>
          </w:rPr>
          <w:t>community</w:t>
        </w:r>
      </w:hyperlink>
    </w:p>
    <w:p w:rsidR="00677F0C" w:rsidRPr="00677F0C" w:rsidRDefault="00677F0C" w:rsidP="00677F0C">
      <w:pPr>
        <w:spacing w:beforeAutospacing="1" w:after="144"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b/>
          <w:bCs/>
          <w:color w:val="535353"/>
          <w:sz w:val="35"/>
          <w:szCs w:val="35"/>
          <w:lang w:val="en-US"/>
        </w:rPr>
        <w:t>Community</w:t>
      </w:r>
    </w:p>
    <w:p w:rsidR="00677F0C" w:rsidRPr="00677F0C" w:rsidRDefault="00677F0C" w:rsidP="00677F0C">
      <w:pPr>
        <w:spacing w:beforeAutospacing="1" w:after="0"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Possible ways your organization may strive to serve the community include:</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Preserving vacant properties held within the portfolio to reduce neighborhood blight</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Participation in community charitable activities</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 xml:space="preserve">Providing </w:t>
      </w:r>
      <w:proofErr w:type="spellStart"/>
      <w:r w:rsidRPr="00677F0C">
        <w:rPr>
          <w:rFonts w:ascii="Verdana" w:eastAsia="Times New Roman" w:hAnsi="Verdana" w:cs="Times New Roman"/>
          <w:color w:val="535353"/>
          <w:sz w:val="35"/>
          <w:szCs w:val="35"/>
          <w:lang w:val="en-US"/>
        </w:rPr>
        <w:t>well paying</w:t>
      </w:r>
      <w:proofErr w:type="spellEnd"/>
      <w:r w:rsidRPr="00677F0C">
        <w:rPr>
          <w:rFonts w:ascii="Verdana" w:eastAsia="Times New Roman" w:hAnsi="Verdana" w:cs="Times New Roman"/>
          <w:color w:val="535353"/>
          <w:sz w:val="35"/>
          <w:szCs w:val="35"/>
          <w:lang w:val="en-US"/>
        </w:rPr>
        <w:t xml:space="preserve"> jobs and opportunities</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Providing financing for home purchases that are fair and meet the needs of the community</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Assisting borrowers that are having a difficult time making their payments with programs customized to meet unique needs</w:t>
      </w:r>
    </w:p>
    <w:p w:rsidR="00677F0C" w:rsidRPr="00677F0C" w:rsidRDefault="00677F0C" w:rsidP="00677F0C">
      <w:pPr>
        <w:spacing w:beforeAutospacing="1" w:after="0" w:line="240" w:lineRule="auto"/>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 and </w:t>
      </w:r>
      <w:hyperlink r:id="rId16" w:history="1">
        <w:r w:rsidRPr="00677F0C">
          <w:rPr>
            <w:rFonts w:ascii="Verdana" w:eastAsia="Times New Roman" w:hAnsi="Verdana" w:cs="Times New Roman"/>
            <w:color w:val="2980B9"/>
            <w:sz w:val="29"/>
            <w:szCs w:val="29"/>
            <w:u w:val="single"/>
            <w:bdr w:val="dashed" w:sz="2" w:space="0" w:color="2980B9" w:frame="1"/>
            <w:shd w:val="clear" w:color="auto" w:fill="ECF0F1"/>
            <w:lang w:val="en-US"/>
          </w:rPr>
          <w:t>investor</w:t>
        </w:r>
      </w:hyperlink>
    </w:p>
    <w:p w:rsidR="00677F0C" w:rsidRPr="00677F0C" w:rsidRDefault="00677F0C" w:rsidP="00677F0C">
      <w:pPr>
        <w:spacing w:beforeAutospacing="1" w:after="144"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b/>
          <w:bCs/>
          <w:color w:val="535353"/>
          <w:sz w:val="35"/>
          <w:szCs w:val="35"/>
          <w:lang w:val="en-US"/>
        </w:rPr>
        <w:t>Investor</w:t>
      </w:r>
    </w:p>
    <w:p w:rsidR="00677F0C" w:rsidRPr="00677F0C" w:rsidRDefault="00677F0C" w:rsidP="00677F0C">
      <w:pPr>
        <w:spacing w:beforeAutospacing="1" w:after="0" w:line="240" w:lineRule="auto"/>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lastRenderedPageBreak/>
        <w:t>Possible ways your organization may strive to serve the investor include:</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Providing a fair rate of return on investments</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Protecting the rights of the investor by fairly enforcing the terms of the note and mortgage instruments</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Originating and delivering quality loans</w:t>
      </w:r>
    </w:p>
    <w:p w:rsidR="00677F0C" w:rsidRPr="00677F0C" w:rsidRDefault="00677F0C" w:rsidP="00677F0C">
      <w:pPr>
        <w:numPr>
          <w:ilvl w:val="1"/>
          <w:numId w:val="16"/>
        </w:numPr>
        <w:spacing w:before="100" w:beforeAutospacing="1" w:after="144" w:line="240" w:lineRule="auto"/>
        <w:ind w:left="0"/>
        <w:rPr>
          <w:rFonts w:ascii="Verdana" w:eastAsia="Times New Roman" w:hAnsi="Verdana" w:cs="Times New Roman"/>
          <w:color w:val="535353"/>
          <w:sz w:val="35"/>
          <w:szCs w:val="35"/>
          <w:lang w:val="en-US"/>
        </w:rPr>
      </w:pPr>
      <w:r w:rsidRPr="00677F0C">
        <w:rPr>
          <w:rFonts w:ascii="Verdana" w:eastAsia="Times New Roman" w:hAnsi="Verdana" w:cs="Times New Roman"/>
          <w:color w:val="535353"/>
          <w:sz w:val="35"/>
          <w:szCs w:val="35"/>
          <w:lang w:val="en-US"/>
        </w:rPr>
        <w:t>Meeting all the terms of the servicing agreement</w:t>
      </w:r>
    </w:p>
    <w:p w:rsidR="00677F0C" w:rsidRPr="00677F0C" w:rsidRDefault="00677F0C" w:rsidP="00677F0C">
      <w:pPr>
        <w:spacing w:beforeAutospacing="1" w:after="144" w:line="240" w:lineRule="auto"/>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 Click the links to read some possible solutions.</w:t>
      </w:r>
    </w:p>
    <w:p w:rsidR="00677F0C" w:rsidRPr="00677F0C" w:rsidRDefault="00677F0C" w:rsidP="00677F0C">
      <w:pPr>
        <w:shd w:val="clear" w:color="auto" w:fill="FFFFFF"/>
        <w:spacing w:after="0" w:line="288" w:lineRule="atLeast"/>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The mortgage banker can increase net servicing income profit by either increasing the revenue generated from servicing the loan, or reducing the cost of servicing. To understand this concept, you need to understand where the mortgage banker makes money.</w:t>
      </w:r>
    </w:p>
    <w:p w:rsidR="00677F0C" w:rsidRPr="00677F0C" w:rsidRDefault="00677F0C" w:rsidP="00677F0C">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677F0C">
        <w:rPr>
          <w:rFonts w:ascii="Verdana" w:eastAsia="Times New Roman" w:hAnsi="Verdana" w:cs="Times New Roman"/>
          <w:color w:val="0C426A"/>
          <w:kern w:val="36"/>
          <w:sz w:val="50"/>
          <w:szCs w:val="50"/>
          <w:lang w:val="en-US"/>
        </w:rPr>
        <w:t>Servicing Fee Income</w:t>
      </w:r>
    </w:p>
    <w:p w:rsidR="00677F0C" w:rsidRPr="00677F0C" w:rsidRDefault="00677F0C" w:rsidP="00677F0C">
      <w:pPr>
        <w:shd w:val="clear" w:color="auto" w:fill="FFFFFF"/>
        <w:spacing w:after="144" w:line="240" w:lineRule="auto"/>
        <w:rPr>
          <w:rFonts w:ascii="Verdana" w:eastAsia="Times New Roman" w:hAnsi="Verdana" w:cs="Times New Roman"/>
          <w:color w:val="535353"/>
          <w:sz w:val="23"/>
          <w:szCs w:val="23"/>
          <w:lang w:val="en-US"/>
        </w:rPr>
      </w:pPr>
      <w:r w:rsidRPr="00677F0C">
        <w:rPr>
          <w:rFonts w:ascii="Verdana" w:eastAsia="Times New Roman" w:hAnsi="Verdana" w:cs="Times New Roman"/>
          <w:color w:val="535353"/>
          <w:sz w:val="23"/>
          <w:szCs w:val="23"/>
          <w:lang w:val="en-US"/>
        </w:rPr>
        <w:t>The servicing fee is a fee earned by a servicer for administering a loan for an investor. In many companies, the servicing fee income constitutes the mortgage banker's largest and most steady source of revenue.</w:t>
      </w:r>
      <w:r w:rsidRPr="00677F0C">
        <w:rPr>
          <w:rFonts w:ascii="Verdana" w:eastAsia="Times New Roman" w:hAnsi="Verdana" w:cs="Times New Roman"/>
          <w:color w:val="535353"/>
          <w:sz w:val="23"/>
          <w:szCs w:val="23"/>
          <w:lang w:val="en-US"/>
        </w:rPr>
        <w:br/>
      </w:r>
      <w:r w:rsidRPr="00677F0C">
        <w:rPr>
          <w:rFonts w:ascii="Verdana" w:eastAsia="Times New Roman" w:hAnsi="Verdana" w:cs="Times New Roman"/>
          <w:color w:val="535353"/>
          <w:sz w:val="23"/>
          <w:szCs w:val="23"/>
          <w:lang w:val="en-US"/>
        </w:rPr>
        <w:br/>
        <w:t>The servicer retains an agreed upon fraction of a percent of the payment collected each month. The fee is generally earned upon application the mortgage payment, and is deducted from the transmittal of the payment to the investor.</w:t>
      </w:r>
      <w:r w:rsidRPr="00677F0C">
        <w:rPr>
          <w:rFonts w:ascii="Verdana" w:eastAsia="Times New Roman" w:hAnsi="Verdana" w:cs="Times New Roman"/>
          <w:color w:val="535353"/>
          <w:sz w:val="23"/>
          <w:szCs w:val="23"/>
          <w:lang w:val="en-US"/>
        </w:rPr>
        <w:br/>
      </w:r>
      <w:r w:rsidRPr="00677F0C">
        <w:rPr>
          <w:rFonts w:ascii="Verdana" w:eastAsia="Times New Roman" w:hAnsi="Verdana" w:cs="Times New Roman"/>
          <w:color w:val="535353"/>
          <w:sz w:val="23"/>
          <w:szCs w:val="23"/>
          <w:lang w:val="en-US"/>
        </w:rPr>
        <w:br/>
        <w:t>Typically the servicing fee runs between .25% and .50% of the loan's unpaid principal balance at the time the payment was collected. An example of how the servicing fee is calculated is shown below.</w:t>
      </w:r>
      <w:r w:rsidRPr="00677F0C">
        <w:rPr>
          <w:rFonts w:ascii="Verdana" w:eastAsia="Times New Roman" w:hAnsi="Verdana" w:cs="Times New Roman"/>
          <w:color w:val="535353"/>
          <w:sz w:val="23"/>
          <w:szCs w:val="23"/>
          <w:lang w:val="en-US"/>
        </w:rPr>
        <w:br/>
      </w:r>
      <w:r w:rsidRPr="00677F0C">
        <w:rPr>
          <w:rFonts w:ascii="Verdana" w:eastAsia="Times New Roman" w:hAnsi="Verdana" w:cs="Times New Roman"/>
          <w:color w:val="535353"/>
          <w:sz w:val="23"/>
          <w:szCs w:val="23"/>
          <w:lang w:val="en-US"/>
        </w:rPr>
        <w:br/>
        <w:t>The monthly servicing fee declines over the life of the loan as the outstanding balance decreases. The fact that the servicing fees decline over time means that, at some point, the servicing fee for a loan will be less than the cost to service it.</w:t>
      </w:r>
      <w:r w:rsidRPr="00677F0C">
        <w:rPr>
          <w:rFonts w:ascii="Verdana" w:eastAsia="Times New Roman" w:hAnsi="Verdana" w:cs="Times New Roman"/>
          <w:color w:val="535353"/>
          <w:sz w:val="23"/>
          <w:szCs w:val="23"/>
          <w:lang w:val="en-US"/>
        </w:rPr>
        <w:br/>
      </w:r>
      <w:r w:rsidRPr="00677F0C">
        <w:rPr>
          <w:rFonts w:ascii="Verdana" w:eastAsia="Times New Roman" w:hAnsi="Verdana" w:cs="Times New Roman"/>
          <w:color w:val="535353"/>
          <w:sz w:val="23"/>
          <w:szCs w:val="23"/>
          <w:lang w:val="en-US"/>
        </w:rPr>
        <w:br/>
        <w:t>This declining service fee scenario points to a key principle of financial management in loan administration: </w:t>
      </w:r>
      <w:r w:rsidRPr="00677F0C">
        <w:rPr>
          <w:rFonts w:ascii="Verdana" w:eastAsia="Times New Roman" w:hAnsi="Verdana" w:cs="Times New Roman"/>
          <w:i/>
          <w:iCs/>
          <w:color w:val="535353"/>
          <w:sz w:val="23"/>
          <w:szCs w:val="23"/>
          <w:lang w:val="en-US"/>
        </w:rPr>
        <w:t>A loan servicing portfolio must constantly be fed with new loans to keep a profitable mix of loans</w:t>
      </w:r>
      <w:r w:rsidRPr="00677F0C">
        <w:rPr>
          <w:rFonts w:ascii="Verdana" w:eastAsia="Times New Roman" w:hAnsi="Verdana" w:cs="Times New Roman"/>
          <w:color w:val="535353"/>
          <w:sz w:val="23"/>
          <w:szCs w:val="23"/>
          <w:lang w:val="en-US"/>
        </w:rPr>
        <w:t>.</w:t>
      </w:r>
    </w:p>
    <w:p w:rsidR="00677F0C" w:rsidRPr="00677F0C" w:rsidRDefault="00677F0C" w:rsidP="00677F0C">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677F0C">
        <w:rPr>
          <w:rFonts w:ascii="Verdana" w:eastAsia="Times New Roman" w:hAnsi="Verdana" w:cs="Times New Roman"/>
          <w:color w:val="0C426A"/>
          <w:kern w:val="36"/>
          <w:sz w:val="41"/>
          <w:szCs w:val="41"/>
          <w:lang w:val="en-US"/>
        </w:rPr>
        <w:t>Servicing Fee Example</w:t>
      </w:r>
    </w:p>
    <w:p w:rsidR="00677F0C" w:rsidRPr="00677F0C" w:rsidRDefault="00677F0C" w:rsidP="00677F0C">
      <w:pPr>
        <w:spacing w:after="144" w:line="240" w:lineRule="auto"/>
        <w:rPr>
          <w:rFonts w:ascii="Times New Roman" w:eastAsia="Times New Roman" w:hAnsi="Times New Roman" w:cs="Times New Roman"/>
          <w:sz w:val="29"/>
          <w:szCs w:val="29"/>
          <w:lang w:val="en-US"/>
        </w:rPr>
      </w:pPr>
      <w:r w:rsidRPr="00677F0C">
        <w:rPr>
          <w:rFonts w:ascii="Times New Roman" w:eastAsia="Times New Roman" w:hAnsi="Times New Roman" w:cs="Times New Roman"/>
          <w:sz w:val="29"/>
          <w:szCs w:val="29"/>
          <w:lang w:val="en-US"/>
        </w:rPr>
        <w:lastRenderedPageBreak/>
        <w:t>Assume the outstanding balance of a mortgage on January 1 is $100,000, and the loan administration fee is 3/8 of 1% (.375%) per month. The mortgage banker collects one payment. The monthly servicing fee would be computed as follows:</w:t>
      </w:r>
    </w:p>
    <w:p w:rsidR="00677F0C" w:rsidRPr="00677F0C" w:rsidRDefault="00677F0C" w:rsidP="00677F0C">
      <w:pPr>
        <w:numPr>
          <w:ilvl w:val="0"/>
          <w:numId w:val="17"/>
        </w:numPr>
        <w:spacing w:before="100" w:beforeAutospacing="1" w:after="144"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$100,000 x .00375 = $375</w:t>
      </w:r>
    </w:p>
    <w:p w:rsidR="00677F0C" w:rsidRPr="00677F0C" w:rsidRDefault="00677F0C" w:rsidP="00677F0C">
      <w:pPr>
        <w:spacing w:after="144" w:line="240" w:lineRule="auto"/>
        <w:rPr>
          <w:rFonts w:ascii="Times New Roman" w:eastAsia="Times New Roman" w:hAnsi="Times New Roman" w:cs="Times New Roman"/>
          <w:sz w:val="29"/>
          <w:szCs w:val="29"/>
          <w:lang w:val="en-US"/>
        </w:rPr>
      </w:pPr>
      <w:r w:rsidRPr="00677F0C">
        <w:rPr>
          <w:rFonts w:ascii="Times New Roman" w:eastAsia="Times New Roman" w:hAnsi="Times New Roman" w:cs="Times New Roman"/>
          <w:sz w:val="29"/>
          <w:szCs w:val="29"/>
          <w:lang w:val="en-US"/>
        </w:rPr>
        <w:t>Since only one payment is collected, divide this annual fee by 12:</w:t>
      </w:r>
    </w:p>
    <w:p w:rsidR="00677F0C" w:rsidRPr="00677F0C" w:rsidRDefault="00677F0C" w:rsidP="00677F0C">
      <w:pPr>
        <w:numPr>
          <w:ilvl w:val="0"/>
          <w:numId w:val="18"/>
        </w:numPr>
        <w:spacing w:before="100" w:beforeAutospacing="1" w:after="144" w:line="240" w:lineRule="auto"/>
        <w:ind w:left="0"/>
        <w:rPr>
          <w:rFonts w:ascii="Verdana" w:eastAsia="Times New Roman" w:hAnsi="Verdana" w:cs="Times New Roman"/>
          <w:color w:val="535353"/>
          <w:sz w:val="29"/>
          <w:szCs w:val="29"/>
          <w:lang w:val="en-US"/>
        </w:rPr>
      </w:pPr>
      <w:r w:rsidRPr="00677F0C">
        <w:rPr>
          <w:rFonts w:ascii="Verdana" w:eastAsia="Times New Roman" w:hAnsi="Verdana" w:cs="Times New Roman"/>
          <w:color w:val="535353"/>
          <w:sz w:val="29"/>
          <w:szCs w:val="29"/>
          <w:lang w:val="en-US"/>
        </w:rPr>
        <w:t>$375 / 12 = $31.25</w:t>
      </w:r>
    </w:p>
    <w:p w:rsidR="00677F0C" w:rsidRPr="00677F0C" w:rsidRDefault="00677F0C" w:rsidP="00677F0C">
      <w:pPr>
        <w:spacing w:after="144" w:line="240" w:lineRule="auto"/>
        <w:rPr>
          <w:rFonts w:ascii="Times New Roman" w:eastAsia="Times New Roman" w:hAnsi="Times New Roman" w:cs="Times New Roman"/>
          <w:sz w:val="29"/>
          <w:szCs w:val="29"/>
          <w:lang w:val="en-US"/>
        </w:rPr>
      </w:pPr>
      <w:r w:rsidRPr="00677F0C">
        <w:rPr>
          <w:rFonts w:ascii="Times New Roman" w:eastAsia="Times New Roman" w:hAnsi="Times New Roman" w:cs="Times New Roman"/>
          <w:sz w:val="29"/>
          <w:szCs w:val="29"/>
          <w:lang w:val="en-US"/>
        </w:rPr>
        <w:t>In this example, the servicing fee earned by the servicer is $31.25. This amount is deducted from the payment sent to the investor.</w:t>
      </w:r>
    </w:p>
    <w:p w:rsidR="007D22E2" w:rsidRDefault="007D22E2" w:rsidP="007D22E2">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Float Revenue</w:t>
      </w:r>
    </w:p>
    <w:p w:rsidR="007D22E2" w:rsidRDefault="007D22E2" w:rsidP="007D22E2">
      <w:pPr>
        <w:shd w:val="clear" w:color="auto" w:fill="FFFFFF"/>
        <w:rPr>
          <w:rFonts w:ascii="Verdana" w:hAnsi="Verdana"/>
          <w:color w:val="535353"/>
          <w:sz w:val="23"/>
          <w:szCs w:val="23"/>
        </w:rPr>
      </w:pPr>
      <w:r>
        <w:rPr>
          <w:rStyle w:val="Emphasis"/>
          <w:rFonts w:ascii="Verdana" w:hAnsi="Verdana"/>
          <w:color w:val="535353"/>
          <w:sz w:val="23"/>
          <w:szCs w:val="23"/>
        </w:rPr>
        <w:t>Float</w:t>
      </w:r>
      <w:r>
        <w:rPr>
          <w:rStyle w:val="apple-converted-space"/>
          <w:rFonts w:ascii="Verdana" w:hAnsi="Verdana"/>
          <w:color w:val="535353"/>
          <w:sz w:val="23"/>
          <w:szCs w:val="23"/>
        </w:rPr>
        <w:t> </w:t>
      </w:r>
      <w:r>
        <w:rPr>
          <w:rFonts w:ascii="Verdana" w:hAnsi="Verdana"/>
          <w:color w:val="535353"/>
          <w:sz w:val="23"/>
          <w:szCs w:val="23"/>
        </w:rPr>
        <w:t>is the number of days (or hours) that lenders have free use of money before having to pay it out to someone else (for example, the investor).</w:t>
      </w:r>
      <w:r>
        <w:rPr>
          <w:rFonts w:ascii="Verdana" w:hAnsi="Verdana"/>
          <w:color w:val="535353"/>
          <w:sz w:val="23"/>
          <w:szCs w:val="23"/>
        </w:rPr>
        <w:br/>
      </w:r>
      <w:r>
        <w:rPr>
          <w:rFonts w:ascii="Verdana" w:hAnsi="Verdana"/>
          <w:color w:val="535353"/>
          <w:sz w:val="23"/>
          <w:szCs w:val="23"/>
        </w:rPr>
        <w:br/>
      </w:r>
      <w:r>
        <w:rPr>
          <w:rStyle w:val="Emphasis"/>
          <w:rFonts w:ascii="Verdana" w:hAnsi="Verdana"/>
          <w:color w:val="535353"/>
          <w:sz w:val="23"/>
          <w:szCs w:val="23"/>
        </w:rPr>
        <w:t>Float revenue</w:t>
      </w:r>
      <w:r>
        <w:rPr>
          <w:rStyle w:val="apple-converted-space"/>
          <w:rFonts w:ascii="Verdana" w:hAnsi="Verdana"/>
          <w:color w:val="535353"/>
          <w:sz w:val="23"/>
          <w:szCs w:val="23"/>
        </w:rPr>
        <w:t> </w:t>
      </w:r>
      <w:r>
        <w:rPr>
          <w:rFonts w:ascii="Verdana" w:hAnsi="Verdana"/>
          <w:color w:val="535353"/>
          <w:sz w:val="23"/>
          <w:szCs w:val="23"/>
        </w:rPr>
        <w:t>is interest earned on funds held for a period of time prior to having to disburse it. Float revenue can be earned on the P&amp;I portion of the payment held from the time the payment was received from the borrower to the time it is remitted to the investor.</w:t>
      </w:r>
      <w:r>
        <w:rPr>
          <w:rFonts w:ascii="Verdana" w:hAnsi="Verdana"/>
          <w:color w:val="535353"/>
          <w:sz w:val="23"/>
          <w:szCs w:val="23"/>
        </w:rPr>
        <w:br/>
      </w:r>
      <w:r>
        <w:rPr>
          <w:rFonts w:ascii="Verdana" w:hAnsi="Verdana"/>
          <w:color w:val="535353"/>
          <w:sz w:val="23"/>
          <w:szCs w:val="23"/>
        </w:rPr>
        <w:br/>
        <w:t xml:space="preserve">Some investors allow the servicer to remit payments once a month. For </w:t>
      </w:r>
      <w:proofErr w:type="gramStart"/>
      <w:r>
        <w:rPr>
          <w:rFonts w:ascii="Verdana" w:hAnsi="Verdana"/>
          <w:color w:val="535353"/>
          <w:sz w:val="23"/>
          <w:szCs w:val="23"/>
        </w:rPr>
        <w:t>example</w:t>
      </w:r>
      <w:proofErr w:type="gramEnd"/>
      <w:r>
        <w:rPr>
          <w:rFonts w:ascii="Verdana" w:hAnsi="Verdana"/>
          <w:color w:val="535353"/>
          <w:sz w:val="23"/>
          <w:szCs w:val="23"/>
        </w:rPr>
        <w:t xml:space="preserve"> if the borrower makes the monthly payment on the 3rd of the month, and the servicer does not have to remit collected funds to the investor until the end of the month, the servicer can retain any interest earned on the held funds between the 3rd and the end of the month.</w:t>
      </w:r>
      <w:r>
        <w:rPr>
          <w:rFonts w:ascii="Verdana" w:hAnsi="Verdana"/>
          <w:color w:val="535353"/>
          <w:sz w:val="23"/>
          <w:szCs w:val="23"/>
        </w:rPr>
        <w:br/>
      </w:r>
      <w:r>
        <w:rPr>
          <w:rFonts w:ascii="Verdana" w:hAnsi="Verdana"/>
          <w:color w:val="535353"/>
          <w:sz w:val="23"/>
          <w:szCs w:val="23"/>
        </w:rPr>
        <w:br/>
        <w:t>Float revenue can also be earned on borrower escrow funds held for the payment of taxes and insurance. In some states, the mortgage banker is required to pass a portion of that float interest back to the borrower.</w:t>
      </w:r>
      <w:r>
        <w:rPr>
          <w:rFonts w:ascii="Verdana" w:hAnsi="Verdana"/>
          <w:color w:val="535353"/>
          <w:sz w:val="23"/>
          <w:szCs w:val="23"/>
        </w:rPr>
        <w:br/>
      </w:r>
      <w:r>
        <w:rPr>
          <w:rFonts w:ascii="Verdana" w:hAnsi="Verdana"/>
          <w:color w:val="535353"/>
          <w:sz w:val="23"/>
          <w:szCs w:val="23"/>
        </w:rPr>
        <w:br/>
        <w:t>While the amount of float interest earned incrementally on each loan is small, when multiplied over the number of loans in a large portfolio, the combined sum can be significant.</w:t>
      </w:r>
    </w:p>
    <w:p w:rsidR="007D22E2" w:rsidRPr="007D22E2" w:rsidRDefault="007D22E2" w:rsidP="007D22E2">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7D22E2">
        <w:rPr>
          <w:rFonts w:ascii="Verdana" w:eastAsia="Times New Roman" w:hAnsi="Verdana" w:cs="Times New Roman"/>
          <w:color w:val="0C426A"/>
          <w:kern w:val="36"/>
          <w:sz w:val="50"/>
          <w:szCs w:val="50"/>
          <w:lang w:val="en-US"/>
        </w:rPr>
        <w:t>Other Revenue Sources</w:t>
      </w:r>
    </w:p>
    <w:p w:rsidR="007D22E2" w:rsidRPr="007D22E2" w:rsidRDefault="007D22E2" w:rsidP="007D22E2">
      <w:pPr>
        <w:shd w:val="clear" w:color="auto" w:fill="FFFFFF"/>
        <w:spacing w:after="0" w:line="240" w:lineRule="auto"/>
        <w:rPr>
          <w:rFonts w:ascii="Verdana" w:eastAsia="Times New Roman" w:hAnsi="Verdana" w:cs="Times New Roman"/>
          <w:color w:val="535353"/>
          <w:sz w:val="23"/>
          <w:szCs w:val="23"/>
          <w:lang w:val="en-US"/>
        </w:rPr>
      </w:pPr>
      <w:r w:rsidRPr="007D22E2">
        <w:rPr>
          <w:rFonts w:ascii="Verdana" w:eastAsia="Times New Roman" w:hAnsi="Verdana" w:cs="Times New Roman"/>
          <w:color w:val="535353"/>
          <w:sz w:val="23"/>
          <w:szCs w:val="23"/>
          <w:lang w:val="en-US"/>
        </w:rPr>
        <w:t>In addition to servicing fees, the servicer can generate additional sources of revenue such as the following:</w:t>
      </w:r>
    </w:p>
    <w:p w:rsidR="007D22E2" w:rsidRPr="007D22E2" w:rsidRDefault="007D22E2" w:rsidP="007D22E2">
      <w:pPr>
        <w:numPr>
          <w:ilvl w:val="0"/>
          <w:numId w:val="19"/>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7D22E2">
        <w:rPr>
          <w:rFonts w:ascii="Verdana" w:eastAsia="Times New Roman" w:hAnsi="Verdana" w:cs="Times New Roman"/>
          <w:color w:val="535353"/>
          <w:sz w:val="23"/>
          <w:szCs w:val="23"/>
          <w:lang w:val="en-US"/>
        </w:rPr>
        <w:t>Late charges when a payment is received after the late charge accrual date</w:t>
      </w:r>
    </w:p>
    <w:p w:rsidR="007D22E2" w:rsidRPr="007D22E2" w:rsidRDefault="007D22E2" w:rsidP="007D22E2">
      <w:pPr>
        <w:numPr>
          <w:ilvl w:val="0"/>
          <w:numId w:val="19"/>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7D22E2">
        <w:rPr>
          <w:rFonts w:ascii="Verdana" w:eastAsia="Times New Roman" w:hAnsi="Verdana" w:cs="Times New Roman"/>
          <w:color w:val="535353"/>
          <w:sz w:val="23"/>
          <w:szCs w:val="23"/>
          <w:lang w:val="en-US"/>
        </w:rPr>
        <w:t>Non-sufficient funds (NSF) fees when a borrower's check doesn't clear</w:t>
      </w:r>
    </w:p>
    <w:p w:rsidR="007D22E2" w:rsidRPr="007D22E2" w:rsidRDefault="007D22E2" w:rsidP="007D22E2">
      <w:pPr>
        <w:numPr>
          <w:ilvl w:val="0"/>
          <w:numId w:val="19"/>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7D22E2">
        <w:rPr>
          <w:rFonts w:ascii="Verdana" w:eastAsia="Times New Roman" w:hAnsi="Verdana" w:cs="Times New Roman"/>
          <w:color w:val="535353"/>
          <w:sz w:val="23"/>
          <w:szCs w:val="23"/>
          <w:lang w:val="en-US"/>
        </w:rPr>
        <w:t>Profits from cross-selling products to existing borrowers</w:t>
      </w:r>
    </w:p>
    <w:p w:rsidR="007D22E2" w:rsidRPr="007D22E2" w:rsidRDefault="00BB127E" w:rsidP="007D22E2">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17" w:history="1">
        <w:r w:rsidR="007D22E2" w:rsidRPr="007D22E2">
          <w:rPr>
            <w:rFonts w:ascii="Verdana" w:eastAsia="Times New Roman" w:hAnsi="Verdana" w:cs="Times New Roman"/>
            <w:color w:val="2980B9"/>
            <w:sz w:val="23"/>
            <w:szCs w:val="23"/>
            <w:u w:val="single"/>
            <w:bdr w:val="dashed" w:sz="2" w:space="0" w:color="2980B9" w:frame="1"/>
            <w:shd w:val="clear" w:color="auto" w:fill="ECF0F1"/>
            <w:lang w:val="en-US"/>
          </w:rPr>
          <w:t>Investor-paid incentive fees</w:t>
        </w:r>
      </w:hyperlink>
    </w:p>
    <w:p w:rsidR="007D22E2" w:rsidRPr="007D22E2" w:rsidRDefault="007D22E2" w:rsidP="007D22E2">
      <w:pPr>
        <w:shd w:val="clear" w:color="auto" w:fill="FFFFFF"/>
        <w:spacing w:before="100" w:beforeAutospacing="1" w:after="144" w:line="240" w:lineRule="auto"/>
        <w:rPr>
          <w:rFonts w:ascii="Verdana" w:eastAsia="Times New Roman" w:hAnsi="Verdana" w:cs="Times New Roman"/>
          <w:color w:val="535353"/>
          <w:sz w:val="28"/>
          <w:szCs w:val="28"/>
          <w:lang w:val="en-US"/>
        </w:rPr>
      </w:pPr>
      <w:r w:rsidRPr="007D22E2">
        <w:rPr>
          <w:rFonts w:ascii="Verdana" w:eastAsia="Times New Roman" w:hAnsi="Verdana" w:cs="Times New Roman"/>
          <w:b/>
          <w:bCs/>
          <w:color w:val="535353"/>
          <w:sz w:val="28"/>
          <w:szCs w:val="28"/>
          <w:lang w:val="en-US"/>
        </w:rPr>
        <w:t>Investor-Paid Incentive Fee</w:t>
      </w:r>
      <w:r w:rsidRPr="007D22E2">
        <w:rPr>
          <w:rFonts w:ascii="Verdana" w:eastAsia="Times New Roman" w:hAnsi="Verdana" w:cs="Times New Roman"/>
          <w:color w:val="535353"/>
          <w:sz w:val="28"/>
          <w:szCs w:val="28"/>
          <w:lang w:val="en-US"/>
        </w:rPr>
        <w:br/>
      </w:r>
      <w:r w:rsidRPr="007D22E2">
        <w:rPr>
          <w:rFonts w:ascii="Verdana" w:eastAsia="Times New Roman" w:hAnsi="Verdana" w:cs="Times New Roman"/>
          <w:color w:val="535353"/>
          <w:sz w:val="28"/>
          <w:szCs w:val="28"/>
          <w:lang w:val="en-US"/>
        </w:rPr>
        <w:br/>
        <w:t>A fee paid by an investor to the servicer based upon performance. Generally, the servicer must outperform the investor's requirements in order to obtain the incentive fee.</w:t>
      </w:r>
    </w:p>
    <w:p w:rsidR="007D22E2" w:rsidRPr="007D22E2" w:rsidRDefault="007D22E2" w:rsidP="007D22E2">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7D22E2">
        <w:rPr>
          <w:rFonts w:ascii="Verdana" w:eastAsia="Times New Roman" w:hAnsi="Verdana" w:cs="Times New Roman"/>
          <w:color w:val="0C426A"/>
          <w:kern w:val="36"/>
          <w:sz w:val="41"/>
          <w:szCs w:val="41"/>
          <w:lang w:val="en-US"/>
        </w:rPr>
        <w:t>Discovery Activity</w:t>
      </w:r>
    </w:p>
    <w:p w:rsidR="007D22E2" w:rsidRPr="007D22E2" w:rsidRDefault="007D22E2" w:rsidP="007D22E2">
      <w:pPr>
        <w:spacing w:after="0" w:line="240" w:lineRule="auto"/>
        <w:rPr>
          <w:rFonts w:ascii="Times New Roman" w:eastAsia="Times New Roman" w:hAnsi="Times New Roman" w:cs="Times New Roman"/>
          <w:sz w:val="29"/>
          <w:szCs w:val="29"/>
          <w:lang w:val="en-US"/>
        </w:rPr>
      </w:pPr>
      <w:r w:rsidRPr="007D22E2">
        <w:rPr>
          <w:rFonts w:ascii="Times New Roman" w:eastAsia="Times New Roman" w:hAnsi="Times New Roman" w:cs="Times New Roman"/>
          <w:sz w:val="29"/>
          <w:szCs w:val="29"/>
          <w:lang w:val="en-US"/>
        </w:rPr>
        <w:t xml:space="preserve">Ask your supervisor what constitutes the three largest sources of revenue from the servicing of loans within your organization. </w:t>
      </w:r>
      <w:proofErr w:type="spellStart"/>
      <w:r w:rsidRPr="007D22E2">
        <w:rPr>
          <w:rFonts w:ascii="Times New Roman" w:eastAsia="Times New Roman" w:hAnsi="Times New Roman" w:cs="Times New Roman"/>
          <w:sz w:val="29"/>
          <w:szCs w:val="29"/>
          <w:lang w:val="en-US"/>
        </w:rPr>
        <w:t>Were</w:t>
      </w:r>
      <w:proofErr w:type="spellEnd"/>
      <w:r w:rsidRPr="007D22E2">
        <w:rPr>
          <w:rFonts w:ascii="Times New Roman" w:eastAsia="Times New Roman" w:hAnsi="Times New Roman" w:cs="Times New Roman"/>
          <w:sz w:val="29"/>
          <w:szCs w:val="29"/>
          <w:lang w:val="en-US"/>
        </w:rPr>
        <w:t xml:space="preserve"> servicing fee income, float revenue, and one of the other sources listed in the top three? Ask if it is possible to see a copy of the most recent </w:t>
      </w:r>
      <w:hyperlink r:id="rId18" w:history="1">
        <w:r w:rsidRPr="007D22E2">
          <w:rPr>
            <w:rFonts w:ascii="Verdana" w:eastAsia="Times New Roman" w:hAnsi="Verdana" w:cs="Times New Roman"/>
            <w:color w:val="2980B9"/>
            <w:sz w:val="29"/>
            <w:szCs w:val="29"/>
            <w:u w:val="single"/>
            <w:bdr w:val="dashed" w:sz="2" w:space="0" w:color="2980B9" w:frame="1"/>
            <w:shd w:val="clear" w:color="auto" w:fill="ECF0F1"/>
            <w:lang w:val="en-US"/>
          </w:rPr>
          <w:t>monthly income statement</w:t>
        </w:r>
      </w:hyperlink>
    </w:p>
    <w:p w:rsidR="007D22E2" w:rsidRPr="007D22E2" w:rsidRDefault="007D22E2" w:rsidP="007D22E2">
      <w:pPr>
        <w:spacing w:after="144" w:line="240" w:lineRule="auto"/>
        <w:rPr>
          <w:rFonts w:ascii="Times New Roman" w:eastAsia="Times New Roman" w:hAnsi="Times New Roman" w:cs="Times New Roman"/>
          <w:sz w:val="35"/>
          <w:szCs w:val="35"/>
          <w:lang w:val="en-US"/>
        </w:rPr>
      </w:pPr>
      <w:r w:rsidRPr="007D22E2">
        <w:rPr>
          <w:rFonts w:ascii="Times New Roman" w:eastAsia="Times New Roman" w:hAnsi="Times New Roman" w:cs="Times New Roman"/>
          <w:b/>
          <w:bCs/>
          <w:sz w:val="35"/>
          <w:szCs w:val="35"/>
          <w:lang w:val="en-US"/>
        </w:rPr>
        <w:t>Monthly Income Statement</w:t>
      </w:r>
      <w:r w:rsidRPr="007D22E2">
        <w:rPr>
          <w:rFonts w:ascii="Times New Roman" w:eastAsia="Times New Roman" w:hAnsi="Times New Roman" w:cs="Times New Roman"/>
          <w:sz w:val="35"/>
          <w:szCs w:val="35"/>
          <w:lang w:val="en-US"/>
        </w:rPr>
        <w:br/>
      </w:r>
      <w:r w:rsidRPr="007D22E2">
        <w:rPr>
          <w:rFonts w:ascii="Times New Roman" w:eastAsia="Times New Roman" w:hAnsi="Times New Roman" w:cs="Times New Roman"/>
          <w:sz w:val="35"/>
          <w:szCs w:val="35"/>
          <w:lang w:val="en-US"/>
        </w:rPr>
        <w:br/>
        <w:t>A financial statement produced on a monthly basis that shows the revenue and expenses of the entity for the reporting month. A positive number indicates the entity operated at a profit during the reporting period. A negative number indicates the entity operated at a loss for the reporting period.</w:t>
      </w:r>
    </w:p>
    <w:p w:rsidR="007D22E2" w:rsidRPr="007D22E2" w:rsidRDefault="007D22E2" w:rsidP="007D22E2">
      <w:pPr>
        <w:spacing w:after="144" w:line="240" w:lineRule="auto"/>
        <w:rPr>
          <w:rFonts w:ascii="Times New Roman" w:eastAsia="Times New Roman" w:hAnsi="Times New Roman" w:cs="Times New Roman"/>
          <w:sz w:val="29"/>
          <w:szCs w:val="29"/>
          <w:lang w:val="en-US"/>
        </w:rPr>
      </w:pPr>
      <w:r w:rsidRPr="007D22E2">
        <w:rPr>
          <w:rFonts w:ascii="Times New Roman" w:eastAsia="Times New Roman" w:hAnsi="Times New Roman" w:cs="Times New Roman"/>
          <w:sz w:val="29"/>
          <w:szCs w:val="29"/>
          <w:lang w:val="en-US"/>
        </w:rPr>
        <w:t>.</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2052"/>
        <w:gridCol w:w="2220"/>
        <w:gridCol w:w="1827"/>
      </w:tblGrid>
      <w:tr w:rsidR="00824F63" w:rsidRPr="00824F63" w:rsidTr="00824F63">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824F63" w:rsidRPr="00824F63" w:rsidRDefault="00824F63" w:rsidP="00824F63">
            <w:pPr>
              <w:spacing w:after="0" w:line="288" w:lineRule="atLeast"/>
              <w:rPr>
                <w:rFonts w:ascii="Verdana" w:eastAsia="Times New Roman" w:hAnsi="Verdana" w:cs="Times New Roman"/>
                <w:b/>
                <w:bCs/>
                <w:sz w:val="29"/>
                <w:szCs w:val="29"/>
                <w:lang w:val="en-US"/>
              </w:rPr>
            </w:pPr>
            <w:r w:rsidRPr="00824F63">
              <w:rPr>
                <w:rFonts w:ascii="Verdana" w:eastAsia="Times New Roman" w:hAnsi="Verdana" w:cs="Times New Roman"/>
                <w:b/>
                <w:bCs/>
                <w:sz w:val="29"/>
                <w:szCs w:val="29"/>
                <w:lang w:val="en-US"/>
              </w:rPr>
              <w:t>Area</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824F63" w:rsidRPr="00824F63" w:rsidRDefault="00824F63" w:rsidP="00824F63">
            <w:pPr>
              <w:spacing w:after="0" w:line="288" w:lineRule="atLeast"/>
              <w:rPr>
                <w:rFonts w:ascii="Verdana" w:eastAsia="Times New Roman" w:hAnsi="Verdana" w:cs="Times New Roman"/>
                <w:b/>
                <w:bCs/>
                <w:sz w:val="29"/>
                <w:szCs w:val="29"/>
                <w:lang w:val="en-US"/>
              </w:rPr>
            </w:pPr>
            <w:r w:rsidRPr="00824F63">
              <w:rPr>
                <w:rFonts w:ascii="Verdana" w:eastAsia="Times New Roman" w:hAnsi="Verdana" w:cs="Times New Roman"/>
                <w:b/>
                <w:bCs/>
                <w:sz w:val="29"/>
                <w:szCs w:val="29"/>
                <w:lang w:val="en-U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824F63" w:rsidRPr="00824F63" w:rsidRDefault="00824F63" w:rsidP="00824F63">
            <w:pPr>
              <w:spacing w:after="0" w:line="288" w:lineRule="atLeast"/>
              <w:rPr>
                <w:rFonts w:ascii="Verdana" w:eastAsia="Times New Roman" w:hAnsi="Verdana" w:cs="Times New Roman"/>
                <w:b/>
                <w:bCs/>
                <w:sz w:val="29"/>
                <w:szCs w:val="29"/>
                <w:lang w:val="en-US"/>
              </w:rPr>
            </w:pPr>
            <w:r w:rsidRPr="00824F63">
              <w:rPr>
                <w:rFonts w:ascii="Verdana" w:eastAsia="Times New Roman" w:hAnsi="Verdana" w:cs="Times New Roman"/>
                <w:b/>
                <w:bCs/>
                <w:sz w:val="29"/>
                <w:szCs w:val="29"/>
                <w:lang w:val="en-US"/>
              </w:rPr>
              <w:t>Sub Areas</w:t>
            </w:r>
          </w:p>
        </w:tc>
      </w:tr>
      <w:tr w:rsidR="00824F63" w:rsidRPr="00824F63" w:rsidTr="00824F63">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824F63" w:rsidRPr="00824F63" w:rsidRDefault="00824F63" w:rsidP="00824F63">
            <w:pPr>
              <w:spacing w:after="0" w:line="288" w:lineRule="atLeast"/>
              <w:jc w:val="center"/>
              <w:rPr>
                <w:rFonts w:ascii="Times New Roman" w:eastAsia="Times New Roman" w:hAnsi="Times New Roman" w:cs="Times New Roman"/>
                <w:sz w:val="29"/>
                <w:szCs w:val="29"/>
                <w:lang w:val="en-US"/>
              </w:rPr>
            </w:pPr>
            <w:r w:rsidRPr="00824F63">
              <w:rPr>
                <w:rFonts w:ascii="Times New Roman" w:eastAsia="Times New Roman" w:hAnsi="Times New Roman" w:cs="Times New Roman"/>
                <w:b/>
                <w:bCs/>
                <w:sz w:val="29"/>
                <w:szCs w:val="29"/>
                <w:lang w:val="en-US"/>
              </w:rPr>
              <w:t>Customer Service</w:t>
            </w:r>
          </w:p>
          <w:p w:rsidR="00824F63" w:rsidRPr="00824F63" w:rsidRDefault="00824F63" w:rsidP="00824F63">
            <w:pPr>
              <w:spacing w:line="240" w:lineRule="auto"/>
              <w:rPr>
                <w:rFonts w:ascii="Times New Roman" w:eastAsia="Times New Roman" w:hAnsi="Times New Roman" w:cs="Times New Roman"/>
                <w:sz w:val="24"/>
                <w:szCs w:val="24"/>
                <w:lang w:val="en-US"/>
              </w:rPr>
            </w:pPr>
            <w:r w:rsidRPr="00824F63">
              <w:rPr>
                <w:rFonts w:ascii="Times New Roman" w:eastAsia="Times New Roman" w:hAnsi="Times New Roman" w:cs="Times New Roman"/>
                <w:noProof/>
                <w:sz w:val="24"/>
                <w:szCs w:val="24"/>
                <w:lang w:val="en-US"/>
              </w:rPr>
              <mc:AlternateContent>
                <mc:Choice Requires="wps">
                  <w:drawing>
                    <wp:inline distT="0" distB="0" distL="0" distR="0">
                      <wp:extent cx="304800" cy="304800"/>
                      <wp:effectExtent l="0" t="0" r="0" b="0"/>
                      <wp:docPr id="6" name="Rectangle 6" descr="A customer service representative with a headset and microphone. This is the alt-text tag... should it display like this, even when the image is display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CC24A" id="Rectangle 6" o:spid="_x0000_s1026" alt="A customer service representative with a headset and microphone. This is the alt-text tag... should it display like this, even when the image is display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x+oXWGwMAAFsGAAAOAAAAAAAAAAAAAAAAAC4C&#10;AABkcnMvZTJvRG9jLnhtbFBLAQItABQABgAIAAAAIQBMoOks2AAAAAMBAAAPAAAAAAAAAAAAAAAA&#10;AHUFAABkcnMvZG93bnJldi54bWxQSwUGAAAAAAQABADzAAAAegYAAAAA&#10;" filled="f" stroked="f">
                      <o:lock v:ext="edit" aspectratio="t"/>
                      <w10:anchorlock/>
                    </v:rect>
                  </w:pict>
                </mc:Fallback>
              </mc:AlternateConten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824F63" w:rsidRPr="00824F63" w:rsidRDefault="00824F63" w:rsidP="00824F63">
            <w:pPr>
              <w:numPr>
                <w:ilvl w:val="0"/>
                <w:numId w:val="20"/>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Provides the organization's corporate face and personality to the customer</w:t>
            </w:r>
          </w:p>
          <w:p w:rsidR="00824F63" w:rsidRPr="00824F63" w:rsidRDefault="00824F63" w:rsidP="00824F63">
            <w:pPr>
              <w:numPr>
                <w:ilvl w:val="0"/>
                <w:numId w:val="20"/>
              </w:numPr>
              <w:spacing w:before="100" w:beforeAutospacing="1" w:after="120" w:line="288" w:lineRule="atLeast"/>
              <w:ind w:left="0"/>
              <w:rPr>
                <w:rFonts w:ascii="Verdana" w:eastAsia="Times New Roman" w:hAnsi="Verdana" w:cs="Times New Roman"/>
                <w:color w:val="535353"/>
                <w:sz w:val="29"/>
                <w:szCs w:val="29"/>
                <w:lang w:val="en-US"/>
              </w:rPr>
            </w:pPr>
            <w:proofErr w:type="gramStart"/>
            <w:r w:rsidRPr="00824F63">
              <w:rPr>
                <w:rFonts w:ascii="Verdana" w:eastAsia="Times New Roman" w:hAnsi="Verdana" w:cs="Times New Roman"/>
                <w:color w:val="535353"/>
                <w:sz w:val="29"/>
                <w:szCs w:val="29"/>
                <w:lang w:val="en-US"/>
              </w:rPr>
              <w:t>Generally</w:t>
            </w:r>
            <w:proofErr w:type="gramEnd"/>
            <w:r w:rsidRPr="00824F63">
              <w:rPr>
                <w:rFonts w:ascii="Verdana" w:eastAsia="Times New Roman" w:hAnsi="Verdana" w:cs="Times New Roman"/>
                <w:color w:val="535353"/>
                <w:sz w:val="29"/>
                <w:szCs w:val="29"/>
                <w:lang w:val="en-US"/>
              </w:rPr>
              <w:t xml:space="preserve"> is the first to engage the borrower by providing </w:t>
            </w:r>
            <w:r w:rsidRPr="00824F63">
              <w:rPr>
                <w:rFonts w:ascii="Verdana" w:eastAsia="Times New Roman" w:hAnsi="Verdana" w:cs="Times New Roman"/>
                <w:color w:val="535353"/>
                <w:sz w:val="29"/>
                <w:szCs w:val="29"/>
                <w:lang w:val="en-US"/>
              </w:rPr>
              <w:lastRenderedPageBreak/>
              <w:t>welcome letters</w:t>
            </w:r>
          </w:p>
          <w:p w:rsidR="00824F63" w:rsidRPr="00824F63" w:rsidRDefault="00824F63" w:rsidP="00824F63">
            <w:pPr>
              <w:numPr>
                <w:ilvl w:val="0"/>
                <w:numId w:val="20"/>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Receives the bulk of customer inquiries</w:t>
            </w:r>
          </w:p>
          <w:p w:rsidR="00824F63" w:rsidRPr="00824F63" w:rsidRDefault="00824F63" w:rsidP="00824F63">
            <w:pPr>
              <w:numPr>
                <w:ilvl w:val="0"/>
                <w:numId w:val="20"/>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Handles routine servicing duties such as answering borrower questions and providing payoff statements</w:t>
            </w:r>
          </w:p>
          <w:p w:rsidR="00824F63" w:rsidRPr="00824F63" w:rsidRDefault="00824F63" w:rsidP="00824F63">
            <w:pPr>
              <w:numPr>
                <w:ilvl w:val="0"/>
                <w:numId w:val="20"/>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May assume loan set-up functions (in organizations without a specific loan set-up department)</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824F63" w:rsidRPr="00824F63" w:rsidRDefault="00824F63" w:rsidP="00824F63">
            <w:pPr>
              <w:numPr>
                <w:ilvl w:val="0"/>
                <w:numId w:val="21"/>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lastRenderedPageBreak/>
              <w:t>New loan setup</w:t>
            </w:r>
          </w:p>
          <w:p w:rsidR="00824F63" w:rsidRPr="00824F63" w:rsidRDefault="00824F63" w:rsidP="00824F63">
            <w:pPr>
              <w:numPr>
                <w:ilvl w:val="0"/>
                <w:numId w:val="21"/>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Call center payoffs</w:t>
            </w:r>
          </w:p>
          <w:p w:rsidR="00824F63" w:rsidRPr="00824F63" w:rsidRDefault="00824F63" w:rsidP="00824F63">
            <w:pPr>
              <w:numPr>
                <w:ilvl w:val="0"/>
                <w:numId w:val="21"/>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Special products</w:t>
            </w:r>
          </w:p>
        </w:tc>
      </w:tr>
      <w:tr w:rsidR="00824F63" w:rsidRPr="00824F63" w:rsidTr="00824F63">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824F63" w:rsidRPr="00824F63" w:rsidRDefault="00824F63" w:rsidP="00824F63">
            <w:pPr>
              <w:spacing w:after="0" w:line="288" w:lineRule="atLeast"/>
              <w:jc w:val="center"/>
              <w:rPr>
                <w:rFonts w:ascii="Times New Roman" w:eastAsia="Times New Roman" w:hAnsi="Times New Roman" w:cs="Times New Roman"/>
                <w:sz w:val="29"/>
                <w:szCs w:val="29"/>
                <w:lang w:val="en-US"/>
              </w:rPr>
            </w:pPr>
            <w:r w:rsidRPr="00824F63">
              <w:rPr>
                <w:rFonts w:ascii="Times New Roman" w:eastAsia="Times New Roman" w:hAnsi="Times New Roman" w:cs="Times New Roman"/>
                <w:b/>
                <w:bCs/>
                <w:sz w:val="29"/>
                <w:szCs w:val="29"/>
                <w:lang w:val="en-US"/>
              </w:rPr>
              <w:t>Escrow Administration</w:t>
            </w:r>
          </w:p>
          <w:p w:rsidR="00824F63" w:rsidRPr="00824F63" w:rsidRDefault="00824F63" w:rsidP="00824F63">
            <w:pPr>
              <w:spacing w:line="240" w:lineRule="auto"/>
              <w:rPr>
                <w:rFonts w:ascii="Times New Roman" w:eastAsia="Times New Roman" w:hAnsi="Times New Roman" w:cs="Times New Roman"/>
                <w:sz w:val="24"/>
                <w:szCs w:val="24"/>
                <w:lang w:val="en-US"/>
              </w:rPr>
            </w:pPr>
            <w:r w:rsidRPr="00824F63">
              <w:rPr>
                <w:rFonts w:ascii="Times New Roman" w:eastAsia="Times New Roman" w:hAnsi="Times New Roman" w:cs="Times New Roman"/>
                <w:noProof/>
                <w:sz w:val="24"/>
                <w:szCs w:val="24"/>
                <w:lang w:val="en-US"/>
              </w:rPr>
              <mc:AlternateContent>
                <mc:Choice Requires="wps">
                  <w:drawing>
                    <wp:inline distT="0" distB="0" distL="0" distR="0" wp14:anchorId="1128E865" wp14:editId="696814A6">
                      <wp:extent cx="304800" cy="304800"/>
                      <wp:effectExtent l="0" t="0" r="0" b="0"/>
                      <wp:docPr id="5" name="Rectangle 5" descr="http://education.mbaeducation.org/courses/1/DL2_011014/content/_172523_1/media/Training/Johan/MBP/thumbs/thumbnail_escro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5388B" id="Rectangle 5" o:spid="_x0000_s1026" alt="http://education.mbaeducation.org/courses/1/DL2_011014/content/_172523_1/media/Training/Johan/MBP/thumbs/thumbnail_escrow.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k5UUIOAwAAPQYAAA4AAAAAAAAAAAAAAAAALgIAAGRycy9lMm9Eb2Mu&#10;eG1sUEsBAi0AFAAGAAgAAAAhAEyg6SzYAAAAAwEAAA8AAAAAAAAAAAAAAAAAaAUAAGRycy9kb3du&#10;cmV2LnhtbFBLBQYAAAAABAAEAPMAAABtBgAAAAA=&#10;" filled="f" stroked="f">
                      <o:lock v:ext="edit" aspectratio="t"/>
                      <w10:anchorlock/>
                    </v:rect>
                  </w:pict>
                </mc:Fallback>
              </mc:AlternateConten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824F63" w:rsidRPr="00824F63" w:rsidRDefault="00824F63" w:rsidP="00824F63">
            <w:pPr>
              <w:numPr>
                <w:ilvl w:val="0"/>
                <w:numId w:val="22"/>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Makes certain that the debits and credits to the borrower's escrow account are managed properly</w:t>
            </w:r>
          </w:p>
          <w:p w:rsidR="00824F63" w:rsidRPr="00824F63" w:rsidRDefault="00824F63" w:rsidP="00824F63">
            <w:pPr>
              <w:numPr>
                <w:ilvl w:val="0"/>
                <w:numId w:val="22"/>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 xml:space="preserve">Completes an annual </w:t>
            </w:r>
            <w:r w:rsidRPr="00824F63">
              <w:rPr>
                <w:rFonts w:ascii="Verdana" w:eastAsia="Times New Roman" w:hAnsi="Verdana" w:cs="Times New Roman"/>
                <w:color w:val="535353"/>
                <w:sz w:val="29"/>
                <w:szCs w:val="29"/>
                <w:lang w:val="en-US"/>
              </w:rPr>
              <w:lastRenderedPageBreak/>
              <w:t>analysis of the account to assure proper funds are on hand to pay real estate taxes and insurance premiums when due</w:t>
            </w:r>
          </w:p>
          <w:p w:rsidR="00824F63" w:rsidRPr="00824F63" w:rsidRDefault="00824F63" w:rsidP="00824F63">
            <w:pPr>
              <w:numPr>
                <w:ilvl w:val="0"/>
                <w:numId w:val="22"/>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Makes certain that the borrower provides evidence of the timely payment of taxes and insurance on non-escrowed accounts</w:t>
            </w:r>
          </w:p>
          <w:p w:rsidR="00824F63" w:rsidRPr="00824F63" w:rsidRDefault="00824F63" w:rsidP="00824F63">
            <w:pPr>
              <w:numPr>
                <w:ilvl w:val="0"/>
                <w:numId w:val="22"/>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May handle the release of insurance loss draft funds (in some companies)</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824F63" w:rsidRPr="00824F63" w:rsidRDefault="00824F63" w:rsidP="00824F63">
            <w:pPr>
              <w:numPr>
                <w:ilvl w:val="0"/>
                <w:numId w:val="23"/>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lastRenderedPageBreak/>
              <w:t>Tax</w:t>
            </w:r>
          </w:p>
          <w:p w:rsidR="00824F63" w:rsidRPr="00824F63" w:rsidRDefault="00824F63" w:rsidP="00824F63">
            <w:pPr>
              <w:numPr>
                <w:ilvl w:val="0"/>
                <w:numId w:val="23"/>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Insurance</w:t>
            </w:r>
          </w:p>
          <w:p w:rsidR="00824F63" w:rsidRPr="00824F63" w:rsidRDefault="00824F63" w:rsidP="00824F63">
            <w:pPr>
              <w:numPr>
                <w:ilvl w:val="0"/>
                <w:numId w:val="23"/>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Escrow analysis</w:t>
            </w:r>
          </w:p>
        </w:tc>
      </w:tr>
      <w:tr w:rsidR="00824F63" w:rsidRPr="00824F63" w:rsidTr="00824F63">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824F63" w:rsidRPr="00824F63" w:rsidRDefault="00824F63" w:rsidP="00824F63">
            <w:pPr>
              <w:spacing w:after="0" w:line="288" w:lineRule="atLeast"/>
              <w:jc w:val="center"/>
              <w:rPr>
                <w:rFonts w:ascii="Times New Roman" w:eastAsia="Times New Roman" w:hAnsi="Times New Roman" w:cs="Times New Roman"/>
                <w:sz w:val="29"/>
                <w:szCs w:val="29"/>
                <w:lang w:val="en-US"/>
              </w:rPr>
            </w:pPr>
            <w:r w:rsidRPr="00824F63">
              <w:rPr>
                <w:rFonts w:ascii="Times New Roman" w:eastAsia="Times New Roman" w:hAnsi="Times New Roman" w:cs="Times New Roman"/>
                <w:b/>
                <w:bCs/>
                <w:sz w:val="29"/>
                <w:szCs w:val="29"/>
                <w:lang w:val="en-US"/>
              </w:rPr>
              <w:t>Default Administration</w:t>
            </w:r>
          </w:p>
          <w:p w:rsidR="00824F63" w:rsidRPr="00824F63" w:rsidRDefault="00824F63" w:rsidP="00824F63">
            <w:pPr>
              <w:spacing w:line="240" w:lineRule="auto"/>
              <w:rPr>
                <w:rFonts w:ascii="Times New Roman" w:eastAsia="Times New Roman" w:hAnsi="Times New Roman" w:cs="Times New Roman"/>
                <w:sz w:val="24"/>
                <w:szCs w:val="24"/>
                <w:lang w:val="en-US"/>
              </w:rPr>
            </w:pPr>
            <w:r w:rsidRPr="00824F63">
              <w:rPr>
                <w:rFonts w:ascii="Times New Roman" w:eastAsia="Times New Roman" w:hAnsi="Times New Roman" w:cs="Times New Roman"/>
                <w:noProof/>
                <w:sz w:val="24"/>
                <w:szCs w:val="24"/>
                <w:lang w:val="en-US"/>
              </w:rPr>
              <mc:AlternateContent>
                <mc:Choice Requires="wps">
                  <w:drawing>
                    <wp:inline distT="0" distB="0" distL="0" distR="0" wp14:anchorId="58ED19B7" wp14:editId="1B007386">
                      <wp:extent cx="304800" cy="304800"/>
                      <wp:effectExtent l="0" t="0" r="0" b="0"/>
                      <wp:docPr id="4" name="Rectangle 4" descr="http://education.mbaeducation.org/courses/1/DL2_011014/content/_172523_1/media/Training/Johan/MBP/thumbs/thumbnail_foreclosur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8F7DD" id="Rectangle 4" o:spid="_x0000_s1026" alt="http://education.mbaeducation.org/courses/1/DL2_011014/content/_172523_1/media/Training/Johan/MBP/thumbs/thumbnail_foreclosur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sKZ/OFQMAAEIGAAAOAAAAAAAAAAAAAAAAAC4CAABkcnMv&#10;ZTJvRG9jLnhtbFBLAQItABQABgAIAAAAIQBMoOks2AAAAAMBAAAPAAAAAAAAAAAAAAAAAG8FAABk&#10;cnMvZG93bnJldi54bWxQSwUGAAAAAAQABADzAAAAdAYAAAAA&#10;" filled="f" stroked="f">
                      <o:lock v:ext="edit" aspectratio="t"/>
                      <w10:anchorlock/>
                    </v:rect>
                  </w:pict>
                </mc:Fallback>
              </mc:AlternateConten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824F63" w:rsidRPr="00824F63" w:rsidRDefault="00824F63" w:rsidP="00824F63">
            <w:pPr>
              <w:numPr>
                <w:ilvl w:val="0"/>
                <w:numId w:val="24"/>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Traditionally becomes engaged after the borrower fails to make the mortgage payment on time</w:t>
            </w:r>
          </w:p>
          <w:p w:rsidR="00824F63" w:rsidRPr="00824F63" w:rsidRDefault="00824F63" w:rsidP="00824F63">
            <w:pPr>
              <w:numPr>
                <w:ilvl w:val="0"/>
                <w:numId w:val="24"/>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lastRenderedPageBreak/>
              <w:t>In progressive companies, uses sophisticated analytics to target borrowers that may be struggling</w:t>
            </w:r>
          </w:p>
          <w:p w:rsidR="00824F63" w:rsidRPr="00824F63" w:rsidRDefault="00824F63" w:rsidP="00824F63">
            <w:pPr>
              <w:numPr>
                <w:ilvl w:val="0"/>
                <w:numId w:val="24"/>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Works with willing borrowers to try to mitigate the loss to all parties by matching the borrower's circumstances to available loss mitigation programs</w:t>
            </w:r>
          </w:p>
          <w:p w:rsidR="00824F63" w:rsidRPr="00824F63" w:rsidRDefault="00824F63" w:rsidP="00824F63">
            <w:pPr>
              <w:numPr>
                <w:ilvl w:val="0"/>
                <w:numId w:val="24"/>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Where loss mitigation fails, manages the foreclosure process and sale of the acquired asset (portfolio lenders)</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824F63" w:rsidRPr="00824F63" w:rsidRDefault="00824F63" w:rsidP="00824F63">
            <w:pPr>
              <w:numPr>
                <w:ilvl w:val="0"/>
                <w:numId w:val="25"/>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lastRenderedPageBreak/>
              <w:t>Collections</w:t>
            </w:r>
          </w:p>
          <w:p w:rsidR="00824F63" w:rsidRPr="00824F63" w:rsidRDefault="00824F63" w:rsidP="00824F63">
            <w:pPr>
              <w:numPr>
                <w:ilvl w:val="0"/>
                <w:numId w:val="25"/>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Loss mitigation</w:t>
            </w:r>
          </w:p>
          <w:p w:rsidR="00824F63" w:rsidRPr="00824F63" w:rsidRDefault="00824F63" w:rsidP="00824F63">
            <w:pPr>
              <w:numPr>
                <w:ilvl w:val="0"/>
                <w:numId w:val="25"/>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Foreclosure</w:t>
            </w:r>
          </w:p>
          <w:p w:rsidR="00824F63" w:rsidRPr="00824F63" w:rsidRDefault="00824F63" w:rsidP="00824F63">
            <w:pPr>
              <w:numPr>
                <w:ilvl w:val="0"/>
                <w:numId w:val="25"/>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Bankruptcy</w:t>
            </w:r>
          </w:p>
          <w:p w:rsidR="00824F63" w:rsidRPr="00824F63" w:rsidRDefault="00824F63" w:rsidP="00824F63">
            <w:pPr>
              <w:numPr>
                <w:ilvl w:val="0"/>
                <w:numId w:val="25"/>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REO</w:t>
            </w:r>
          </w:p>
        </w:tc>
      </w:tr>
      <w:tr w:rsidR="00824F63" w:rsidRPr="00824F63" w:rsidTr="00824F63">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824F63" w:rsidRPr="00824F63" w:rsidRDefault="00824F63" w:rsidP="00824F63">
            <w:pPr>
              <w:spacing w:after="0" w:line="288" w:lineRule="atLeast"/>
              <w:jc w:val="center"/>
              <w:rPr>
                <w:rFonts w:ascii="Times New Roman" w:eastAsia="Times New Roman" w:hAnsi="Times New Roman" w:cs="Times New Roman"/>
                <w:sz w:val="29"/>
                <w:szCs w:val="29"/>
                <w:lang w:val="en-US"/>
              </w:rPr>
            </w:pPr>
            <w:r w:rsidRPr="00824F63">
              <w:rPr>
                <w:rFonts w:ascii="Times New Roman" w:eastAsia="Times New Roman" w:hAnsi="Times New Roman" w:cs="Times New Roman"/>
                <w:b/>
                <w:bCs/>
                <w:sz w:val="29"/>
                <w:szCs w:val="29"/>
                <w:lang w:val="en-US"/>
              </w:rPr>
              <w:lastRenderedPageBreak/>
              <w:t>Mortgage Accounting</w:t>
            </w:r>
          </w:p>
          <w:p w:rsidR="00824F63" w:rsidRPr="00824F63" w:rsidRDefault="00824F63" w:rsidP="00824F63">
            <w:pPr>
              <w:spacing w:line="240" w:lineRule="auto"/>
              <w:rPr>
                <w:rFonts w:ascii="Times New Roman" w:eastAsia="Times New Roman" w:hAnsi="Times New Roman" w:cs="Times New Roman"/>
                <w:sz w:val="24"/>
                <w:szCs w:val="24"/>
                <w:lang w:val="en-US"/>
              </w:rPr>
            </w:pPr>
            <w:r w:rsidRPr="00824F63">
              <w:rPr>
                <w:rFonts w:ascii="Times New Roman" w:eastAsia="Times New Roman" w:hAnsi="Times New Roman" w:cs="Times New Roman"/>
                <w:noProof/>
                <w:sz w:val="24"/>
                <w:szCs w:val="24"/>
                <w:lang w:val="en-US"/>
              </w:rPr>
              <mc:AlternateContent>
                <mc:Choice Requires="wps">
                  <w:drawing>
                    <wp:inline distT="0" distB="0" distL="0" distR="0" wp14:anchorId="7B5CA0AF" wp14:editId="2B8D64F1">
                      <wp:extent cx="304800" cy="304800"/>
                      <wp:effectExtent l="0" t="0" r="0" b="0"/>
                      <wp:docPr id="3" name="Rectangle 3" descr="http://education.mbaeducation.org/courses/1/DL2_011014/content/_172523_1/media/Training/Johan/MBP/thumbs/thumbnail_account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1C74E" id="Rectangle 3" o:spid="_x0000_s1026" alt="http://education.mbaeducation.org/courses/1/DL2_011014/content/_172523_1/media/Training/Johan/MBP/thumbs/thumbnail_accounting.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T8z8wRAwAAQQYAAA4AAAAAAAAAAAAAAAAALgIAAGRycy9lMm9E&#10;b2MueG1sUEsBAi0AFAAGAAgAAAAhAEyg6SzYAAAAAwEAAA8AAAAAAAAAAAAAAAAAawUAAGRycy9k&#10;b3ducmV2LnhtbFBLBQYAAAAABAAEAPMAAABwBgAAAAA=&#10;" filled="f" stroked="f">
                      <o:lock v:ext="edit" aspectratio="t"/>
                      <w10:anchorlock/>
                    </v:rect>
                  </w:pict>
                </mc:Fallback>
              </mc:AlternateConten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824F63" w:rsidRPr="00824F63" w:rsidRDefault="00824F63" w:rsidP="00824F63">
            <w:pPr>
              <w:numPr>
                <w:ilvl w:val="0"/>
                <w:numId w:val="26"/>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Responsible for applying mortgage payments, payoffs, and other remittances</w:t>
            </w:r>
          </w:p>
          <w:p w:rsidR="00824F63" w:rsidRPr="00824F63" w:rsidRDefault="00824F63" w:rsidP="00824F63">
            <w:pPr>
              <w:numPr>
                <w:ilvl w:val="0"/>
                <w:numId w:val="26"/>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Most likely responsible for investor focused activities, such as reconciling the investor portfolios, reconciling custodial investor accounts, remitting funds, and providing required reports</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824F63" w:rsidRPr="00824F63" w:rsidRDefault="00824F63" w:rsidP="00824F63">
            <w:pPr>
              <w:numPr>
                <w:ilvl w:val="0"/>
                <w:numId w:val="27"/>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Cashiering</w:t>
            </w:r>
          </w:p>
          <w:p w:rsidR="00824F63" w:rsidRPr="00824F63" w:rsidRDefault="00824F63" w:rsidP="00824F63">
            <w:pPr>
              <w:numPr>
                <w:ilvl w:val="0"/>
                <w:numId w:val="27"/>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Lockbox</w:t>
            </w:r>
          </w:p>
          <w:p w:rsidR="00824F63" w:rsidRPr="00824F63" w:rsidRDefault="00824F63" w:rsidP="00824F63">
            <w:pPr>
              <w:numPr>
                <w:ilvl w:val="0"/>
                <w:numId w:val="27"/>
              </w:numPr>
              <w:spacing w:before="100" w:beforeAutospacing="1" w:after="120" w:line="288" w:lineRule="atLeast"/>
              <w:ind w:left="0"/>
              <w:rPr>
                <w:rFonts w:ascii="Verdana" w:eastAsia="Times New Roman" w:hAnsi="Verdana" w:cs="Times New Roman"/>
                <w:color w:val="535353"/>
                <w:sz w:val="29"/>
                <w:szCs w:val="29"/>
                <w:lang w:val="en-US"/>
              </w:rPr>
            </w:pPr>
            <w:r w:rsidRPr="00824F63">
              <w:rPr>
                <w:rFonts w:ascii="Verdana" w:eastAsia="Times New Roman" w:hAnsi="Verdana" w:cs="Times New Roman"/>
                <w:color w:val="535353"/>
                <w:sz w:val="29"/>
                <w:szCs w:val="29"/>
                <w:lang w:val="en-US"/>
              </w:rPr>
              <w:t>Investor reporting and remittance</w:t>
            </w:r>
          </w:p>
        </w:tc>
      </w:tr>
    </w:tbl>
    <w:p w:rsidR="00824F63" w:rsidRPr="00824F63" w:rsidRDefault="00824F63" w:rsidP="00824F63">
      <w:pPr>
        <w:shd w:val="clear" w:color="auto" w:fill="FFFFFF"/>
        <w:spacing w:after="144" w:line="240" w:lineRule="auto"/>
        <w:rPr>
          <w:rFonts w:ascii="Verdana" w:eastAsia="Times New Roman" w:hAnsi="Verdana" w:cs="Times New Roman"/>
          <w:color w:val="535353"/>
          <w:sz w:val="23"/>
          <w:szCs w:val="23"/>
          <w:lang w:val="en-US"/>
        </w:rPr>
      </w:pPr>
      <w:r w:rsidRPr="00824F63">
        <w:rPr>
          <w:rFonts w:ascii="Verdana" w:eastAsia="Times New Roman" w:hAnsi="Verdana" w:cs="Times New Roman"/>
          <w:color w:val="535353"/>
          <w:sz w:val="23"/>
          <w:szCs w:val="23"/>
          <w:lang w:val="en-US"/>
        </w:rPr>
        <w:t>Companies with smaller portfolios may bunch departments together, while companies with very large portfolios will have additional specialization with some departments focusing on specific loan products or investors.</w:t>
      </w:r>
    </w:p>
    <w:p w:rsidR="00824F63" w:rsidRPr="00824F63" w:rsidRDefault="00824F63" w:rsidP="00824F63">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824F63">
        <w:rPr>
          <w:rFonts w:ascii="Verdana" w:eastAsia="Times New Roman" w:hAnsi="Verdana" w:cs="Times New Roman"/>
          <w:color w:val="0C426A"/>
          <w:kern w:val="36"/>
          <w:sz w:val="41"/>
          <w:szCs w:val="41"/>
          <w:lang w:val="en-US"/>
        </w:rPr>
        <w:t>Discovery Activity</w:t>
      </w:r>
    </w:p>
    <w:p w:rsidR="00824F63" w:rsidRPr="00824F63" w:rsidRDefault="00824F63" w:rsidP="00824F63">
      <w:pPr>
        <w:spacing w:after="144" w:line="240" w:lineRule="auto"/>
        <w:rPr>
          <w:rFonts w:ascii="Times New Roman" w:eastAsia="Times New Roman" w:hAnsi="Times New Roman" w:cs="Times New Roman"/>
          <w:sz w:val="29"/>
          <w:szCs w:val="29"/>
          <w:lang w:val="en-US"/>
        </w:rPr>
      </w:pPr>
      <w:r w:rsidRPr="00824F63">
        <w:rPr>
          <w:rFonts w:ascii="Times New Roman" w:eastAsia="Times New Roman" w:hAnsi="Times New Roman" w:cs="Times New Roman"/>
          <w:sz w:val="29"/>
          <w:szCs w:val="29"/>
          <w:lang w:val="en-US"/>
        </w:rPr>
        <w:t>Ask your supervisor to explain how your company may segment the loan administration activities differently than presented above. If available, compare your company's loan administration organization chart to the above.</w:t>
      </w:r>
    </w:p>
    <w:p w:rsidR="00E62E05" w:rsidRPr="00E62E05" w:rsidRDefault="00E62E05" w:rsidP="00E62E0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E62E05">
        <w:rPr>
          <w:rFonts w:ascii="Verdana" w:eastAsia="Times New Roman" w:hAnsi="Verdana" w:cs="Times New Roman"/>
          <w:color w:val="0C426A"/>
          <w:kern w:val="36"/>
          <w:sz w:val="50"/>
          <w:szCs w:val="50"/>
          <w:lang w:val="en-US"/>
        </w:rPr>
        <w:t>New Loan Setup</w:t>
      </w:r>
    </w:p>
    <w:p w:rsidR="00E62E05" w:rsidRPr="00E62E05" w:rsidRDefault="00E62E05" w:rsidP="00E62E05">
      <w:pPr>
        <w:shd w:val="clear" w:color="auto" w:fill="FFFFFF"/>
        <w:spacing w:line="240" w:lineRule="auto"/>
        <w:rPr>
          <w:rFonts w:ascii="Verdana" w:eastAsia="Times New Roman" w:hAnsi="Verdana" w:cs="Times New Roman"/>
          <w:color w:val="535353"/>
          <w:sz w:val="19"/>
          <w:szCs w:val="19"/>
          <w:lang w:val="en-US"/>
        </w:rPr>
      </w:pPr>
      <w:r w:rsidRPr="00E62E05">
        <w:rPr>
          <w:rFonts w:ascii="Verdana" w:eastAsia="Times New Roman" w:hAnsi="Verdana" w:cs="Times New Roman"/>
          <w:noProof/>
          <w:color w:val="535353"/>
          <w:sz w:val="19"/>
          <w:szCs w:val="19"/>
          <w:lang w:val="en-US"/>
        </w:rPr>
        <mc:AlternateContent>
          <mc:Choice Requires="wps">
            <w:drawing>
              <wp:inline distT="0" distB="0" distL="0" distR="0" wp14:anchorId="700B16AA" wp14:editId="74716839">
                <wp:extent cx="304800" cy="304800"/>
                <wp:effectExtent l="0" t="0" r="0" b="0"/>
                <wp:docPr id="7" name="Rectangle 7" descr="http://education.mbaeducation.org/courses/1/DL2_011014/content/_172523_1/media/Training/Johan/MBP/full_size/input_comput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3594E" id="Rectangle 7" o:spid="_x0000_s1026" alt="http://education.mbaeducation.org/courses/1/DL2_011014/content/_172523_1/media/Training/Johan/MBP/full_size/input_comput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yQD9XEgMAAD4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E62E05" w:rsidRPr="00E62E05" w:rsidRDefault="00E62E05" w:rsidP="00E62E05">
      <w:pPr>
        <w:shd w:val="clear" w:color="auto" w:fill="FFFFFF"/>
        <w:spacing w:after="0"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lastRenderedPageBreak/>
        <w:t xml:space="preserve">Servicing begins on a new loan as soon as the loan closes. Normally, the mortgage banker transfers the loan from the loan origination system to the servicing system after the loan goes through a </w:t>
      </w:r>
      <w:proofErr w:type="spellStart"/>
      <w:r w:rsidRPr="00E62E05">
        <w:rPr>
          <w:rFonts w:ascii="Verdana" w:eastAsia="Times New Roman" w:hAnsi="Verdana" w:cs="Times New Roman"/>
          <w:color w:val="535353"/>
          <w:sz w:val="23"/>
          <w:szCs w:val="23"/>
          <w:lang w:val="en-US"/>
        </w:rPr>
        <w:t>post closing</w:t>
      </w:r>
      <w:proofErr w:type="spellEnd"/>
      <w:r w:rsidRPr="00E62E05">
        <w:rPr>
          <w:rFonts w:ascii="Verdana" w:eastAsia="Times New Roman" w:hAnsi="Verdana" w:cs="Times New Roman"/>
          <w:color w:val="535353"/>
          <w:sz w:val="23"/>
          <w:szCs w:val="23"/>
          <w:lang w:val="en-US"/>
        </w:rPr>
        <w:t xml:space="preserve"> audit review.</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t xml:space="preserve">If the loan is not transferred automatically from the loan origination system to the servicing system, the first step in setting up the servicer's computer system is to enter </w:t>
      </w:r>
      <w:proofErr w:type="spellStart"/>
      <w:r w:rsidRPr="00E62E05">
        <w:rPr>
          <w:rFonts w:ascii="Verdana" w:eastAsia="Times New Roman" w:hAnsi="Verdana" w:cs="Times New Roman"/>
          <w:color w:val="535353"/>
          <w:sz w:val="23"/>
          <w:szCs w:val="23"/>
          <w:lang w:val="en-US"/>
        </w:rPr>
        <w:t>key</w:t>
      </w:r>
      <w:hyperlink r:id="rId19" w:history="1">
        <w:r w:rsidRPr="00E62E05">
          <w:rPr>
            <w:rFonts w:ascii="Verdana" w:eastAsia="Times New Roman" w:hAnsi="Verdana" w:cs="Times New Roman"/>
            <w:color w:val="2980B9"/>
            <w:sz w:val="23"/>
            <w:szCs w:val="23"/>
            <w:u w:val="single"/>
            <w:bdr w:val="dashed" w:sz="2" w:space="0" w:color="2980B9" w:frame="1"/>
            <w:shd w:val="clear" w:color="auto" w:fill="ECF0F1"/>
            <w:lang w:val="en-US"/>
          </w:rPr>
          <w:t>borrower</w:t>
        </w:r>
        <w:proofErr w:type="spellEnd"/>
        <w:r w:rsidRPr="00E62E05">
          <w:rPr>
            <w:rFonts w:ascii="Verdana" w:eastAsia="Times New Roman" w:hAnsi="Verdana" w:cs="Times New Roman"/>
            <w:color w:val="2980B9"/>
            <w:sz w:val="23"/>
            <w:szCs w:val="23"/>
            <w:u w:val="single"/>
            <w:bdr w:val="dashed" w:sz="2" w:space="0" w:color="2980B9" w:frame="1"/>
            <w:shd w:val="clear" w:color="auto" w:fill="ECF0F1"/>
            <w:lang w:val="en-US"/>
          </w:rPr>
          <w:t xml:space="preserve"> and loan information</w:t>
        </w:r>
      </w:hyperlink>
    </w:p>
    <w:p w:rsidR="00E62E05" w:rsidRPr="00E62E05" w:rsidRDefault="00E62E05" w:rsidP="00E62E05">
      <w:pPr>
        <w:shd w:val="clear" w:color="auto" w:fill="FFFFFF"/>
        <w:spacing w:after="144"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b/>
          <w:bCs/>
          <w:color w:val="535353"/>
          <w:sz w:val="28"/>
          <w:szCs w:val="28"/>
          <w:lang w:val="en-US"/>
        </w:rPr>
        <w:t>Borrower and Loan Information</w:t>
      </w:r>
    </w:p>
    <w:p w:rsidR="00E62E05" w:rsidRPr="00E62E05" w:rsidRDefault="00E62E05" w:rsidP="00E62E05">
      <w:pPr>
        <w:shd w:val="clear" w:color="auto" w:fill="FFFFFF"/>
        <w:spacing w:after="0"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Borrower and loan information entered at loan setup includes:</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Borrower and co-borrower names</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Property and mailing address (if different)</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Borrower and co-borrower telephone number(s)</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Loan amount</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Payment amount</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Escrow set up amounts</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Payment due date</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Social Security number</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Interest rate</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Adjustable loan features</w:t>
      </w:r>
    </w:p>
    <w:p w:rsidR="00E62E05" w:rsidRPr="00E62E05" w:rsidRDefault="00E62E05" w:rsidP="00E62E05">
      <w:pPr>
        <w:numPr>
          <w:ilvl w:val="0"/>
          <w:numId w:val="28"/>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Loan type</w:t>
      </w:r>
    </w:p>
    <w:p w:rsidR="00E62E05" w:rsidRPr="00E62E05" w:rsidRDefault="00E62E05" w:rsidP="00E62E05">
      <w:pPr>
        <w:shd w:val="clear" w:color="auto" w:fill="FFFFFF"/>
        <w:spacing w:after="0"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 as well as </w:t>
      </w:r>
      <w:hyperlink r:id="rId20" w:history="1">
        <w:r w:rsidRPr="00E62E05">
          <w:rPr>
            <w:rFonts w:ascii="Verdana" w:eastAsia="Times New Roman" w:hAnsi="Verdana" w:cs="Times New Roman"/>
            <w:color w:val="2980B9"/>
            <w:sz w:val="23"/>
            <w:szCs w:val="23"/>
            <w:u w:val="single"/>
            <w:bdr w:val="dashed" w:sz="2" w:space="0" w:color="2980B9" w:frame="1"/>
            <w:shd w:val="clear" w:color="auto" w:fill="ECF0F1"/>
            <w:lang w:val="en-US"/>
          </w:rPr>
          <w:t>investor information</w:t>
        </w:r>
      </w:hyperlink>
    </w:p>
    <w:p w:rsidR="00E62E05" w:rsidRPr="00E62E05" w:rsidRDefault="00E62E05" w:rsidP="00E62E05">
      <w:pPr>
        <w:shd w:val="clear" w:color="auto" w:fill="FFFFFF"/>
        <w:spacing w:after="144"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b/>
          <w:bCs/>
          <w:color w:val="535353"/>
          <w:sz w:val="28"/>
          <w:szCs w:val="28"/>
          <w:lang w:val="en-US"/>
        </w:rPr>
        <w:t>Investor Information</w:t>
      </w:r>
    </w:p>
    <w:p w:rsidR="00E62E05" w:rsidRPr="00E62E05" w:rsidRDefault="00E62E05" w:rsidP="00E62E05">
      <w:pPr>
        <w:shd w:val="clear" w:color="auto" w:fill="FFFFFF"/>
        <w:spacing w:after="0"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Investor information entered at loan setup includes:</w:t>
      </w:r>
    </w:p>
    <w:p w:rsidR="00E62E05" w:rsidRPr="00E62E05" w:rsidRDefault="00E62E05" w:rsidP="00E62E05">
      <w:pPr>
        <w:numPr>
          <w:ilvl w:val="0"/>
          <w:numId w:val="29"/>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Investor name</w:t>
      </w:r>
    </w:p>
    <w:p w:rsidR="00E62E05" w:rsidRPr="00E62E05" w:rsidRDefault="00E62E05" w:rsidP="00E62E05">
      <w:pPr>
        <w:numPr>
          <w:ilvl w:val="0"/>
          <w:numId w:val="29"/>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Investor loan number</w:t>
      </w:r>
    </w:p>
    <w:p w:rsidR="00E62E05" w:rsidRPr="00E62E05" w:rsidRDefault="00E62E05" w:rsidP="00E62E05">
      <w:pPr>
        <w:numPr>
          <w:ilvl w:val="0"/>
          <w:numId w:val="29"/>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Service fee rate</w:t>
      </w:r>
    </w:p>
    <w:p w:rsidR="00E62E05" w:rsidRPr="00E62E05" w:rsidRDefault="00E62E05" w:rsidP="00E62E05">
      <w:pPr>
        <w:numPr>
          <w:ilvl w:val="0"/>
          <w:numId w:val="29"/>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MBS pool information</w:t>
      </w:r>
    </w:p>
    <w:p w:rsidR="00E62E05" w:rsidRPr="00E62E05" w:rsidRDefault="00E62E05" w:rsidP="00E62E05">
      <w:pPr>
        <w:numPr>
          <w:ilvl w:val="0"/>
          <w:numId w:val="29"/>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Remittance information</w:t>
      </w:r>
    </w:p>
    <w:p w:rsidR="00E62E05" w:rsidRPr="00E62E05" w:rsidRDefault="00E62E05" w:rsidP="00E62E05">
      <w:pPr>
        <w:shd w:val="clear" w:color="auto" w:fill="FFFFFF"/>
        <w:spacing w:after="0"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t>Incorrect setup information will cause a loss of borrower and investor confidence and potentially taint the long-term relationship with the parties.</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t>The original loan documents are shipped to a </w:t>
      </w:r>
      <w:hyperlink r:id="rId21" w:history="1">
        <w:r w:rsidRPr="00E62E05">
          <w:rPr>
            <w:rFonts w:ascii="Verdana" w:eastAsia="Times New Roman" w:hAnsi="Verdana" w:cs="Times New Roman"/>
            <w:color w:val="2980B9"/>
            <w:sz w:val="23"/>
            <w:szCs w:val="23"/>
            <w:u w:val="single"/>
            <w:bdr w:val="dashed" w:sz="2" w:space="0" w:color="2980B9" w:frame="1"/>
            <w:shd w:val="clear" w:color="auto" w:fill="ECF0F1"/>
            <w:lang w:val="en-US"/>
          </w:rPr>
          <w:t>document custodian</w:t>
        </w:r>
      </w:hyperlink>
    </w:p>
    <w:p w:rsidR="00E62E05" w:rsidRPr="00E62E05" w:rsidRDefault="00E62E05" w:rsidP="00E62E05">
      <w:pPr>
        <w:shd w:val="clear" w:color="auto" w:fill="FFFFFF"/>
        <w:spacing w:after="144"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b/>
          <w:bCs/>
          <w:color w:val="535353"/>
          <w:sz w:val="28"/>
          <w:szCs w:val="28"/>
          <w:lang w:val="en-US"/>
        </w:rPr>
        <w:lastRenderedPageBreak/>
        <w:t>Document Custodian</w:t>
      </w:r>
      <w:r w:rsidRPr="00E62E05">
        <w:rPr>
          <w:rFonts w:ascii="Verdana" w:eastAsia="Times New Roman" w:hAnsi="Verdana" w:cs="Times New Roman"/>
          <w:color w:val="535353"/>
          <w:sz w:val="28"/>
          <w:szCs w:val="28"/>
          <w:lang w:val="en-US"/>
        </w:rPr>
        <w:br/>
      </w:r>
      <w:r w:rsidRPr="00E62E05">
        <w:rPr>
          <w:rFonts w:ascii="Verdana" w:eastAsia="Times New Roman" w:hAnsi="Verdana" w:cs="Times New Roman"/>
          <w:color w:val="535353"/>
          <w:sz w:val="28"/>
          <w:szCs w:val="28"/>
          <w:lang w:val="en-US"/>
        </w:rPr>
        <w:br/>
        <w:t>Usually a commercial bank that holds, for safekeeping, mortgages and related documents backing a mortgage-backed security. Custodians may be required to examine and certify documents.</w:t>
      </w:r>
    </w:p>
    <w:p w:rsidR="00E62E05" w:rsidRPr="00E62E05" w:rsidRDefault="00E62E05" w:rsidP="00E62E05">
      <w:pPr>
        <w:shd w:val="clear" w:color="auto" w:fill="FFFFFF"/>
        <w:spacing w:after="144"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 for safekeeping after they have been scanned. Images of the documents will be available to the loan servicer.</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t>The servicer initiates the contact by sending certain things to the borrower, including a payment booklet or an initial payment coupon (direct deposit authorization), a loan amortization schedule, and a welcome letter. The welcome letter explains how and when to make payments and how the mortgage banker will handle escrows for monthly property taxes and insurance. The borrower will also be notified of Internet access to account information and payment options, if available.</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t>This loan setup process is very similar in instances where the mortgage banker buys the servicing rights of an existing loan as part of a portfolio purchase.</w:t>
      </w:r>
    </w:p>
    <w:p w:rsidR="00E62E05" w:rsidRPr="00E62E05" w:rsidRDefault="00E62E05" w:rsidP="00E62E0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E62E05">
        <w:rPr>
          <w:rFonts w:ascii="Verdana" w:eastAsia="Times New Roman" w:hAnsi="Verdana" w:cs="Times New Roman"/>
          <w:color w:val="0C426A"/>
          <w:kern w:val="36"/>
          <w:sz w:val="50"/>
          <w:szCs w:val="50"/>
          <w:lang w:val="en-US"/>
        </w:rPr>
        <w:t>Call Center</w:t>
      </w:r>
    </w:p>
    <w:p w:rsidR="00E62E05" w:rsidRPr="00E62E05" w:rsidRDefault="00E62E05" w:rsidP="00E62E05">
      <w:pPr>
        <w:shd w:val="clear" w:color="auto" w:fill="FFFFFF"/>
        <w:spacing w:after="0"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The customer service call center receives the majority of incoming calls from borrowers. The goal of the call center is to provide fast, courteous, and accurate responses to borrowers' questions.</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t>Receiving and handling incoming calls from borrowers increases the cost of servicing a loan; therefore, the customer service representative (CSR) strives to provide a complete answer to borrowers' questions on the first call.</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b/>
          <w:bCs/>
          <w:color w:val="535353"/>
          <w:sz w:val="23"/>
          <w:szCs w:val="23"/>
          <w:lang w:val="en-US"/>
        </w:rPr>
        <w:t>Call Center Manager</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t>One of the most important tasks of the customer service call center manager is to track the reasons why borrowers are calling in the first place. A common theme, such as a confusing welcome letter or payment coupon message, may be prompting calls. If the issue can be identified and rectified, the company will be able to reduce the cost of handling the incoming calls, while also eliminating a source of frustration for the borrowers.</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t>In some instances, the </w:t>
      </w:r>
      <w:hyperlink r:id="rId22" w:history="1">
        <w:r w:rsidRPr="00E62E05">
          <w:rPr>
            <w:rFonts w:ascii="Verdana" w:eastAsia="Times New Roman" w:hAnsi="Verdana" w:cs="Times New Roman"/>
            <w:color w:val="2980B9"/>
            <w:sz w:val="23"/>
            <w:szCs w:val="23"/>
            <w:u w:val="single"/>
            <w:bdr w:val="dashed" w:sz="2" w:space="0" w:color="2980B9" w:frame="1"/>
            <w:shd w:val="clear" w:color="auto" w:fill="ECF0F1"/>
            <w:lang w:val="en-US"/>
          </w:rPr>
          <w:t>voice response unit (VRU)</w:t>
        </w:r>
      </w:hyperlink>
    </w:p>
    <w:p w:rsidR="00E62E05" w:rsidRPr="00E62E05" w:rsidRDefault="00E62E05" w:rsidP="00E62E05">
      <w:pPr>
        <w:shd w:val="clear" w:color="auto" w:fill="FFFFFF"/>
        <w:spacing w:after="144"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b/>
          <w:bCs/>
          <w:color w:val="535353"/>
          <w:sz w:val="28"/>
          <w:szCs w:val="28"/>
          <w:lang w:val="en-US"/>
        </w:rPr>
        <w:t>Voice Response Unit</w:t>
      </w:r>
      <w:r w:rsidRPr="00E62E05">
        <w:rPr>
          <w:rFonts w:ascii="Verdana" w:eastAsia="Times New Roman" w:hAnsi="Verdana" w:cs="Times New Roman"/>
          <w:color w:val="535353"/>
          <w:sz w:val="28"/>
          <w:szCs w:val="28"/>
          <w:lang w:val="en-US"/>
        </w:rPr>
        <w:br/>
      </w:r>
      <w:r w:rsidRPr="00E62E05">
        <w:rPr>
          <w:rFonts w:ascii="Verdana" w:eastAsia="Times New Roman" w:hAnsi="Verdana" w:cs="Times New Roman"/>
          <w:color w:val="535353"/>
          <w:sz w:val="28"/>
          <w:szCs w:val="28"/>
          <w:lang w:val="en-US"/>
        </w:rPr>
        <w:br/>
        <w:t xml:space="preserve">A communication system designed to provide automated answers to commonly asked questions. The voice response unit (VRU) responds to caller-entered digits or speech recognition in much the same way that a conventional computer responds to </w:t>
      </w:r>
      <w:r w:rsidRPr="00E62E05">
        <w:rPr>
          <w:rFonts w:ascii="Verdana" w:eastAsia="Times New Roman" w:hAnsi="Verdana" w:cs="Times New Roman"/>
          <w:color w:val="535353"/>
          <w:sz w:val="28"/>
          <w:szCs w:val="28"/>
          <w:lang w:val="en-US"/>
        </w:rPr>
        <w:lastRenderedPageBreak/>
        <w:t>keystrokes or clicks of a mouse. When the VRU is integrated with database computers, callers can interact with databases to check current information such as unpaid principal balances, last payment received date, and next payment due date.</w:t>
      </w:r>
    </w:p>
    <w:p w:rsidR="00E62E05" w:rsidRPr="00E62E05" w:rsidRDefault="00E62E05" w:rsidP="00E62E05">
      <w:pPr>
        <w:shd w:val="clear" w:color="auto" w:fill="FFFFFF"/>
        <w:spacing w:after="0"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 can be modified to include an automated message to callers so they can obtain their answer without having to speak to an actual CSR, or a message can be placed on the company's web site under the frequently asked questions (FAQ) section.</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b/>
          <w:bCs/>
          <w:color w:val="535353"/>
          <w:sz w:val="23"/>
          <w:szCs w:val="23"/>
          <w:lang w:val="en-US"/>
        </w:rPr>
        <w:t>Call Center Reports</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t>The call center manager must balance department efficiency with the effectiveness of delivering quality service. In order to achieve this mix, he or she will run a series of reports to track key </w:t>
      </w:r>
      <w:hyperlink r:id="rId23" w:history="1">
        <w:r w:rsidRPr="00E62E05">
          <w:rPr>
            <w:rFonts w:ascii="Verdana" w:eastAsia="Times New Roman" w:hAnsi="Verdana" w:cs="Times New Roman"/>
            <w:color w:val="2980B9"/>
            <w:sz w:val="23"/>
            <w:szCs w:val="23"/>
            <w:u w:val="single"/>
            <w:bdr w:val="dashed" w:sz="2" w:space="0" w:color="2980B9" w:frame="1"/>
            <w:shd w:val="clear" w:color="auto" w:fill="ECF0F1"/>
            <w:lang w:val="en-US"/>
          </w:rPr>
          <w:t>performance indicators</w:t>
        </w:r>
      </w:hyperlink>
    </w:p>
    <w:p w:rsidR="00E62E05" w:rsidRPr="00E62E05" w:rsidRDefault="00E62E05" w:rsidP="00E62E05">
      <w:pPr>
        <w:shd w:val="clear" w:color="auto" w:fill="FFFFFF"/>
        <w:spacing w:after="144"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b/>
          <w:bCs/>
          <w:color w:val="535353"/>
          <w:sz w:val="28"/>
          <w:szCs w:val="28"/>
          <w:lang w:val="en-US"/>
        </w:rPr>
        <w:t>Key Performance Indicators</w:t>
      </w:r>
    </w:p>
    <w:p w:rsidR="00E62E05" w:rsidRPr="00E62E05" w:rsidRDefault="00E62E05" w:rsidP="00E62E05">
      <w:pPr>
        <w:shd w:val="clear" w:color="auto" w:fill="FFFFFF"/>
        <w:spacing w:after="0"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Key performance indicators of a customer service department include:</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Time to answer an incoming call</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Hold times</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Percentage of calls abandoned</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Customer selected paths within the VRU</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Volume of calls and time of day calls are received</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Call duration at the CSR level</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Number of calls per CSR</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Call reason codes at the CSR level</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Call resolution codes at the CSR level</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Percentage of calls transferred at the CSR level</w:t>
      </w:r>
    </w:p>
    <w:p w:rsidR="00E62E05" w:rsidRPr="00E62E05" w:rsidRDefault="00E62E05" w:rsidP="00E62E05">
      <w:pPr>
        <w:numPr>
          <w:ilvl w:val="0"/>
          <w:numId w:val="30"/>
        </w:numPr>
        <w:shd w:val="clear" w:color="auto" w:fill="FFFFFF"/>
        <w:spacing w:before="100" w:beforeAutospacing="1" w:after="144" w:line="240" w:lineRule="auto"/>
        <w:ind w:left="0"/>
        <w:rPr>
          <w:rFonts w:ascii="Verdana" w:eastAsia="Times New Roman" w:hAnsi="Verdana" w:cs="Times New Roman"/>
          <w:color w:val="535353"/>
          <w:sz w:val="28"/>
          <w:szCs w:val="28"/>
          <w:lang w:val="en-US"/>
        </w:rPr>
      </w:pPr>
      <w:r w:rsidRPr="00E62E05">
        <w:rPr>
          <w:rFonts w:ascii="Verdana" w:eastAsia="Times New Roman" w:hAnsi="Verdana" w:cs="Times New Roman"/>
          <w:color w:val="535353"/>
          <w:sz w:val="28"/>
          <w:szCs w:val="28"/>
          <w:lang w:val="en-US"/>
        </w:rPr>
        <w:t xml:space="preserve">How much time CSRs are signed into the system to receive </w:t>
      </w:r>
      <w:proofErr w:type="gramStart"/>
      <w:r w:rsidRPr="00E62E05">
        <w:rPr>
          <w:rFonts w:ascii="Verdana" w:eastAsia="Times New Roman" w:hAnsi="Verdana" w:cs="Times New Roman"/>
          <w:color w:val="535353"/>
          <w:sz w:val="28"/>
          <w:szCs w:val="28"/>
          <w:lang w:val="en-US"/>
        </w:rPr>
        <w:t>calls</w:t>
      </w:r>
      <w:proofErr w:type="gramEnd"/>
    </w:p>
    <w:p w:rsidR="00E62E05" w:rsidRPr="00E62E05" w:rsidRDefault="00E62E05" w:rsidP="00E62E05">
      <w:pPr>
        <w:shd w:val="clear" w:color="auto" w:fill="FFFFFF"/>
        <w:spacing w:after="144"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w:t>
      </w:r>
      <w:r w:rsidRPr="00E62E05">
        <w:rPr>
          <w:rFonts w:ascii="Verdana" w:eastAsia="Times New Roman" w:hAnsi="Verdana" w:cs="Times New Roman"/>
          <w:color w:val="535353"/>
          <w:sz w:val="23"/>
          <w:szCs w:val="23"/>
          <w:lang w:val="en-US"/>
        </w:rPr>
        <w:br/>
      </w:r>
      <w:r w:rsidRPr="00E62E05">
        <w:rPr>
          <w:rFonts w:ascii="Verdana" w:eastAsia="Times New Roman" w:hAnsi="Verdana" w:cs="Times New Roman"/>
          <w:color w:val="535353"/>
          <w:sz w:val="23"/>
          <w:szCs w:val="23"/>
          <w:lang w:val="en-US"/>
        </w:rPr>
        <w:br/>
        <w:t>Some companies will ask callers if they are willing to participate in post-call survey. This provides the manager with an additional set of reports in order to gage the effectiveness of the staff. Companies may also randomly listen in on calls or record calls for training purposes provided the customers are informed of this beforehand.</w:t>
      </w:r>
    </w:p>
    <w:p w:rsidR="00E62E05" w:rsidRPr="00E62E05" w:rsidRDefault="00E62E05" w:rsidP="00E62E05">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E62E05">
        <w:rPr>
          <w:rFonts w:ascii="Verdana" w:eastAsia="Times New Roman" w:hAnsi="Verdana" w:cs="Times New Roman"/>
          <w:color w:val="0C426A"/>
          <w:kern w:val="36"/>
          <w:sz w:val="41"/>
          <w:szCs w:val="41"/>
          <w:lang w:val="en-US"/>
        </w:rPr>
        <w:lastRenderedPageBreak/>
        <w:t>Discovery Activity</w:t>
      </w:r>
    </w:p>
    <w:p w:rsidR="00E62E05" w:rsidRPr="00E62E05" w:rsidRDefault="00E62E05" w:rsidP="00E62E05">
      <w:pPr>
        <w:spacing w:after="0" w:line="240" w:lineRule="auto"/>
        <w:rPr>
          <w:rFonts w:ascii="Times New Roman" w:eastAsia="Times New Roman" w:hAnsi="Times New Roman" w:cs="Times New Roman"/>
          <w:sz w:val="29"/>
          <w:szCs w:val="29"/>
          <w:lang w:val="en-US"/>
        </w:rPr>
      </w:pPr>
      <w:r w:rsidRPr="00E62E05">
        <w:rPr>
          <w:rFonts w:ascii="Times New Roman" w:eastAsia="Times New Roman" w:hAnsi="Times New Roman" w:cs="Times New Roman"/>
          <w:sz w:val="29"/>
          <w:szCs w:val="29"/>
          <w:lang w:val="en-US"/>
        </w:rPr>
        <w:t>Ask your supervisor for a list of the top five reasons why borrowers contact your company's call center. If possible, ask to see the report of top reasons. Keep in mind the primary reasons may change based upon time of the year (such as year-end statements) or pursuant to a particular event (such as a bulk loan transfer).</w:t>
      </w:r>
      <w:r w:rsidRPr="00E62E05">
        <w:rPr>
          <w:rFonts w:ascii="Times New Roman" w:eastAsia="Times New Roman" w:hAnsi="Times New Roman" w:cs="Times New Roman"/>
          <w:sz w:val="29"/>
          <w:szCs w:val="29"/>
          <w:lang w:val="en-US"/>
        </w:rPr>
        <w:br/>
      </w:r>
      <w:r w:rsidRPr="00E62E05">
        <w:rPr>
          <w:rFonts w:ascii="Times New Roman" w:eastAsia="Times New Roman" w:hAnsi="Times New Roman" w:cs="Times New Roman"/>
          <w:sz w:val="29"/>
          <w:szCs w:val="29"/>
          <w:lang w:val="en-US"/>
        </w:rPr>
        <w:br/>
        <w:t>Click to read a list of </w:t>
      </w:r>
      <w:hyperlink r:id="rId24" w:history="1">
        <w:r w:rsidRPr="00E62E05">
          <w:rPr>
            <w:rFonts w:ascii="Verdana" w:eastAsia="Times New Roman" w:hAnsi="Verdana" w:cs="Times New Roman"/>
            <w:color w:val="2980B9"/>
            <w:sz w:val="29"/>
            <w:szCs w:val="29"/>
            <w:u w:val="single"/>
            <w:bdr w:val="dashed" w:sz="2" w:space="0" w:color="2980B9" w:frame="1"/>
            <w:shd w:val="clear" w:color="auto" w:fill="ECF0F1"/>
            <w:lang w:val="en-US"/>
          </w:rPr>
          <w:t>possible answers</w:t>
        </w:r>
      </w:hyperlink>
    </w:p>
    <w:p w:rsidR="00E62E05" w:rsidRPr="00E62E05" w:rsidRDefault="00E62E05" w:rsidP="00E62E05">
      <w:pPr>
        <w:spacing w:after="144" w:line="240" w:lineRule="auto"/>
        <w:rPr>
          <w:rFonts w:ascii="Times New Roman" w:eastAsia="Times New Roman" w:hAnsi="Times New Roman" w:cs="Times New Roman"/>
          <w:sz w:val="35"/>
          <w:szCs w:val="35"/>
          <w:lang w:val="en-US"/>
        </w:rPr>
      </w:pPr>
      <w:r w:rsidRPr="00E62E05">
        <w:rPr>
          <w:rFonts w:ascii="Times New Roman" w:eastAsia="Times New Roman" w:hAnsi="Times New Roman" w:cs="Times New Roman"/>
          <w:b/>
          <w:bCs/>
          <w:sz w:val="35"/>
          <w:szCs w:val="35"/>
          <w:lang w:val="en-US"/>
        </w:rPr>
        <w:t>Possible Answers</w:t>
      </w:r>
      <w:r w:rsidRPr="00E62E05">
        <w:rPr>
          <w:rFonts w:ascii="Times New Roman" w:eastAsia="Times New Roman" w:hAnsi="Times New Roman" w:cs="Times New Roman"/>
          <w:sz w:val="35"/>
          <w:szCs w:val="35"/>
          <w:lang w:val="en-US"/>
        </w:rPr>
        <w:br/>
      </w:r>
      <w:r w:rsidRPr="00E62E05">
        <w:rPr>
          <w:rFonts w:ascii="Times New Roman" w:eastAsia="Times New Roman" w:hAnsi="Times New Roman" w:cs="Times New Roman"/>
          <w:sz w:val="35"/>
          <w:szCs w:val="35"/>
          <w:lang w:val="en-US"/>
        </w:rPr>
        <w:br/>
        <w:t>Some of the most common reasons that borrowers contact a call center include questions about:</w:t>
      </w:r>
    </w:p>
    <w:p w:rsidR="00E62E05" w:rsidRPr="00E62E05" w:rsidRDefault="00E62E05" w:rsidP="00E62E05">
      <w:pPr>
        <w:numPr>
          <w:ilvl w:val="0"/>
          <w:numId w:val="31"/>
        </w:numPr>
        <w:spacing w:before="100" w:beforeAutospacing="1" w:after="144" w:line="240" w:lineRule="auto"/>
        <w:ind w:left="0"/>
        <w:rPr>
          <w:rFonts w:ascii="Verdana" w:eastAsia="Times New Roman" w:hAnsi="Verdana" w:cs="Times New Roman"/>
          <w:color w:val="535353"/>
          <w:sz w:val="35"/>
          <w:szCs w:val="35"/>
          <w:lang w:val="en-US"/>
        </w:rPr>
      </w:pPr>
      <w:r w:rsidRPr="00E62E05">
        <w:rPr>
          <w:rFonts w:ascii="Verdana" w:eastAsia="Times New Roman" w:hAnsi="Verdana" w:cs="Times New Roman"/>
          <w:color w:val="535353"/>
          <w:sz w:val="35"/>
          <w:szCs w:val="35"/>
          <w:lang w:val="en-US"/>
        </w:rPr>
        <w:t>Fees charged such as a late charge fee</w:t>
      </w:r>
    </w:p>
    <w:p w:rsidR="00E62E05" w:rsidRPr="00E62E05" w:rsidRDefault="00E62E05" w:rsidP="00E62E05">
      <w:pPr>
        <w:numPr>
          <w:ilvl w:val="0"/>
          <w:numId w:val="31"/>
        </w:numPr>
        <w:spacing w:before="100" w:beforeAutospacing="1" w:after="144" w:line="240" w:lineRule="auto"/>
        <w:ind w:left="0"/>
        <w:rPr>
          <w:rFonts w:ascii="Verdana" w:eastAsia="Times New Roman" w:hAnsi="Verdana" w:cs="Times New Roman"/>
          <w:color w:val="535353"/>
          <w:sz w:val="35"/>
          <w:szCs w:val="35"/>
          <w:lang w:val="en-US"/>
        </w:rPr>
      </w:pPr>
      <w:r w:rsidRPr="00E62E05">
        <w:rPr>
          <w:rFonts w:ascii="Verdana" w:eastAsia="Times New Roman" w:hAnsi="Verdana" w:cs="Times New Roman"/>
          <w:color w:val="535353"/>
          <w:sz w:val="35"/>
          <w:szCs w:val="35"/>
          <w:lang w:val="en-US"/>
        </w:rPr>
        <w:t>Payment changes due to escrow analysis</w:t>
      </w:r>
    </w:p>
    <w:p w:rsidR="00E62E05" w:rsidRPr="00E62E05" w:rsidRDefault="00E62E05" w:rsidP="00E62E05">
      <w:pPr>
        <w:numPr>
          <w:ilvl w:val="0"/>
          <w:numId w:val="31"/>
        </w:numPr>
        <w:spacing w:before="100" w:beforeAutospacing="1" w:after="144" w:line="240" w:lineRule="auto"/>
        <w:ind w:left="0"/>
        <w:rPr>
          <w:rFonts w:ascii="Verdana" w:eastAsia="Times New Roman" w:hAnsi="Verdana" w:cs="Times New Roman"/>
          <w:color w:val="535353"/>
          <w:sz w:val="35"/>
          <w:szCs w:val="35"/>
          <w:lang w:val="en-US"/>
        </w:rPr>
      </w:pPr>
      <w:r w:rsidRPr="00E62E05">
        <w:rPr>
          <w:rFonts w:ascii="Verdana" w:eastAsia="Times New Roman" w:hAnsi="Verdana" w:cs="Times New Roman"/>
          <w:color w:val="535353"/>
          <w:sz w:val="35"/>
          <w:szCs w:val="35"/>
          <w:lang w:val="en-US"/>
        </w:rPr>
        <w:t>Payment changes due to an ARM adjustment</w:t>
      </w:r>
    </w:p>
    <w:p w:rsidR="00E62E05" w:rsidRPr="00E62E05" w:rsidRDefault="00E62E05" w:rsidP="00E62E05">
      <w:pPr>
        <w:numPr>
          <w:ilvl w:val="0"/>
          <w:numId w:val="31"/>
        </w:numPr>
        <w:spacing w:before="100" w:beforeAutospacing="1" w:after="144" w:line="240" w:lineRule="auto"/>
        <w:ind w:left="0"/>
        <w:rPr>
          <w:rFonts w:ascii="Verdana" w:eastAsia="Times New Roman" w:hAnsi="Verdana" w:cs="Times New Roman"/>
          <w:color w:val="535353"/>
          <w:sz w:val="35"/>
          <w:szCs w:val="35"/>
          <w:lang w:val="en-US"/>
        </w:rPr>
      </w:pPr>
      <w:r w:rsidRPr="00E62E05">
        <w:rPr>
          <w:rFonts w:ascii="Verdana" w:eastAsia="Times New Roman" w:hAnsi="Verdana" w:cs="Times New Roman"/>
          <w:color w:val="535353"/>
          <w:sz w:val="35"/>
          <w:szCs w:val="35"/>
          <w:lang w:val="en-US"/>
        </w:rPr>
        <w:t>Where to send tax bills</w:t>
      </w:r>
    </w:p>
    <w:p w:rsidR="00E62E05" w:rsidRPr="00E62E05" w:rsidRDefault="00E62E05" w:rsidP="00E62E05">
      <w:pPr>
        <w:numPr>
          <w:ilvl w:val="0"/>
          <w:numId w:val="31"/>
        </w:numPr>
        <w:spacing w:before="100" w:beforeAutospacing="1" w:after="144" w:line="240" w:lineRule="auto"/>
        <w:ind w:left="0"/>
        <w:rPr>
          <w:rFonts w:ascii="Verdana" w:eastAsia="Times New Roman" w:hAnsi="Verdana" w:cs="Times New Roman"/>
          <w:color w:val="535353"/>
          <w:sz w:val="35"/>
          <w:szCs w:val="35"/>
          <w:lang w:val="en-US"/>
        </w:rPr>
      </w:pPr>
      <w:r w:rsidRPr="00E62E05">
        <w:rPr>
          <w:rFonts w:ascii="Verdana" w:eastAsia="Times New Roman" w:hAnsi="Verdana" w:cs="Times New Roman"/>
          <w:color w:val="535353"/>
          <w:sz w:val="35"/>
          <w:szCs w:val="35"/>
          <w:lang w:val="en-US"/>
        </w:rPr>
        <w:t>Making insurance policy changes</w:t>
      </w:r>
    </w:p>
    <w:p w:rsidR="00E62E05" w:rsidRPr="00E62E05" w:rsidRDefault="00E62E05" w:rsidP="00E62E05">
      <w:pPr>
        <w:spacing w:after="0" w:line="240" w:lineRule="auto"/>
        <w:rPr>
          <w:rFonts w:ascii="Verdana" w:eastAsia="Times New Roman" w:hAnsi="Verdana" w:cs="Times New Roman"/>
          <w:color w:val="535353"/>
          <w:sz w:val="35"/>
          <w:szCs w:val="35"/>
          <w:lang w:val="en-US"/>
        </w:rPr>
      </w:pPr>
      <w:r w:rsidRPr="00E62E05">
        <w:rPr>
          <w:rFonts w:ascii="Verdana" w:eastAsia="Times New Roman" w:hAnsi="Verdana" w:cs="Times New Roman"/>
          <w:color w:val="535353"/>
          <w:sz w:val="35"/>
          <w:szCs w:val="35"/>
          <w:lang w:val="en-US"/>
        </w:rPr>
        <w:t>Calls also often come in with requests for:</w:t>
      </w:r>
    </w:p>
    <w:p w:rsidR="00E62E05" w:rsidRPr="00E62E05" w:rsidRDefault="00E62E05" w:rsidP="00E62E05">
      <w:pPr>
        <w:numPr>
          <w:ilvl w:val="0"/>
          <w:numId w:val="32"/>
        </w:numPr>
        <w:spacing w:before="100" w:beforeAutospacing="1" w:after="144" w:line="240" w:lineRule="auto"/>
        <w:ind w:left="0"/>
        <w:rPr>
          <w:rFonts w:ascii="Verdana" w:eastAsia="Times New Roman" w:hAnsi="Verdana" w:cs="Times New Roman"/>
          <w:color w:val="535353"/>
          <w:sz w:val="35"/>
          <w:szCs w:val="35"/>
          <w:lang w:val="en-US"/>
        </w:rPr>
      </w:pPr>
      <w:r w:rsidRPr="00E62E05">
        <w:rPr>
          <w:rFonts w:ascii="Verdana" w:eastAsia="Times New Roman" w:hAnsi="Verdana" w:cs="Times New Roman"/>
          <w:color w:val="535353"/>
          <w:sz w:val="35"/>
          <w:szCs w:val="35"/>
          <w:lang w:val="en-US"/>
        </w:rPr>
        <w:t>Year-end tax statements showing mortgage interest paid the prior year</w:t>
      </w:r>
    </w:p>
    <w:p w:rsidR="00E62E05" w:rsidRPr="00E62E05" w:rsidRDefault="00E62E05" w:rsidP="00E62E05">
      <w:pPr>
        <w:numPr>
          <w:ilvl w:val="0"/>
          <w:numId w:val="32"/>
        </w:numPr>
        <w:spacing w:before="100" w:beforeAutospacing="1" w:after="144" w:line="240" w:lineRule="auto"/>
        <w:ind w:left="0"/>
        <w:rPr>
          <w:rFonts w:ascii="Verdana" w:eastAsia="Times New Roman" w:hAnsi="Verdana" w:cs="Times New Roman"/>
          <w:color w:val="535353"/>
          <w:sz w:val="35"/>
          <w:szCs w:val="35"/>
          <w:lang w:val="en-US"/>
        </w:rPr>
      </w:pPr>
      <w:r w:rsidRPr="00E62E05">
        <w:rPr>
          <w:rFonts w:ascii="Verdana" w:eastAsia="Times New Roman" w:hAnsi="Verdana" w:cs="Times New Roman"/>
          <w:color w:val="535353"/>
          <w:sz w:val="35"/>
          <w:szCs w:val="35"/>
          <w:lang w:val="en-US"/>
        </w:rPr>
        <w:t>A copy of a loan document or paid tax/insurance bill</w:t>
      </w:r>
    </w:p>
    <w:p w:rsidR="00E62E05" w:rsidRPr="00E62E05" w:rsidRDefault="00E62E05" w:rsidP="00E62E05">
      <w:pPr>
        <w:numPr>
          <w:ilvl w:val="0"/>
          <w:numId w:val="32"/>
        </w:numPr>
        <w:spacing w:before="100" w:beforeAutospacing="1" w:after="144" w:line="240" w:lineRule="auto"/>
        <w:ind w:left="0"/>
        <w:rPr>
          <w:rFonts w:ascii="Verdana" w:eastAsia="Times New Roman" w:hAnsi="Verdana" w:cs="Times New Roman"/>
          <w:color w:val="535353"/>
          <w:sz w:val="35"/>
          <w:szCs w:val="35"/>
          <w:lang w:val="en-US"/>
        </w:rPr>
      </w:pPr>
      <w:r w:rsidRPr="00E62E05">
        <w:rPr>
          <w:rFonts w:ascii="Verdana" w:eastAsia="Times New Roman" w:hAnsi="Verdana" w:cs="Times New Roman"/>
          <w:color w:val="535353"/>
          <w:sz w:val="35"/>
          <w:szCs w:val="35"/>
          <w:lang w:val="en-US"/>
        </w:rPr>
        <w:t>Information about other services offered by the organization</w:t>
      </w:r>
    </w:p>
    <w:p w:rsidR="00E62E05" w:rsidRPr="00E62E05" w:rsidRDefault="00E62E05" w:rsidP="00E62E05">
      <w:pPr>
        <w:spacing w:after="144" w:line="240" w:lineRule="auto"/>
        <w:rPr>
          <w:rFonts w:ascii="Times New Roman" w:eastAsia="Times New Roman" w:hAnsi="Times New Roman" w:cs="Times New Roman"/>
          <w:sz w:val="29"/>
          <w:szCs w:val="29"/>
          <w:lang w:val="en-US"/>
        </w:rPr>
      </w:pPr>
      <w:r w:rsidRPr="00E62E05">
        <w:rPr>
          <w:rFonts w:ascii="Times New Roman" w:eastAsia="Times New Roman" w:hAnsi="Times New Roman" w:cs="Times New Roman"/>
          <w:sz w:val="29"/>
          <w:szCs w:val="29"/>
          <w:lang w:val="en-US"/>
        </w:rPr>
        <w:t>.</w:t>
      </w:r>
    </w:p>
    <w:p w:rsidR="00E62E05" w:rsidRPr="00E62E05" w:rsidRDefault="00E62E05" w:rsidP="00E62E0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E62E05">
        <w:rPr>
          <w:rFonts w:ascii="Verdana" w:eastAsia="Times New Roman" w:hAnsi="Verdana" w:cs="Times New Roman"/>
          <w:color w:val="0C426A"/>
          <w:kern w:val="36"/>
          <w:sz w:val="50"/>
          <w:szCs w:val="50"/>
          <w:lang w:val="en-US"/>
        </w:rPr>
        <w:t>Payoffs and Assumptions</w:t>
      </w:r>
    </w:p>
    <w:p w:rsidR="00E62E05" w:rsidRPr="00E62E05" w:rsidRDefault="00E62E05" w:rsidP="00E62E05">
      <w:pPr>
        <w:shd w:val="clear" w:color="auto" w:fill="FFFFFF"/>
        <w:spacing w:after="0"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Many companies will merge the </w:t>
      </w:r>
      <w:hyperlink r:id="rId25" w:history="1">
        <w:r w:rsidRPr="00E62E05">
          <w:rPr>
            <w:rFonts w:ascii="Verdana" w:eastAsia="Times New Roman" w:hAnsi="Verdana" w:cs="Times New Roman"/>
            <w:color w:val="2980B9"/>
            <w:sz w:val="23"/>
            <w:szCs w:val="23"/>
            <w:u w:val="single"/>
            <w:bdr w:val="dashed" w:sz="2" w:space="0" w:color="2980B9" w:frame="1"/>
            <w:shd w:val="clear" w:color="auto" w:fill="ECF0F1"/>
            <w:lang w:val="en-US"/>
          </w:rPr>
          <w:t>loan payoff</w:t>
        </w:r>
      </w:hyperlink>
    </w:p>
    <w:p w:rsidR="00E62E05" w:rsidRPr="00E62E05" w:rsidRDefault="00E62E05" w:rsidP="00E62E05">
      <w:pPr>
        <w:shd w:val="clear" w:color="auto" w:fill="FFFFFF"/>
        <w:spacing w:after="144"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b/>
          <w:bCs/>
          <w:color w:val="535353"/>
          <w:sz w:val="28"/>
          <w:szCs w:val="28"/>
          <w:lang w:val="en-US"/>
        </w:rPr>
        <w:t>Loan Payoff</w:t>
      </w:r>
      <w:r w:rsidRPr="00E62E05">
        <w:rPr>
          <w:rFonts w:ascii="Verdana" w:eastAsia="Times New Roman" w:hAnsi="Verdana" w:cs="Times New Roman"/>
          <w:color w:val="535353"/>
          <w:sz w:val="28"/>
          <w:szCs w:val="28"/>
          <w:lang w:val="en-US"/>
        </w:rPr>
        <w:br/>
      </w:r>
      <w:r w:rsidRPr="00E62E05">
        <w:rPr>
          <w:rFonts w:ascii="Verdana" w:eastAsia="Times New Roman" w:hAnsi="Verdana" w:cs="Times New Roman"/>
          <w:color w:val="535353"/>
          <w:sz w:val="28"/>
          <w:szCs w:val="28"/>
          <w:lang w:val="en-US"/>
        </w:rPr>
        <w:br/>
      </w:r>
      <w:r w:rsidRPr="00E62E05">
        <w:rPr>
          <w:rFonts w:ascii="Verdana" w:eastAsia="Times New Roman" w:hAnsi="Verdana" w:cs="Times New Roman"/>
          <w:color w:val="535353"/>
          <w:sz w:val="28"/>
          <w:szCs w:val="28"/>
          <w:lang w:val="en-US"/>
        </w:rPr>
        <w:lastRenderedPageBreak/>
        <w:t>A loan payoff occurs when a borrower pays all outstanding principal, accrued interest, accrued fees (such as late charges), and any escrow advances the servicer may have made on the borrower's behalf.</w:t>
      </w:r>
    </w:p>
    <w:p w:rsidR="00E62E05" w:rsidRPr="00E62E05" w:rsidRDefault="00E62E05" w:rsidP="00E62E05">
      <w:pPr>
        <w:shd w:val="clear" w:color="auto" w:fill="FFFFFF"/>
        <w:spacing w:after="0"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 and </w:t>
      </w:r>
      <w:hyperlink r:id="rId26" w:history="1">
        <w:r w:rsidRPr="00E62E05">
          <w:rPr>
            <w:rFonts w:ascii="Verdana" w:eastAsia="Times New Roman" w:hAnsi="Verdana" w:cs="Times New Roman"/>
            <w:color w:val="2980B9"/>
            <w:sz w:val="23"/>
            <w:szCs w:val="23"/>
            <w:u w:val="single"/>
            <w:bdr w:val="dashed" w:sz="2" w:space="0" w:color="2980B9" w:frame="1"/>
            <w:shd w:val="clear" w:color="auto" w:fill="ECF0F1"/>
            <w:lang w:val="en-US"/>
          </w:rPr>
          <w:t>loan assumption</w:t>
        </w:r>
      </w:hyperlink>
    </w:p>
    <w:p w:rsidR="00E62E05" w:rsidRPr="00E62E05" w:rsidRDefault="00E62E05" w:rsidP="00E62E05">
      <w:pPr>
        <w:shd w:val="clear" w:color="auto" w:fill="FFFFFF"/>
        <w:spacing w:after="144"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b/>
          <w:bCs/>
          <w:color w:val="535353"/>
          <w:sz w:val="28"/>
          <w:szCs w:val="28"/>
          <w:lang w:val="en-US"/>
        </w:rPr>
        <w:t>Loan Assumption</w:t>
      </w:r>
      <w:r w:rsidRPr="00E62E05">
        <w:rPr>
          <w:rFonts w:ascii="Verdana" w:eastAsia="Times New Roman" w:hAnsi="Verdana" w:cs="Times New Roman"/>
          <w:color w:val="535353"/>
          <w:sz w:val="28"/>
          <w:szCs w:val="28"/>
          <w:lang w:val="en-US"/>
        </w:rPr>
        <w:br/>
      </w:r>
      <w:r w:rsidRPr="00E62E05">
        <w:rPr>
          <w:rFonts w:ascii="Verdana" w:eastAsia="Times New Roman" w:hAnsi="Verdana" w:cs="Times New Roman"/>
          <w:color w:val="535353"/>
          <w:sz w:val="28"/>
          <w:szCs w:val="28"/>
          <w:lang w:val="en-US"/>
        </w:rPr>
        <w:br/>
        <w:t>The substitution of one borrower with another. Typically, mortgage agreements prohibit such a transfer without the prior approval of the lender.</w:t>
      </w:r>
    </w:p>
    <w:p w:rsidR="00E62E05" w:rsidRPr="00E62E05" w:rsidRDefault="00E62E05" w:rsidP="00E62E05">
      <w:pPr>
        <w:shd w:val="clear" w:color="auto" w:fill="FFFFFF"/>
        <w:spacing w:after="144"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 functions into the customer service group since they are borrower-facing activities. They also view it as an opportunity to retain the borrower as a customer.</w:t>
      </w:r>
    </w:p>
    <w:p w:rsidR="00E62E05" w:rsidRPr="00E62E05" w:rsidRDefault="00E62E05" w:rsidP="00E62E05">
      <w:pPr>
        <w:shd w:val="clear" w:color="auto" w:fill="FFFFFF"/>
        <w:spacing w:after="0"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The payoff process includes:</w:t>
      </w:r>
    </w:p>
    <w:p w:rsidR="00E62E05" w:rsidRPr="00E62E05" w:rsidRDefault="00E62E05" w:rsidP="00E62E05">
      <w:pPr>
        <w:numPr>
          <w:ilvl w:val="0"/>
          <w:numId w:val="33"/>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Taking the request (either directly or through the VRU)</w:t>
      </w:r>
    </w:p>
    <w:p w:rsidR="00E62E05" w:rsidRPr="00E62E05" w:rsidRDefault="00E62E05" w:rsidP="00E62E05">
      <w:pPr>
        <w:numPr>
          <w:ilvl w:val="0"/>
          <w:numId w:val="33"/>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Producing the statement</w:t>
      </w:r>
    </w:p>
    <w:p w:rsidR="00E62E05" w:rsidRPr="00E62E05" w:rsidRDefault="00E62E05" w:rsidP="00E62E05">
      <w:pPr>
        <w:numPr>
          <w:ilvl w:val="0"/>
          <w:numId w:val="33"/>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Answering any questions from the borrower (or the borrower's confirmed representative) about the payoff quote</w:t>
      </w:r>
    </w:p>
    <w:p w:rsidR="00E62E05" w:rsidRPr="00E62E05" w:rsidRDefault="00E62E05" w:rsidP="00E62E05">
      <w:pPr>
        <w:numPr>
          <w:ilvl w:val="0"/>
          <w:numId w:val="33"/>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Obtaining original custodial documents</w:t>
      </w:r>
    </w:p>
    <w:p w:rsidR="00E62E05" w:rsidRPr="00E62E05" w:rsidRDefault="00E62E05" w:rsidP="00E62E05">
      <w:pPr>
        <w:numPr>
          <w:ilvl w:val="0"/>
          <w:numId w:val="33"/>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Reconciling incoming payoff checks</w:t>
      </w:r>
    </w:p>
    <w:p w:rsidR="00E62E05" w:rsidRPr="00E62E05" w:rsidRDefault="00E62E05" w:rsidP="00E62E05">
      <w:pPr>
        <w:numPr>
          <w:ilvl w:val="0"/>
          <w:numId w:val="3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Issuing the </w:t>
      </w:r>
      <w:hyperlink r:id="rId27" w:history="1">
        <w:r w:rsidRPr="00E62E05">
          <w:rPr>
            <w:rFonts w:ascii="Verdana" w:eastAsia="Times New Roman" w:hAnsi="Verdana" w:cs="Times New Roman"/>
            <w:color w:val="2980B9"/>
            <w:sz w:val="23"/>
            <w:szCs w:val="23"/>
            <w:u w:val="single"/>
            <w:bdr w:val="dashed" w:sz="2" w:space="0" w:color="2980B9" w:frame="1"/>
            <w:shd w:val="clear" w:color="auto" w:fill="ECF0F1"/>
            <w:lang w:val="en-US"/>
          </w:rPr>
          <w:t>loan satisfaction</w:t>
        </w:r>
      </w:hyperlink>
    </w:p>
    <w:p w:rsidR="00E62E05" w:rsidRPr="00E62E05" w:rsidRDefault="00E62E05" w:rsidP="00E62E05">
      <w:pPr>
        <w:shd w:val="clear" w:color="auto" w:fill="FFFFFF"/>
        <w:spacing w:before="100" w:beforeAutospacing="1" w:after="144" w:line="240" w:lineRule="auto"/>
        <w:rPr>
          <w:rFonts w:ascii="Verdana" w:eastAsia="Times New Roman" w:hAnsi="Verdana" w:cs="Times New Roman"/>
          <w:color w:val="535353"/>
          <w:sz w:val="28"/>
          <w:szCs w:val="28"/>
          <w:lang w:val="en-US"/>
        </w:rPr>
      </w:pPr>
      <w:r w:rsidRPr="00E62E05">
        <w:rPr>
          <w:rFonts w:ascii="Verdana" w:eastAsia="Times New Roman" w:hAnsi="Verdana" w:cs="Times New Roman"/>
          <w:b/>
          <w:bCs/>
          <w:color w:val="535353"/>
          <w:sz w:val="28"/>
          <w:szCs w:val="28"/>
          <w:lang w:val="en-US"/>
        </w:rPr>
        <w:t>Loan Satisfaction</w:t>
      </w:r>
      <w:r w:rsidRPr="00E62E05">
        <w:rPr>
          <w:rFonts w:ascii="Verdana" w:eastAsia="Times New Roman" w:hAnsi="Verdana" w:cs="Times New Roman"/>
          <w:color w:val="535353"/>
          <w:sz w:val="28"/>
          <w:szCs w:val="28"/>
          <w:lang w:val="en-US"/>
        </w:rPr>
        <w:br/>
      </w:r>
      <w:r w:rsidRPr="00E62E05">
        <w:rPr>
          <w:rFonts w:ascii="Verdana" w:eastAsia="Times New Roman" w:hAnsi="Verdana" w:cs="Times New Roman"/>
          <w:color w:val="535353"/>
          <w:sz w:val="28"/>
          <w:szCs w:val="28"/>
          <w:lang w:val="en-US"/>
        </w:rPr>
        <w:br/>
        <w:t>A document recorded within the county in which a property is located that releases the lender's lien on a property. State law governs when the loan satisfaction must be provided to the borrower in response to the full tender of all amounts due and owing. Failure by the lender to meet the statutory release requirements can carry significant penalties.</w:t>
      </w:r>
    </w:p>
    <w:p w:rsidR="00E62E05" w:rsidRPr="00E62E05" w:rsidRDefault="00E62E05" w:rsidP="00E62E05">
      <w:pPr>
        <w:shd w:val="clear" w:color="auto" w:fill="FFFFFF"/>
        <w:spacing w:before="100" w:beforeAutospacing="1" w:after="144"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 in accordance with statutory requirements.</w:t>
      </w:r>
    </w:p>
    <w:p w:rsidR="00E62E05" w:rsidRPr="00E62E05" w:rsidRDefault="00E62E05" w:rsidP="00E62E05">
      <w:pPr>
        <w:shd w:val="clear" w:color="auto" w:fill="FFFFFF"/>
        <w:spacing w:after="144" w:line="240" w:lineRule="auto"/>
        <w:rPr>
          <w:rFonts w:ascii="Verdana" w:eastAsia="Times New Roman" w:hAnsi="Verdana" w:cs="Times New Roman"/>
          <w:color w:val="535353"/>
          <w:sz w:val="23"/>
          <w:szCs w:val="23"/>
          <w:lang w:val="en-US"/>
        </w:rPr>
      </w:pPr>
      <w:r w:rsidRPr="00E62E05">
        <w:rPr>
          <w:rFonts w:ascii="Verdana" w:eastAsia="Times New Roman" w:hAnsi="Verdana" w:cs="Times New Roman"/>
          <w:color w:val="535353"/>
          <w:sz w:val="23"/>
          <w:szCs w:val="23"/>
          <w:lang w:val="en-US"/>
        </w:rPr>
        <w:t>In infrequent cases when the loan documents allow the mortgage loan to be assumed by a new party (through loan assumption), the process follows many of the same steps in the loan payoff process. It differs in that the loan remains in the portfolio with a new party responsible for making future payments.</w:t>
      </w:r>
    </w:p>
    <w:p w:rsidR="00E62E05" w:rsidRDefault="00E62E05" w:rsidP="00E62E0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Special Products</w:t>
      </w:r>
    </w:p>
    <w:p w:rsidR="00E62E05" w:rsidRDefault="00E62E05" w:rsidP="00E62E05">
      <w:pPr>
        <w:shd w:val="clear" w:color="auto" w:fill="FFFFFF"/>
        <w:rPr>
          <w:rFonts w:ascii="Verdana" w:hAnsi="Verdana"/>
          <w:color w:val="535353"/>
          <w:sz w:val="19"/>
          <w:szCs w:val="19"/>
        </w:rPr>
      </w:pPr>
      <w:r>
        <w:rPr>
          <w:rFonts w:ascii="Verdana" w:hAnsi="Verdana"/>
          <w:noProof/>
          <w:color w:val="535353"/>
          <w:sz w:val="19"/>
          <w:szCs w:val="19"/>
          <w:lang w:val="en-US"/>
        </w:rPr>
        <w:lastRenderedPageBreak/>
        <mc:AlternateContent>
          <mc:Choice Requires="wps">
            <w:drawing>
              <wp:inline distT="0" distB="0" distL="0" distR="0" wp14:anchorId="3DB84546" wp14:editId="61465DED">
                <wp:extent cx="304800" cy="304800"/>
                <wp:effectExtent l="0" t="0" r="0" b="0"/>
                <wp:docPr id="8" name="Rectangle 8" descr="http://education.mbaeducation.org/courses/1/DL2_011014/content/_172523_1/media/Training/Johan/MBP/full_size/report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0C0AE" id="Rectangle 8" o:spid="_x0000_s1026" alt="http://education.mbaeducation.org/courses/1/DL2_011014/content/_172523_1/media/Training/Johan/MBP/full_size/reporting.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XbsMDDAMAADk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E62E05" w:rsidRDefault="00E62E05" w:rsidP="00E62E05">
      <w:pPr>
        <w:shd w:val="clear" w:color="auto" w:fill="FFFFFF"/>
        <w:rPr>
          <w:rFonts w:ascii="Verdana" w:hAnsi="Verdana"/>
          <w:color w:val="535353"/>
          <w:sz w:val="23"/>
          <w:szCs w:val="23"/>
        </w:rPr>
      </w:pPr>
      <w:r>
        <w:rPr>
          <w:rFonts w:ascii="Verdana" w:hAnsi="Verdana"/>
          <w:color w:val="535353"/>
          <w:sz w:val="23"/>
          <w:szCs w:val="23"/>
        </w:rPr>
        <w:t>Special products can include loans with unique characteristics such as adjustable rate loans, unique loan types (such as FHA 203K loans, multifamily loans, or small commercial loans), loans to specific borrowers, or loans marked for special handling.</w:t>
      </w:r>
      <w:r>
        <w:rPr>
          <w:rFonts w:ascii="Verdana" w:hAnsi="Verdana"/>
          <w:color w:val="535353"/>
          <w:sz w:val="23"/>
          <w:szCs w:val="23"/>
        </w:rPr>
        <w:br/>
      </w:r>
      <w:r>
        <w:rPr>
          <w:rFonts w:ascii="Verdana" w:hAnsi="Verdana"/>
          <w:color w:val="535353"/>
          <w:sz w:val="23"/>
          <w:szCs w:val="23"/>
        </w:rPr>
        <w:br/>
        <w:t>Adjustable rate loans require additional handling in the form of making the necessary adjustments to the system, producing the appropriate and required notifications to the borrowers, and being prepared to assist borrowers with any questions they may have.</w:t>
      </w:r>
      <w:r>
        <w:rPr>
          <w:rFonts w:ascii="Verdana" w:hAnsi="Verdana"/>
          <w:color w:val="535353"/>
          <w:sz w:val="23"/>
          <w:szCs w:val="23"/>
        </w:rPr>
        <w:br/>
      </w:r>
      <w:r>
        <w:rPr>
          <w:rFonts w:ascii="Verdana" w:hAnsi="Verdana"/>
          <w:color w:val="535353"/>
          <w:sz w:val="23"/>
          <w:szCs w:val="23"/>
        </w:rPr>
        <w:br/>
        <w:t>Some organizations have certain borrowers for whom they wish to provide additional personalized services. This may be based upon the borrower's relationship with the organization, the amount of the loan, or other factors. The organization will often assign their most experienced CSRs to this specialized group.</w:t>
      </w:r>
      <w:r>
        <w:rPr>
          <w:rFonts w:ascii="Verdana" w:hAnsi="Verdana"/>
          <w:color w:val="535353"/>
          <w:sz w:val="23"/>
          <w:szCs w:val="23"/>
        </w:rPr>
        <w:br/>
      </w:r>
      <w:r>
        <w:rPr>
          <w:rFonts w:ascii="Verdana" w:hAnsi="Verdana"/>
          <w:color w:val="535353"/>
          <w:sz w:val="23"/>
          <w:szCs w:val="23"/>
        </w:rPr>
        <w:br/>
        <w:t>Some loans will fall into a special handling category. These are often loans where the organization may feel there is additional risk. Examples may be cases with pending litigation, cases that had previously involved servicing errors, or borrowers that have been identified as needing additional assistance.</w:t>
      </w:r>
    </w:p>
    <w:p w:rsidR="00E5794F" w:rsidRDefault="00E5794F" w:rsidP="00E5794F">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Escrow Administration Overview</w:t>
      </w:r>
    </w:p>
    <w:p w:rsidR="00E5794F" w:rsidRDefault="00E5794F" w:rsidP="00E5794F">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14:anchorId="638E4295" wp14:editId="639D4723">
                <wp:extent cx="304800" cy="304800"/>
                <wp:effectExtent l="0" t="0" r="0" b="0"/>
                <wp:docPr id="9" name="Rectangle 9" descr="http://education.mbaeducation.org/courses/1/DL2_011014/content/_172523_1/media/Training/Johan/MBP/full_size/escro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4903D" id="Rectangle 9" o:spid="_x0000_s1026" alt="http://education.mbaeducation.org/courses/1/DL2_011014/content/_172523_1/media/Training/Johan/MBP/full_size/escrow.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aBlNgDAMAADY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E5794F" w:rsidRDefault="00E5794F" w:rsidP="00E5794F">
      <w:pPr>
        <w:shd w:val="clear" w:color="auto" w:fill="FFFFFF"/>
        <w:rPr>
          <w:rFonts w:ascii="Verdana" w:hAnsi="Verdana"/>
          <w:color w:val="535353"/>
          <w:sz w:val="23"/>
          <w:szCs w:val="23"/>
        </w:rPr>
      </w:pPr>
      <w:r>
        <w:rPr>
          <w:rFonts w:ascii="Verdana" w:hAnsi="Verdana"/>
          <w:color w:val="535353"/>
          <w:sz w:val="23"/>
          <w:szCs w:val="23"/>
        </w:rPr>
        <w:t>Provided the mortgage instrument permits, the lender may collect an amount each month, from the borrower, in order to pay taxes and insurance premiums when they become due. This is to prevent the lender from losing its security interest to either a tax sale or an uninsured loss. Funds collected are held in a custodial "escrow" account.</w:t>
      </w:r>
      <w:r>
        <w:rPr>
          <w:rFonts w:ascii="Verdana" w:hAnsi="Verdana"/>
          <w:color w:val="535353"/>
          <w:sz w:val="23"/>
          <w:szCs w:val="23"/>
        </w:rPr>
        <w:br/>
      </w:r>
      <w:r>
        <w:rPr>
          <w:rFonts w:ascii="Verdana" w:hAnsi="Verdana"/>
          <w:color w:val="535353"/>
          <w:sz w:val="23"/>
          <w:szCs w:val="23"/>
        </w:rPr>
        <w:br/>
        <w:t>The escrow administration department is responsible for the management of the borrower's escrow account.</w:t>
      </w:r>
    </w:p>
    <w:p w:rsidR="00E5794F" w:rsidRPr="00E5794F" w:rsidRDefault="00E5794F" w:rsidP="00E5794F">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E5794F">
        <w:rPr>
          <w:rFonts w:ascii="Verdana" w:eastAsia="Times New Roman" w:hAnsi="Verdana" w:cs="Times New Roman"/>
          <w:color w:val="0C426A"/>
          <w:kern w:val="36"/>
          <w:sz w:val="50"/>
          <w:szCs w:val="50"/>
          <w:lang w:val="en-US"/>
        </w:rPr>
        <w:t>Escrow Analysis</w:t>
      </w:r>
    </w:p>
    <w:p w:rsidR="00E5794F" w:rsidRPr="00E5794F" w:rsidRDefault="00E5794F" w:rsidP="00E5794F">
      <w:pPr>
        <w:shd w:val="clear" w:color="auto" w:fill="FFFFFF"/>
        <w:spacing w:after="0" w:line="240" w:lineRule="auto"/>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The lender must complete an annual analysis of the borrower's escrow account to determine if there is a projected </w:t>
      </w:r>
      <w:hyperlink r:id="rId28" w:history="1">
        <w:r w:rsidRPr="00E5794F">
          <w:rPr>
            <w:rFonts w:ascii="Verdana" w:eastAsia="Times New Roman" w:hAnsi="Verdana" w:cs="Times New Roman"/>
            <w:color w:val="2980B9"/>
            <w:sz w:val="23"/>
            <w:szCs w:val="23"/>
            <w:u w:val="single"/>
            <w:bdr w:val="dashed" w:sz="2" w:space="0" w:color="2980B9" w:frame="1"/>
            <w:shd w:val="clear" w:color="auto" w:fill="ECF0F1"/>
            <w:lang w:val="en-US"/>
          </w:rPr>
          <w:t>surplus</w:t>
        </w:r>
      </w:hyperlink>
    </w:p>
    <w:p w:rsidR="00E5794F" w:rsidRPr="00E5794F" w:rsidRDefault="00E5794F" w:rsidP="00E5794F">
      <w:pPr>
        <w:shd w:val="clear" w:color="auto" w:fill="FFFFFF"/>
        <w:spacing w:after="144" w:line="240" w:lineRule="auto"/>
        <w:rPr>
          <w:rFonts w:ascii="Verdana" w:eastAsia="Times New Roman" w:hAnsi="Verdana" w:cs="Times New Roman"/>
          <w:color w:val="535353"/>
          <w:sz w:val="28"/>
          <w:szCs w:val="28"/>
          <w:lang w:val="en-US"/>
        </w:rPr>
      </w:pPr>
      <w:r w:rsidRPr="00E5794F">
        <w:rPr>
          <w:rFonts w:ascii="Verdana" w:eastAsia="Times New Roman" w:hAnsi="Verdana" w:cs="Times New Roman"/>
          <w:b/>
          <w:bCs/>
          <w:color w:val="535353"/>
          <w:sz w:val="28"/>
          <w:szCs w:val="28"/>
          <w:lang w:val="en-US"/>
        </w:rPr>
        <w:t>Escrow Surplus</w:t>
      </w:r>
      <w:r w:rsidRPr="00E5794F">
        <w:rPr>
          <w:rFonts w:ascii="Verdana" w:eastAsia="Times New Roman" w:hAnsi="Verdana" w:cs="Times New Roman"/>
          <w:color w:val="535353"/>
          <w:sz w:val="28"/>
          <w:szCs w:val="28"/>
          <w:lang w:val="en-US"/>
        </w:rPr>
        <w:br/>
      </w:r>
      <w:r w:rsidRPr="00E5794F">
        <w:rPr>
          <w:rFonts w:ascii="Verdana" w:eastAsia="Times New Roman" w:hAnsi="Verdana" w:cs="Times New Roman"/>
          <w:color w:val="535353"/>
          <w:sz w:val="28"/>
          <w:szCs w:val="28"/>
          <w:lang w:val="en-US"/>
        </w:rPr>
        <w:br/>
        <w:t xml:space="preserve">A surplus means the lender is holding more escrow funds than are projected to be needed. If the surplus is greater than $50, it is generally refunded to the borrower. If the surplus is less </w:t>
      </w:r>
      <w:r w:rsidRPr="00E5794F">
        <w:rPr>
          <w:rFonts w:ascii="Verdana" w:eastAsia="Times New Roman" w:hAnsi="Verdana" w:cs="Times New Roman"/>
          <w:color w:val="535353"/>
          <w:sz w:val="28"/>
          <w:szCs w:val="28"/>
          <w:lang w:val="en-US"/>
        </w:rPr>
        <w:lastRenderedPageBreak/>
        <w:t>than $50, it is either refunded to the borrower or applied against the next computation period.</w:t>
      </w:r>
    </w:p>
    <w:p w:rsidR="00E5794F" w:rsidRPr="00E5794F" w:rsidRDefault="00E5794F" w:rsidP="00E5794F">
      <w:pPr>
        <w:shd w:val="clear" w:color="auto" w:fill="FFFFFF"/>
        <w:spacing w:after="0" w:line="240" w:lineRule="auto"/>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 or </w:t>
      </w:r>
      <w:hyperlink r:id="rId29" w:history="1">
        <w:r w:rsidRPr="00E5794F">
          <w:rPr>
            <w:rFonts w:ascii="Verdana" w:eastAsia="Times New Roman" w:hAnsi="Verdana" w:cs="Times New Roman"/>
            <w:color w:val="2980B9"/>
            <w:sz w:val="23"/>
            <w:szCs w:val="23"/>
            <w:u w:val="single"/>
            <w:bdr w:val="dashed" w:sz="2" w:space="0" w:color="2980B9" w:frame="1"/>
            <w:shd w:val="clear" w:color="auto" w:fill="ECF0F1"/>
            <w:lang w:val="en-US"/>
          </w:rPr>
          <w:t>shortage</w:t>
        </w:r>
      </w:hyperlink>
    </w:p>
    <w:p w:rsidR="00E5794F" w:rsidRPr="00E5794F" w:rsidRDefault="00E5794F" w:rsidP="00E5794F">
      <w:pPr>
        <w:shd w:val="clear" w:color="auto" w:fill="FFFFFF"/>
        <w:spacing w:after="144" w:line="240" w:lineRule="auto"/>
        <w:rPr>
          <w:rFonts w:ascii="Verdana" w:eastAsia="Times New Roman" w:hAnsi="Verdana" w:cs="Times New Roman"/>
          <w:color w:val="535353"/>
          <w:sz w:val="28"/>
          <w:szCs w:val="28"/>
          <w:lang w:val="en-US"/>
        </w:rPr>
      </w:pPr>
      <w:r w:rsidRPr="00E5794F">
        <w:rPr>
          <w:rFonts w:ascii="Verdana" w:eastAsia="Times New Roman" w:hAnsi="Verdana" w:cs="Times New Roman"/>
          <w:b/>
          <w:bCs/>
          <w:color w:val="535353"/>
          <w:sz w:val="28"/>
          <w:szCs w:val="28"/>
          <w:lang w:val="en-US"/>
        </w:rPr>
        <w:t>Escrow Shortage</w:t>
      </w:r>
      <w:r w:rsidRPr="00E5794F">
        <w:rPr>
          <w:rFonts w:ascii="Verdana" w:eastAsia="Times New Roman" w:hAnsi="Verdana" w:cs="Times New Roman"/>
          <w:color w:val="535353"/>
          <w:sz w:val="28"/>
          <w:szCs w:val="28"/>
          <w:lang w:val="en-US"/>
        </w:rPr>
        <w:br/>
      </w:r>
      <w:r w:rsidRPr="00E5794F">
        <w:rPr>
          <w:rFonts w:ascii="Verdana" w:eastAsia="Times New Roman" w:hAnsi="Verdana" w:cs="Times New Roman"/>
          <w:color w:val="535353"/>
          <w:sz w:val="28"/>
          <w:szCs w:val="28"/>
          <w:lang w:val="en-US"/>
        </w:rPr>
        <w:br/>
        <w:t>An escrow shortage means that the lender did not collect sufficient funds to pay projected taxes and insurance. This may happen if tax bills or insurance premiums are increased. Servicers will generally permit the borrowers to make up shortages over the next 12 payments. This is called "spreading the shortage."</w:t>
      </w:r>
    </w:p>
    <w:p w:rsidR="00E5794F" w:rsidRPr="00E5794F" w:rsidRDefault="00E5794F" w:rsidP="00E5794F">
      <w:pPr>
        <w:shd w:val="clear" w:color="auto" w:fill="FFFFFF"/>
        <w:spacing w:after="0" w:line="240" w:lineRule="auto"/>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 of funds available for the payment of insurance premiums and taxes.</w:t>
      </w:r>
      <w:r w:rsidRPr="00E5794F">
        <w:rPr>
          <w:rFonts w:ascii="Verdana" w:eastAsia="Times New Roman" w:hAnsi="Verdana" w:cs="Times New Roman"/>
          <w:color w:val="535353"/>
          <w:sz w:val="23"/>
          <w:szCs w:val="23"/>
          <w:lang w:val="en-US"/>
        </w:rPr>
        <w:br/>
      </w:r>
      <w:r w:rsidRPr="00E5794F">
        <w:rPr>
          <w:rFonts w:ascii="Verdana" w:eastAsia="Times New Roman" w:hAnsi="Verdana" w:cs="Times New Roman"/>
          <w:color w:val="535353"/>
          <w:sz w:val="23"/>
          <w:szCs w:val="23"/>
          <w:lang w:val="en-US"/>
        </w:rPr>
        <w:br/>
        <w:t>The escrow analysis is based upon estimated real estate taxes and the insurance premium amount. The analysis must be completed in accordance with the </w:t>
      </w:r>
      <w:hyperlink r:id="rId30" w:history="1">
        <w:r w:rsidRPr="00E5794F">
          <w:rPr>
            <w:rFonts w:ascii="Verdana" w:eastAsia="Times New Roman" w:hAnsi="Verdana" w:cs="Times New Roman"/>
            <w:color w:val="2980B9"/>
            <w:sz w:val="23"/>
            <w:szCs w:val="23"/>
            <w:u w:val="single"/>
            <w:bdr w:val="dashed" w:sz="2" w:space="0" w:color="2980B9" w:frame="1"/>
            <w:shd w:val="clear" w:color="auto" w:fill="ECF0F1"/>
            <w:lang w:val="en-US"/>
          </w:rPr>
          <w:t>Real Estate Settlement Procedures Act</w:t>
        </w:r>
      </w:hyperlink>
    </w:p>
    <w:p w:rsidR="00E5794F" w:rsidRPr="00E5794F" w:rsidRDefault="00E5794F" w:rsidP="00E5794F">
      <w:pPr>
        <w:shd w:val="clear" w:color="auto" w:fill="FFFFFF"/>
        <w:spacing w:after="144" w:line="240" w:lineRule="auto"/>
        <w:rPr>
          <w:rFonts w:ascii="Verdana" w:eastAsia="Times New Roman" w:hAnsi="Verdana" w:cs="Times New Roman"/>
          <w:color w:val="535353"/>
          <w:sz w:val="28"/>
          <w:szCs w:val="28"/>
          <w:lang w:val="en-US"/>
        </w:rPr>
      </w:pPr>
      <w:r w:rsidRPr="00E5794F">
        <w:rPr>
          <w:rFonts w:ascii="Verdana" w:eastAsia="Times New Roman" w:hAnsi="Verdana" w:cs="Times New Roman"/>
          <w:b/>
          <w:bCs/>
          <w:color w:val="535353"/>
          <w:sz w:val="28"/>
          <w:szCs w:val="28"/>
          <w:lang w:val="en-US"/>
        </w:rPr>
        <w:t>Real Estate Settlement Procedures Act (RESPA)</w:t>
      </w:r>
      <w:r w:rsidRPr="00E5794F">
        <w:rPr>
          <w:rFonts w:ascii="Verdana" w:eastAsia="Times New Roman" w:hAnsi="Verdana" w:cs="Times New Roman"/>
          <w:color w:val="535353"/>
          <w:sz w:val="28"/>
          <w:szCs w:val="28"/>
          <w:lang w:val="en-US"/>
        </w:rPr>
        <w:br/>
      </w:r>
      <w:r w:rsidRPr="00E5794F">
        <w:rPr>
          <w:rFonts w:ascii="Verdana" w:eastAsia="Times New Roman" w:hAnsi="Verdana" w:cs="Times New Roman"/>
          <w:color w:val="535353"/>
          <w:sz w:val="28"/>
          <w:szCs w:val="28"/>
          <w:lang w:val="en-US"/>
        </w:rPr>
        <w:br/>
        <w:t>RESPA regulates the initial and annual escrow analysis and escrow statements. It allows the lender to maintain a two-month cushion to offset unanticipated increases in the tax or insurance bills. This two-month cushion also shields the borrower from large unanticipated payment increases.</w:t>
      </w:r>
    </w:p>
    <w:p w:rsidR="00E5794F" w:rsidRPr="00E5794F" w:rsidRDefault="00E5794F" w:rsidP="00E5794F">
      <w:pPr>
        <w:shd w:val="clear" w:color="auto" w:fill="FFFFFF"/>
        <w:spacing w:after="144" w:line="240" w:lineRule="auto"/>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 statutory requirements, and the mortgage instrument.</w:t>
      </w:r>
    </w:p>
    <w:p w:rsidR="00E5794F" w:rsidRPr="00E5794F" w:rsidRDefault="00E5794F" w:rsidP="00E5794F">
      <w:pPr>
        <w:shd w:val="clear" w:color="auto" w:fill="FFFFFF"/>
        <w:spacing w:before="100" w:beforeAutospacing="1" w:after="100" w:afterAutospacing="1" w:line="240" w:lineRule="auto"/>
        <w:outlineLvl w:val="0"/>
        <w:rPr>
          <w:rFonts w:ascii="Verdana" w:eastAsia="Times New Roman" w:hAnsi="Verdana" w:cs="Times New Roman"/>
          <w:color w:val="0C426A"/>
          <w:kern w:val="36"/>
          <w:sz w:val="32"/>
          <w:szCs w:val="32"/>
          <w:lang w:val="en-US"/>
        </w:rPr>
      </w:pPr>
      <w:r w:rsidRPr="00E5794F">
        <w:rPr>
          <w:rFonts w:ascii="Verdana" w:eastAsia="Times New Roman" w:hAnsi="Verdana" w:cs="Times New Roman"/>
          <w:color w:val="0C426A"/>
          <w:kern w:val="36"/>
          <w:sz w:val="32"/>
          <w:szCs w:val="32"/>
          <w:lang w:val="en-US"/>
        </w:rPr>
        <w:t>Annual Escrow Statement</w:t>
      </w:r>
    </w:p>
    <w:p w:rsidR="00E5794F" w:rsidRPr="00E5794F" w:rsidRDefault="00E5794F" w:rsidP="00E5794F">
      <w:pPr>
        <w:shd w:val="clear" w:color="auto" w:fill="FFFFFF"/>
        <w:spacing w:line="240" w:lineRule="auto"/>
        <w:rPr>
          <w:rFonts w:ascii="Verdana" w:eastAsia="Times New Roman" w:hAnsi="Verdana" w:cs="Times New Roman"/>
          <w:color w:val="535353"/>
          <w:sz w:val="19"/>
          <w:szCs w:val="19"/>
          <w:lang w:val="en-US"/>
        </w:rPr>
      </w:pPr>
      <w:r w:rsidRPr="00E5794F">
        <w:rPr>
          <w:rFonts w:ascii="Verdana" w:eastAsia="Times New Roman" w:hAnsi="Verdana" w:cs="Times New Roman"/>
          <w:noProof/>
          <w:color w:val="535353"/>
          <w:sz w:val="19"/>
          <w:szCs w:val="19"/>
          <w:lang w:val="en-US"/>
        </w:rPr>
        <mc:AlternateContent>
          <mc:Choice Requires="wps">
            <w:drawing>
              <wp:inline distT="0" distB="0" distL="0" distR="0" wp14:anchorId="23BEF0F8" wp14:editId="6F2F191B">
                <wp:extent cx="326390" cy="326390"/>
                <wp:effectExtent l="0" t="0" r="0" b="0"/>
                <wp:docPr id="10" name="Rectangle 10" descr="http://education.mbaeducation.org/courses/1/DL2_011014/content/_172523_1/media/Training/Johan/MBP/full_size/annual_statemen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39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8B165" id="Rectangle 10" o:spid="_x0000_s1026" alt="http://education.mbaeducation.org/courses/1/DL2_011014/content/_172523_1/media/Training/Johan/MBP/full_size/annual_statement.jpg" style="width:25.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" filled="f" stroked="f">
                <o:lock v:ext="edit" aspectratio="t"/>
                <w10:anchorlock/>
              </v:rect>
            </w:pict>
          </mc:Fallback>
        </mc:AlternateContent>
      </w:r>
    </w:p>
    <w:p w:rsidR="00E5794F" w:rsidRPr="00E5794F" w:rsidRDefault="00E5794F" w:rsidP="00E5794F">
      <w:pPr>
        <w:shd w:val="clear" w:color="auto" w:fill="FFFFFF"/>
        <w:spacing w:after="144" w:line="240" w:lineRule="auto"/>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An annual escrow statement must be provided to the borrower within 30 days of the completion of the computational year (generally based upon when real estate taxes are due).</w:t>
      </w:r>
    </w:p>
    <w:p w:rsidR="00E5794F" w:rsidRPr="00E5794F" w:rsidRDefault="00E5794F" w:rsidP="00E5794F">
      <w:pPr>
        <w:shd w:val="clear" w:color="auto" w:fill="FFFFFF"/>
        <w:spacing w:after="0" w:line="240" w:lineRule="auto"/>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The annual escrow statement must contain the following information in a manner that is easily understood:</w:t>
      </w:r>
    </w:p>
    <w:p w:rsidR="00E5794F" w:rsidRPr="00E5794F" w:rsidRDefault="00E5794F" w:rsidP="00E5794F">
      <w:pPr>
        <w:numPr>
          <w:ilvl w:val="0"/>
          <w:numId w:val="3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Previous years' monthly mortgage payment amount</w:t>
      </w:r>
    </w:p>
    <w:p w:rsidR="00E5794F" w:rsidRPr="00E5794F" w:rsidRDefault="00E5794F" w:rsidP="00E5794F">
      <w:pPr>
        <w:numPr>
          <w:ilvl w:val="0"/>
          <w:numId w:val="3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Amount of payment being deposited to escrow monthly during the prior computation period</w:t>
      </w:r>
    </w:p>
    <w:p w:rsidR="00E5794F" w:rsidRPr="00E5794F" w:rsidRDefault="00E5794F" w:rsidP="00E5794F">
      <w:pPr>
        <w:numPr>
          <w:ilvl w:val="0"/>
          <w:numId w:val="3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Total cumulative amount deposited to the account during the prior computation period</w:t>
      </w:r>
    </w:p>
    <w:p w:rsidR="00E5794F" w:rsidRPr="00E5794F" w:rsidRDefault="00E5794F" w:rsidP="00E5794F">
      <w:pPr>
        <w:numPr>
          <w:ilvl w:val="0"/>
          <w:numId w:val="3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lastRenderedPageBreak/>
        <w:t>Breakdown of disbursements from the escrow account during the prior computation period</w:t>
      </w:r>
    </w:p>
    <w:p w:rsidR="00E5794F" w:rsidRPr="00E5794F" w:rsidRDefault="00E5794F" w:rsidP="00E5794F">
      <w:pPr>
        <w:numPr>
          <w:ilvl w:val="0"/>
          <w:numId w:val="3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Estimated disbursements for the upcoming computation period</w:t>
      </w:r>
    </w:p>
    <w:p w:rsidR="00E5794F" w:rsidRPr="00E5794F" w:rsidRDefault="00E5794F" w:rsidP="00E5794F">
      <w:pPr>
        <w:numPr>
          <w:ilvl w:val="0"/>
          <w:numId w:val="3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Description of any shortage or surplus along with options for settling such shortage</w:t>
      </w:r>
    </w:p>
    <w:p w:rsidR="00E5794F" w:rsidRPr="00E5794F" w:rsidRDefault="00E5794F" w:rsidP="00E5794F">
      <w:pPr>
        <w:numPr>
          <w:ilvl w:val="0"/>
          <w:numId w:val="3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New monthly escrow payment amount</w:t>
      </w:r>
    </w:p>
    <w:p w:rsidR="00E5794F" w:rsidRPr="00E5794F" w:rsidRDefault="00E5794F" w:rsidP="00E5794F">
      <w:pPr>
        <w:numPr>
          <w:ilvl w:val="0"/>
          <w:numId w:val="3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5794F">
        <w:rPr>
          <w:rFonts w:ascii="Verdana" w:eastAsia="Times New Roman" w:hAnsi="Verdana" w:cs="Times New Roman"/>
          <w:color w:val="535353"/>
          <w:sz w:val="23"/>
          <w:szCs w:val="23"/>
          <w:lang w:val="en-US"/>
        </w:rPr>
        <w:t>Interest earned on the held escrow balances</w:t>
      </w:r>
    </w:p>
    <w:p w:rsidR="00E5794F" w:rsidRDefault="00E5794F" w:rsidP="00E5794F">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Escrow Example</w:t>
      </w:r>
    </w:p>
    <w:p w:rsidR="00E5794F" w:rsidRDefault="00E5794F" w:rsidP="00E5794F">
      <w:pPr>
        <w:shd w:val="clear" w:color="auto" w:fill="FFFFFF"/>
        <w:rPr>
          <w:rFonts w:ascii="Verdana" w:hAnsi="Verdana"/>
          <w:color w:val="535353"/>
          <w:sz w:val="23"/>
          <w:szCs w:val="23"/>
        </w:rPr>
      </w:pPr>
      <w:r>
        <w:rPr>
          <w:rFonts w:ascii="Verdana" w:hAnsi="Verdana"/>
          <w:color w:val="535353"/>
          <w:sz w:val="23"/>
          <w:szCs w:val="23"/>
        </w:rPr>
        <w:t>In the following simplified example, both taxes and the hazard insurance disbursements are scheduled for 12/31. The computation year begins with the January payment. There are no other disbursements projected. The account is non-interest bearing. There is no escrow surplus or shortage from the prior computation period.</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1391"/>
        <w:gridCol w:w="1106"/>
      </w:tblGrid>
      <w:tr w:rsidR="00E5794F" w:rsidTr="00E5794F">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E5794F" w:rsidRDefault="00E5794F" w:rsidP="00E5794F">
            <w:pPr>
              <w:spacing w:line="288" w:lineRule="atLeast"/>
              <w:rPr>
                <w:rFonts w:ascii="Times New Roman" w:hAnsi="Times New Roman"/>
                <w:sz w:val="29"/>
                <w:szCs w:val="29"/>
              </w:rPr>
            </w:pPr>
            <w:r>
              <w:rPr>
                <w:sz w:val="29"/>
                <w:szCs w:val="29"/>
              </w:rPr>
              <w:t>Projected Tax Amount</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E5794F" w:rsidRDefault="00E5794F" w:rsidP="00E5794F">
            <w:pPr>
              <w:spacing w:line="288" w:lineRule="atLeast"/>
              <w:rPr>
                <w:sz w:val="29"/>
                <w:szCs w:val="29"/>
              </w:rPr>
            </w:pPr>
            <w:r>
              <w:rPr>
                <w:sz w:val="29"/>
                <w:szCs w:val="29"/>
              </w:rPr>
              <w:t>$2,000</w:t>
            </w:r>
          </w:p>
        </w:tc>
      </w:tr>
      <w:tr w:rsidR="00E5794F" w:rsidTr="00E5794F">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E5794F" w:rsidRDefault="00E5794F" w:rsidP="00E5794F">
            <w:pPr>
              <w:spacing w:line="288" w:lineRule="atLeast"/>
              <w:rPr>
                <w:sz w:val="29"/>
                <w:szCs w:val="29"/>
              </w:rPr>
            </w:pPr>
            <w:r>
              <w:rPr>
                <w:sz w:val="29"/>
                <w:szCs w:val="29"/>
              </w:rPr>
              <w:t>Projected Insurance Premium:</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E5794F" w:rsidRDefault="00E5794F" w:rsidP="00E5794F">
            <w:pPr>
              <w:spacing w:line="288" w:lineRule="atLeast"/>
              <w:rPr>
                <w:sz w:val="29"/>
                <w:szCs w:val="29"/>
              </w:rPr>
            </w:pPr>
            <w:r>
              <w:rPr>
                <w:sz w:val="29"/>
                <w:szCs w:val="29"/>
                <w:u w:val="single"/>
              </w:rPr>
              <w:t>$500</w:t>
            </w:r>
          </w:p>
        </w:tc>
      </w:tr>
      <w:tr w:rsidR="00E5794F" w:rsidTr="00E5794F">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E5794F" w:rsidRDefault="00E5794F" w:rsidP="00E5794F">
            <w:pPr>
              <w:spacing w:line="288" w:lineRule="atLeast"/>
              <w:rPr>
                <w:sz w:val="29"/>
                <w:szCs w:val="29"/>
              </w:rPr>
            </w:pPr>
            <w:r>
              <w:rPr>
                <w:rStyle w:val="Strong"/>
                <w:sz w:val="29"/>
                <w:szCs w:val="29"/>
              </w:rPr>
              <w:t>Total Projected Debits:</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E5794F" w:rsidRDefault="00E5794F" w:rsidP="00E5794F">
            <w:pPr>
              <w:spacing w:line="288" w:lineRule="atLeast"/>
              <w:rPr>
                <w:sz w:val="29"/>
                <w:szCs w:val="29"/>
              </w:rPr>
            </w:pPr>
            <w:r>
              <w:rPr>
                <w:rStyle w:val="Strong"/>
                <w:sz w:val="29"/>
                <w:szCs w:val="29"/>
              </w:rPr>
              <w:t>$2,500</w:t>
            </w:r>
          </w:p>
        </w:tc>
      </w:tr>
      <w:tr w:rsidR="00E5794F" w:rsidTr="00E5794F">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E5794F" w:rsidRDefault="00E5794F">
            <w:pPr>
              <w:spacing w:line="288" w:lineRule="atLeast"/>
              <w:rPr>
                <w:sz w:val="29"/>
                <w:szCs w:val="29"/>
              </w:rPr>
            </w:pP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E5794F" w:rsidRDefault="00E5794F">
            <w:pPr>
              <w:rPr>
                <w:sz w:val="20"/>
                <w:szCs w:val="20"/>
              </w:rPr>
            </w:pPr>
          </w:p>
        </w:tc>
      </w:tr>
      <w:tr w:rsidR="00E5794F" w:rsidTr="00E5794F">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E5794F" w:rsidRDefault="00E5794F" w:rsidP="00E5794F">
            <w:pPr>
              <w:spacing w:line="288" w:lineRule="atLeast"/>
              <w:rPr>
                <w:sz w:val="29"/>
                <w:szCs w:val="29"/>
              </w:rPr>
            </w:pPr>
            <w:r>
              <w:rPr>
                <w:sz w:val="29"/>
                <w:szCs w:val="29"/>
              </w:rPr>
              <w:t>1/12th of Projected Debits:</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E5794F" w:rsidRDefault="00E5794F" w:rsidP="00E5794F">
            <w:pPr>
              <w:spacing w:line="288" w:lineRule="atLeast"/>
              <w:rPr>
                <w:sz w:val="29"/>
                <w:szCs w:val="29"/>
              </w:rPr>
            </w:pPr>
            <w:r>
              <w:rPr>
                <w:sz w:val="29"/>
                <w:szCs w:val="29"/>
              </w:rPr>
              <w:t>$208.33</w:t>
            </w:r>
          </w:p>
        </w:tc>
      </w:tr>
      <w:tr w:rsidR="00E5794F" w:rsidTr="00E5794F">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E5794F" w:rsidRDefault="00E5794F" w:rsidP="00E5794F">
            <w:pPr>
              <w:spacing w:line="288" w:lineRule="atLeast"/>
              <w:rPr>
                <w:sz w:val="29"/>
                <w:szCs w:val="29"/>
              </w:rPr>
            </w:pPr>
            <w:r>
              <w:rPr>
                <w:sz w:val="29"/>
                <w:szCs w:val="29"/>
              </w:rPr>
              <w:t>Two Month Cushion:</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E5794F" w:rsidRDefault="00E5794F" w:rsidP="00E5794F">
            <w:pPr>
              <w:spacing w:line="288" w:lineRule="atLeast"/>
              <w:rPr>
                <w:sz w:val="29"/>
                <w:szCs w:val="29"/>
              </w:rPr>
            </w:pPr>
            <w:r>
              <w:rPr>
                <w:sz w:val="29"/>
                <w:szCs w:val="29"/>
              </w:rPr>
              <w:t>$416.66</w:t>
            </w:r>
          </w:p>
        </w:tc>
      </w:tr>
      <w:tr w:rsidR="00E5794F" w:rsidTr="00E5794F">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E5794F" w:rsidRDefault="00E5794F">
            <w:pPr>
              <w:spacing w:line="288" w:lineRule="atLeast"/>
              <w:rPr>
                <w:sz w:val="29"/>
                <w:szCs w:val="29"/>
              </w:rPr>
            </w:pP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E5794F" w:rsidRDefault="00E5794F">
            <w:pPr>
              <w:rPr>
                <w:sz w:val="20"/>
                <w:szCs w:val="20"/>
              </w:rPr>
            </w:pPr>
          </w:p>
        </w:tc>
      </w:tr>
      <w:tr w:rsidR="00E5794F" w:rsidTr="00E5794F">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E5794F" w:rsidRDefault="00E5794F" w:rsidP="00E5794F">
            <w:pPr>
              <w:spacing w:line="288" w:lineRule="atLeast"/>
              <w:rPr>
                <w:sz w:val="29"/>
                <w:szCs w:val="29"/>
              </w:rPr>
            </w:pPr>
            <w:r>
              <w:rPr>
                <w:rStyle w:val="Strong"/>
                <w:sz w:val="29"/>
                <w:szCs w:val="29"/>
              </w:rPr>
              <w:t>Total Allowable Escrow:</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E5794F" w:rsidRDefault="00E5794F" w:rsidP="00E5794F">
            <w:pPr>
              <w:spacing w:line="288" w:lineRule="atLeast"/>
              <w:rPr>
                <w:sz w:val="29"/>
                <w:szCs w:val="29"/>
              </w:rPr>
            </w:pPr>
            <w:r>
              <w:rPr>
                <w:rStyle w:val="Strong"/>
                <w:sz w:val="29"/>
                <w:szCs w:val="29"/>
              </w:rPr>
              <w:t>$2,917</w:t>
            </w:r>
          </w:p>
        </w:tc>
      </w:tr>
      <w:tr w:rsidR="00E5794F" w:rsidTr="00E5794F">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E5794F" w:rsidRDefault="00E5794F" w:rsidP="00E5794F">
            <w:pPr>
              <w:spacing w:line="288" w:lineRule="atLeast"/>
              <w:rPr>
                <w:sz w:val="29"/>
                <w:szCs w:val="29"/>
              </w:rPr>
            </w:pPr>
            <w:r>
              <w:rPr>
                <w:sz w:val="29"/>
                <w:szCs w:val="29"/>
              </w:rPr>
              <w:lastRenderedPageBreak/>
              <w:t>1/12th of Total Allowable:</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E5794F" w:rsidRDefault="00E5794F" w:rsidP="00E5794F">
            <w:pPr>
              <w:spacing w:line="288" w:lineRule="atLeast"/>
              <w:rPr>
                <w:sz w:val="29"/>
                <w:szCs w:val="29"/>
              </w:rPr>
            </w:pPr>
            <w:r>
              <w:rPr>
                <w:sz w:val="29"/>
                <w:szCs w:val="29"/>
              </w:rPr>
              <w:t>$243.08</w:t>
            </w:r>
          </w:p>
        </w:tc>
      </w:tr>
    </w:tbl>
    <w:p w:rsidR="00E5794F" w:rsidRDefault="00E5794F" w:rsidP="00E5794F">
      <w:pPr>
        <w:shd w:val="clear" w:color="auto" w:fill="FFFFFF"/>
        <w:spacing w:line="240" w:lineRule="auto"/>
        <w:rPr>
          <w:rFonts w:ascii="Verdana" w:hAnsi="Verdana"/>
          <w:color w:val="535353"/>
          <w:sz w:val="23"/>
          <w:szCs w:val="23"/>
        </w:rPr>
      </w:pPr>
      <w:r>
        <w:rPr>
          <w:rFonts w:ascii="Verdana" w:hAnsi="Verdana"/>
          <w:color w:val="535353"/>
          <w:sz w:val="23"/>
          <w:szCs w:val="23"/>
        </w:rPr>
        <w:t>In this example, the borrower's monthly escrow deposit would be $243.08.</w:t>
      </w:r>
    </w:p>
    <w:p w:rsidR="005E34A2" w:rsidRPr="005E34A2" w:rsidRDefault="005E34A2" w:rsidP="005E34A2">
      <w:pPr>
        <w:shd w:val="clear" w:color="auto" w:fill="FFFFFF"/>
        <w:spacing w:after="0" w:line="240" w:lineRule="auto"/>
        <w:rPr>
          <w:rFonts w:ascii="Verdana" w:eastAsia="Times New Roman" w:hAnsi="Verdana" w:cs="Times New Roman"/>
          <w:color w:val="535353"/>
          <w:sz w:val="23"/>
          <w:szCs w:val="23"/>
          <w:lang w:val="en-US"/>
        </w:rPr>
      </w:pPr>
      <w:r w:rsidRPr="005E34A2">
        <w:rPr>
          <w:rFonts w:ascii="Verdana" w:eastAsia="Times New Roman" w:hAnsi="Verdana" w:cs="Times New Roman"/>
          <w:color w:val="535353"/>
          <w:sz w:val="23"/>
          <w:szCs w:val="23"/>
          <w:lang w:val="en-US"/>
        </w:rPr>
        <w:t>Real estate taxing authorities assess an </w:t>
      </w:r>
      <w:hyperlink r:id="rId31" w:history="1">
        <w:r w:rsidRPr="005E34A2">
          <w:rPr>
            <w:rFonts w:ascii="Verdana" w:eastAsia="Times New Roman" w:hAnsi="Verdana" w:cs="Times New Roman"/>
            <w:color w:val="2980B9"/>
            <w:sz w:val="23"/>
            <w:szCs w:val="23"/>
            <w:u w:val="single"/>
            <w:bdr w:val="dashed" w:sz="2" w:space="0" w:color="2980B9" w:frame="1"/>
            <w:shd w:val="clear" w:color="auto" w:fill="ECF0F1"/>
            <w:lang w:val="en-US"/>
          </w:rPr>
          <w:t>ad valorem tax</w:t>
        </w:r>
      </w:hyperlink>
    </w:p>
    <w:p w:rsidR="005E34A2" w:rsidRPr="005E34A2" w:rsidRDefault="005E34A2" w:rsidP="005E34A2">
      <w:pPr>
        <w:shd w:val="clear" w:color="auto" w:fill="FFFFFF"/>
        <w:spacing w:after="144" w:line="240" w:lineRule="auto"/>
        <w:rPr>
          <w:rFonts w:ascii="Verdana" w:eastAsia="Times New Roman" w:hAnsi="Verdana" w:cs="Times New Roman"/>
          <w:color w:val="535353"/>
          <w:sz w:val="28"/>
          <w:szCs w:val="28"/>
          <w:lang w:val="en-US"/>
        </w:rPr>
      </w:pPr>
      <w:r w:rsidRPr="005E34A2">
        <w:rPr>
          <w:rFonts w:ascii="Verdana" w:eastAsia="Times New Roman" w:hAnsi="Verdana" w:cs="Times New Roman"/>
          <w:b/>
          <w:bCs/>
          <w:color w:val="535353"/>
          <w:sz w:val="28"/>
          <w:szCs w:val="28"/>
          <w:lang w:val="en-US"/>
        </w:rPr>
        <w:t>Ad Valorem Tax</w:t>
      </w:r>
      <w:r w:rsidRPr="005E34A2">
        <w:rPr>
          <w:rFonts w:ascii="Verdana" w:eastAsia="Times New Roman" w:hAnsi="Verdana" w:cs="Times New Roman"/>
          <w:color w:val="535353"/>
          <w:sz w:val="28"/>
          <w:szCs w:val="28"/>
          <w:lang w:val="en-US"/>
        </w:rPr>
        <w:br/>
      </w:r>
      <w:r w:rsidRPr="005E34A2">
        <w:rPr>
          <w:rFonts w:ascii="Verdana" w:eastAsia="Times New Roman" w:hAnsi="Verdana" w:cs="Times New Roman"/>
          <w:color w:val="535353"/>
          <w:sz w:val="28"/>
          <w:szCs w:val="28"/>
          <w:lang w:val="en-US"/>
        </w:rPr>
        <w:br/>
        <w:t>A tax based upon the value of the real estate. It is generally based upon a percentage of the assessed value.</w:t>
      </w:r>
    </w:p>
    <w:p w:rsidR="005E34A2" w:rsidRPr="005E34A2" w:rsidRDefault="005E34A2" w:rsidP="005E34A2">
      <w:pPr>
        <w:shd w:val="clear" w:color="auto" w:fill="FFFFFF"/>
        <w:spacing w:after="144" w:line="240" w:lineRule="auto"/>
        <w:rPr>
          <w:rFonts w:ascii="Verdana" w:eastAsia="Times New Roman" w:hAnsi="Verdana" w:cs="Times New Roman"/>
          <w:color w:val="535353"/>
          <w:sz w:val="23"/>
          <w:szCs w:val="23"/>
          <w:lang w:val="en-US"/>
        </w:rPr>
      </w:pPr>
      <w:r w:rsidRPr="005E34A2">
        <w:rPr>
          <w:rFonts w:ascii="Verdana" w:eastAsia="Times New Roman" w:hAnsi="Verdana" w:cs="Times New Roman"/>
          <w:color w:val="535353"/>
          <w:sz w:val="23"/>
          <w:szCs w:val="23"/>
          <w:lang w:val="en-US"/>
        </w:rPr>
        <w:t> on properties in order to fund local education and infrastructure needs required by the community. The taxing authority's lien interest is virtually always superior to the mortgage lien. Therefore, if a tax bill goes unpaid, the taxing authority may foreclose its lien and defeat the lien of the mortgage lender.</w:t>
      </w:r>
      <w:r w:rsidRPr="005E34A2">
        <w:rPr>
          <w:rFonts w:ascii="Verdana" w:eastAsia="Times New Roman" w:hAnsi="Verdana" w:cs="Times New Roman"/>
          <w:color w:val="535353"/>
          <w:sz w:val="23"/>
          <w:szCs w:val="23"/>
          <w:lang w:val="en-US"/>
        </w:rPr>
        <w:br/>
      </w:r>
      <w:r w:rsidRPr="005E34A2">
        <w:rPr>
          <w:rFonts w:ascii="Verdana" w:eastAsia="Times New Roman" w:hAnsi="Verdana" w:cs="Times New Roman"/>
          <w:color w:val="535353"/>
          <w:sz w:val="23"/>
          <w:szCs w:val="23"/>
          <w:lang w:val="en-US"/>
        </w:rPr>
        <w:br/>
        <w:t>If this happens, both the borrower and the lender's interest in the property are liquidated. This places a high duty on the servicer to assure that taxes are paid timely, and the lender's lien position is protected.</w:t>
      </w:r>
      <w:r w:rsidRPr="005E34A2">
        <w:rPr>
          <w:rFonts w:ascii="Verdana" w:eastAsia="Times New Roman" w:hAnsi="Verdana" w:cs="Times New Roman"/>
          <w:color w:val="535353"/>
          <w:sz w:val="23"/>
          <w:szCs w:val="23"/>
          <w:lang w:val="en-US"/>
        </w:rPr>
        <w:br/>
      </w:r>
      <w:r w:rsidRPr="005E34A2">
        <w:rPr>
          <w:rFonts w:ascii="Verdana" w:eastAsia="Times New Roman" w:hAnsi="Verdana" w:cs="Times New Roman"/>
          <w:color w:val="535353"/>
          <w:sz w:val="23"/>
          <w:szCs w:val="23"/>
          <w:lang w:val="en-US"/>
        </w:rPr>
        <w:br/>
        <w:t>If the lender is collecting escrow deposits from the borrower, the lender will pay the taxes on behalf of the borrower from the escrow custodial account. If the loan is a non-escrow loan, the servicer will follow up to make certain the tax bills have been paid directly by the borrower.</w:t>
      </w:r>
    </w:p>
    <w:p w:rsidR="005E34A2" w:rsidRPr="005E34A2" w:rsidRDefault="005E34A2" w:rsidP="005E34A2">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5E34A2">
        <w:rPr>
          <w:rFonts w:ascii="Verdana" w:eastAsia="Times New Roman" w:hAnsi="Verdana" w:cs="Times New Roman"/>
          <w:color w:val="0C426A"/>
          <w:kern w:val="36"/>
          <w:sz w:val="41"/>
          <w:szCs w:val="41"/>
          <w:lang w:val="en-US"/>
        </w:rPr>
        <w:t>Think About It</w:t>
      </w:r>
    </w:p>
    <w:p w:rsidR="005E34A2" w:rsidRPr="005E34A2" w:rsidRDefault="005E34A2" w:rsidP="005E34A2">
      <w:pPr>
        <w:spacing w:after="0" w:line="240" w:lineRule="auto"/>
        <w:rPr>
          <w:rFonts w:ascii="Times New Roman" w:eastAsia="Times New Roman" w:hAnsi="Times New Roman" w:cs="Times New Roman"/>
          <w:sz w:val="29"/>
          <w:szCs w:val="29"/>
          <w:lang w:val="en-US"/>
        </w:rPr>
      </w:pPr>
      <w:r w:rsidRPr="005E34A2">
        <w:rPr>
          <w:rFonts w:ascii="Times New Roman" w:eastAsia="Times New Roman" w:hAnsi="Times New Roman" w:cs="Times New Roman"/>
          <w:sz w:val="29"/>
          <w:szCs w:val="29"/>
          <w:lang w:val="en-US"/>
        </w:rPr>
        <w:t>The payment of real estate taxes can be extremely difficult for lenders. Can you think of any reasons why it is so difficult for lenders to manage tax payments and how lenders can handle this? Click to read some </w:t>
      </w:r>
      <w:hyperlink r:id="rId32" w:history="1">
        <w:r w:rsidRPr="005E34A2">
          <w:rPr>
            <w:rFonts w:ascii="Verdana" w:eastAsia="Times New Roman" w:hAnsi="Verdana" w:cs="Times New Roman"/>
            <w:color w:val="2980B9"/>
            <w:sz w:val="29"/>
            <w:szCs w:val="29"/>
            <w:u w:val="single"/>
            <w:bdr w:val="dashed" w:sz="2" w:space="0" w:color="2980B9" w:frame="1"/>
            <w:shd w:val="clear" w:color="auto" w:fill="ECF0F1"/>
            <w:lang w:val="en-US"/>
          </w:rPr>
          <w:t>possible answers</w:t>
        </w:r>
      </w:hyperlink>
    </w:p>
    <w:p w:rsidR="005E34A2" w:rsidRPr="005E34A2" w:rsidRDefault="005E34A2" w:rsidP="005E34A2">
      <w:pPr>
        <w:spacing w:after="144" w:line="240" w:lineRule="auto"/>
        <w:rPr>
          <w:rFonts w:ascii="Times New Roman" w:eastAsia="Times New Roman" w:hAnsi="Times New Roman" w:cs="Times New Roman"/>
          <w:sz w:val="35"/>
          <w:szCs w:val="35"/>
          <w:lang w:val="en-US"/>
        </w:rPr>
      </w:pPr>
      <w:r w:rsidRPr="005E34A2">
        <w:rPr>
          <w:rFonts w:ascii="Times New Roman" w:eastAsia="Times New Roman" w:hAnsi="Times New Roman" w:cs="Times New Roman"/>
          <w:b/>
          <w:bCs/>
          <w:sz w:val="35"/>
          <w:szCs w:val="35"/>
          <w:lang w:val="en-US"/>
        </w:rPr>
        <w:t>Possible Answers</w:t>
      </w:r>
    </w:p>
    <w:p w:rsidR="005E34A2" w:rsidRPr="005E34A2" w:rsidRDefault="005E34A2" w:rsidP="005E34A2">
      <w:pPr>
        <w:spacing w:after="0" w:line="240" w:lineRule="auto"/>
        <w:rPr>
          <w:rFonts w:ascii="Verdana" w:eastAsia="Times New Roman" w:hAnsi="Verdana" w:cs="Times New Roman"/>
          <w:color w:val="535353"/>
          <w:sz w:val="35"/>
          <w:szCs w:val="35"/>
          <w:lang w:val="en-US"/>
        </w:rPr>
      </w:pPr>
      <w:r w:rsidRPr="005E34A2">
        <w:rPr>
          <w:rFonts w:ascii="Verdana" w:eastAsia="Times New Roman" w:hAnsi="Verdana" w:cs="Times New Roman"/>
          <w:color w:val="535353"/>
          <w:sz w:val="35"/>
          <w:szCs w:val="35"/>
          <w:lang w:val="en-US"/>
        </w:rPr>
        <w:t>The payment of real estate taxes can be extremely difficult for lenders for a number of reasons, including:</w:t>
      </w:r>
    </w:p>
    <w:p w:rsidR="005E34A2" w:rsidRPr="005E34A2" w:rsidRDefault="005E34A2" w:rsidP="005E34A2">
      <w:pPr>
        <w:numPr>
          <w:ilvl w:val="0"/>
          <w:numId w:val="35"/>
        </w:numPr>
        <w:spacing w:before="100" w:beforeAutospacing="1" w:after="144" w:line="240" w:lineRule="auto"/>
        <w:ind w:left="0"/>
        <w:rPr>
          <w:rFonts w:ascii="Verdana" w:eastAsia="Times New Roman" w:hAnsi="Verdana" w:cs="Times New Roman"/>
          <w:color w:val="535353"/>
          <w:sz w:val="35"/>
          <w:szCs w:val="35"/>
          <w:lang w:val="en-US"/>
        </w:rPr>
      </w:pPr>
      <w:r w:rsidRPr="005E34A2">
        <w:rPr>
          <w:rFonts w:ascii="Verdana" w:eastAsia="Times New Roman" w:hAnsi="Verdana" w:cs="Times New Roman"/>
          <w:color w:val="535353"/>
          <w:sz w:val="35"/>
          <w:szCs w:val="35"/>
          <w:lang w:val="en-US"/>
        </w:rPr>
        <w:lastRenderedPageBreak/>
        <w:t>Mortgage companies servicing loans on a national basis may have to work with thousands of different taxing authorities</w:t>
      </w:r>
    </w:p>
    <w:p w:rsidR="005E34A2" w:rsidRPr="005E34A2" w:rsidRDefault="005E34A2" w:rsidP="005E34A2">
      <w:pPr>
        <w:numPr>
          <w:ilvl w:val="0"/>
          <w:numId w:val="35"/>
        </w:numPr>
        <w:spacing w:before="100" w:beforeAutospacing="1" w:after="144" w:line="240" w:lineRule="auto"/>
        <w:ind w:left="0"/>
        <w:rPr>
          <w:rFonts w:ascii="Verdana" w:eastAsia="Times New Roman" w:hAnsi="Verdana" w:cs="Times New Roman"/>
          <w:color w:val="535353"/>
          <w:sz w:val="35"/>
          <w:szCs w:val="35"/>
          <w:lang w:val="en-US"/>
        </w:rPr>
      </w:pPr>
      <w:r w:rsidRPr="005E34A2">
        <w:rPr>
          <w:rFonts w:ascii="Verdana" w:eastAsia="Times New Roman" w:hAnsi="Verdana" w:cs="Times New Roman"/>
          <w:color w:val="535353"/>
          <w:sz w:val="35"/>
          <w:szCs w:val="35"/>
          <w:lang w:val="en-US"/>
        </w:rPr>
        <w:t>There can be multiple taxing authorities for one property (state, city, county, borough, township, utility, or village)</w:t>
      </w:r>
    </w:p>
    <w:p w:rsidR="005E34A2" w:rsidRPr="005E34A2" w:rsidRDefault="005E34A2" w:rsidP="005E34A2">
      <w:pPr>
        <w:numPr>
          <w:ilvl w:val="0"/>
          <w:numId w:val="35"/>
        </w:numPr>
        <w:spacing w:before="100" w:beforeAutospacing="1" w:after="144" w:line="240" w:lineRule="auto"/>
        <w:ind w:left="0"/>
        <w:rPr>
          <w:rFonts w:ascii="Verdana" w:eastAsia="Times New Roman" w:hAnsi="Verdana" w:cs="Times New Roman"/>
          <w:color w:val="535353"/>
          <w:sz w:val="35"/>
          <w:szCs w:val="35"/>
          <w:lang w:val="en-US"/>
        </w:rPr>
      </w:pPr>
      <w:r w:rsidRPr="005E34A2">
        <w:rPr>
          <w:rFonts w:ascii="Verdana" w:eastAsia="Times New Roman" w:hAnsi="Verdana" w:cs="Times New Roman"/>
          <w:color w:val="535353"/>
          <w:sz w:val="35"/>
          <w:szCs w:val="35"/>
          <w:lang w:val="en-US"/>
        </w:rPr>
        <w:t>Each taxing authority may have different due dates, installment variations, penalties for late payment, and may offer different discounts for early payment</w:t>
      </w:r>
    </w:p>
    <w:p w:rsidR="005E34A2" w:rsidRPr="005E34A2" w:rsidRDefault="005E34A2" w:rsidP="005E34A2">
      <w:pPr>
        <w:numPr>
          <w:ilvl w:val="0"/>
          <w:numId w:val="35"/>
        </w:numPr>
        <w:spacing w:before="100" w:beforeAutospacing="1" w:after="144" w:line="240" w:lineRule="auto"/>
        <w:ind w:left="0"/>
        <w:rPr>
          <w:rFonts w:ascii="Verdana" w:eastAsia="Times New Roman" w:hAnsi="Verdana" w:cs="Times New Roman"/>
          <w:color w:val="535353"/>
          <w:sz w:val="35"/>
          <w:szCs w:val="35"/>
          <w:lang w:val="en-US"/>
        </w:rPr>
      </w:pPr>
      <w:r w:rsidRPr="005E34A2">
        <w:rPr>
          <w:rFonts w:ascii="Verdana" w:eastAsia="Times New Roman" w:hAnsi="Verdana" w:cs="Times New Roman"/>
          <w:color w:val="535353"/>
          <w:sz w:val="35"/>
          <w:szCs w:val="35"/>
          <w:lang w:val="en-US"/>
        </w:rPr>
        <w:t>To further complicate the process, some taxing authorities will only send tax bills to the borrowers, so in these areas, servicers have to obtain bills individually from each borrower</w:t>
      </w:r>
    </w:p>
    <w:p w:rsidR="005E34A2" w:rsidRPr="005E34A2" w:rsidRDefault="005E34A2" w:rsidP="005E34A2">
      <w:pPr>
        <w:spacing w:after="144" w:line="240" w:lineRule="auto"/>
        <w:rPr>
          <w:rFonts w:ascii="Times New Roman" w:eastAsia="Times New Roman" w:hAnsi="Times New Roman" w:cs="Times New Roman"/>
          <w:sz w:val="35"/>
          <w:szCs w:val="35"/>
          <w:lang w:val="en-US"/>
        </w:rPr>
      </w:pPr>
      <w:r w:rsidRPr="005E34A2">
        <w:rPr>
          <w:rFonts w:ascii="Times New Roman" w:eastAsia="Times New Roman" w:hAnsi="Times New Roman" w:cs="Times New Roman"/>
          <w:sz w:val="35"/>
          <w:szCs w:val="35"/>
          <w:lang w:val="en-US"/>
        </w:rPr>
        <w:t>For most national mortgage companies, the task of obtaining tax bills from this multitude of sources is outsourced to companies that specialize in obtaining tax bills. These companies are known as tax service providers. The cost of the tax service is collected at the time of loan closing and is generally paid from the borrower's funds.</w:t>
      </w:r>
    </w:p>
    <w:p w:rsidR="005E34A2" w:rsidRPr="005E34A2" w:rsidRDefault="005E34A2" w:rsidP="005E34A2">
      <w:pPr>
        <w:spacing w:after="144" w:line="240" w:lineRule="auto"/>
        <w:rPr>
          <w:rFonts w:ascii="Times New Roman" w:eastAsia="Times New Roman" w:hAnsi="Times New Roman" w:cs="Times New Roman"/>
          <w:sz w:val="29"/>
          <w:szCs w:val="29"/>
          <w:lang w:val="en-US"/>
        </w:rPr>
      </w:pPr>
      <w:r w:rsidRPr="005E34A2">
        <w:rPr>
          <w:rFonts w:ascii="Times New Roman" w:eastAsia="Times New Roman" w:hAnsi="Times New Roman" w:cs="Times New Roman"/>
          <w:sz w:val="29"/>
          <w:szCs w:val="29"/>
          <w:lang w:val="en-US"/>
        </w:rPr>
        <w:t>.</w:t>
      </w:r>
      <w:r w:rsidRPr="005E34A2">
        <w:rPr>
          <w:rFonts w:ascii="Times New Roman" w:eastAsia="Times New Roman" w:hAnsi="Times New Roman" w:cs="Times New Roman"/>
          <w:sz w:val="29"/>
          <w:szCs w:val="29"/>
          <w:lang w:val="en-US"/>
        </w:rPr>
        <w:br/>
      </w:r>
      <w:r w:rsidRPr="005E34A2">
        <w:rPr>
          <w:rFonts w:ascii="Times New Roman" w:eastAsia="Times New Roman" w:hAnsi="Times New Roman" w:cs="Times New Roman"/>
          <w:sz w:val="29"/>
          <w:szCs w:val="29"/>
          <w:lang w:val="en-US"/>
        </w:rPr>
        <w:br/>
        <w:t xml:space="preserve">If the lender is not escrowing for the payment of taxes, why should it spend time following up to make certain the tax bill has been </w:t>
      </w:r>
      <w:proofErr w:type="spellStart"/>
      <w:r w:rsidRPr="005E34A2">
        <w:rPr>
          <w:rFonts w:ascii="Times New Roman" w:eastAsia="Times New Roman" w:hAnsi="Times New Roman" w:cs="Times New Roman"/>
          <w:sz w:val="29"/>
          <w:szCs w:val="29"/>
          <w:lang w:val="en-US"/>
        </w:rPr>
        <w:t>paid?</w:t>
      </w:r>
      <w:hyperlink r:id="rId33" w:history="1">
        <w:r w:rsidRPr="005E34A2">
          <w:rPr>
            <w:rFonts w:ascii="Verdana" w:eastAsia="Times New Roman" w:hAnsi="Verdana" w:cs="Times New Roman"/>
            <w:color w:val="2980B9"/>
            <w:sz w:val="29"/>
            <w:szCs w:val="29"/>
            <w:u w:val="single"/>
            <w:bdr w:val="dashed" w:sz="2" w:space="0" w:color="2980B9" w:frame="1"/>
            <w:shd w:val="clear" w:color="auto" w:fill="ECF0F1"/>
            <w:lang w:val="en-US"/>
          </w:rPr>
          <w:t>Answer</w:t>
        </w:r>
        <w:proofErr w:type="spellEnd"/>
      </w:hyperlink>
    </w:p>
    <w:p w:rsidR="00933C7F" w:rsidRPr="00933C7F" w:rsidRDefault="00933C7F" w:rsidP="00933C7F">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933C7F">
        <w:rPr>
          <w:rFonts w:ascii="Verdana" w:eastAsia="Times New Roman" w:hAnsi="Verdana" w:cs="Times New Roman"/>
          <w:color w:val="0C426A"/>
          <w:kern w:val="36"/>
          <w:sz w:val="50"/>
          <w:szCs w:val="50"/>
          <w:lang w:val="en-US"/>
        </w:rPr>
        <w:t>Areas of Default Administration</w:t>
      </w:r>
    </w:p>
    <w:p w:rsidR="00933C7F" w:rsidRPr="00933C7F" w:rsidRDefault="00933C7F" w:rsidP="00933C7F">
      <w:pPr>
        <w:shd w:val="clear" w:color="auto" w:fill="FFFFFF"/>
        <w:spacing w:after="144" w:line="240" w:lineRule="auto"/>
        <w:rPr>
          <w:rFonts w:ascii="Verdana" w:eastAsia="Times New Roman" w:hAnsi="Verdana" w:cs="Times New Roman"/>
          <w:color w:val="535353"/>
          <w:sz w:val="23"/>
          <w:szCs w:val="23"/>
          <w:lang w:val="en-US"/>
        </w:rPr>
      </w:pPr>
      <w:r w:rsidRPr="00933C7F">
        <w:rPr>
          <w:rFonts w:ascii="Verdana" w:eastAsia="Times New Roman" w:hAnsi="Verdana" w:cs="Times New Roman"/>
          <w:color w:val="535353"/>
          <w:sz w:val="23"/>
          <w:szCs w:val="23"/>
          <w:lang w:val="en-US"/>
        </w:rPr>
        <w:t>The default administration group is responsible for the mitigation of loss resulting from a borrower default. The typical breakout of the default administration department is:</w:t>
      </w:r>
    </w:p>
    <w:p w:rsidR="00933C7F" w:rsidRPr="00933C7F" w:rsidRDefault="00933C7F" w:rsidP="00933C7F">
      <w:pPr>
        <w:numPr>
          <w:ilvl w:val="0"/>
          <w:numId w:val="36"/>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33C7F">
        <w:rPr>
          <w:rFonts w:ascii="Verdana" w:eastAsia="Times New Roman" w:hAnsi="Verdana" w:cs="Times New Roman"/>
          <w:color w:val="535353"/>
          <w:sz w:val="23"/>
          <w:szCs w:val="23"/>
          <w:lang w:val="en-US"/>
        </w:rPr>
        <w:t>Collections</w:t>
      </w:r>
    </w:p>
    <w:p w:rsidR="00933C7F" w:rsidRPr="00933C7F" w:rsidRDefault="00933C7F" w:rsidP="00933C7F">
      <w:pPr>
        <w:numPr>
          <w:ilvl w:val="0"/>
          <w:numId w:val="36"/>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33C7F">
        <w:rPr>
          <w:rFonts w:ascii="Verdana" w:eastAsia="Times New Roman" w:hAnsi="Verdana" w:cs="Times New Roman"/>
          <w:color w:val="535353"/>
          <w:sz w:val="23"/>
          <w:szCs w:val="23"/>
          <w:lang w:val="en-US"/>
        </w:rPr>
        <w:t>Loss mitigation</w:t>
      </w:r>
    </w:p>
    <w:p w:rsidR="00933C7F" w:rsidRPr="00933C7F" w:rsidRDefault="00933C7F" w:rsidP="00933C7F">
      <w:pPr>
        <w:numPr>
          <w:ilvl w:val="0"/>
          <w:numId w:val="36"/>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33C7F">
        <w:rPr>
          <w:rFonts w:ascii="Verdana" w:eastAsia="Times New Roman" w:hAnsi="Verdana" w:cs="Times New Roman"/>
          <w:color w:val="535353"/>
          <w:sz w:val="23"/>
          <w:szCs w:val="23"/>
          <w:lang w:val="en-US"/>
        </w:rPr>
        <w:t>Foreclosure</w:t>
      </w:r>
    </w:p>
    <w:p w:rsidR="00933C7F" w:rsidRPr="00933C7F" w:rsidRDefault="00933C7F" w:rsidP="00933C7F">
      <w:pPr>
        <w:numPr>
          <w:ilvl w:val="0"/>
          <w:numId w:val="36"/>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33C7F">
        <w:rPr>
          <w:rFonts w:ascii="Verdana" w:eastAsia="Times New Roman" w:hAnsi="Verdana" w:cs="Times New Roman"/>
          <w:color w:val="535353"/>
          <w:sz w:val="23"/>
          <w:szCs w:val="23"/>
          <w:lang w:val="en-US"/>
        </w:rPr>
        <w:t>Post-sale claims</w:t>
      </w:r>
    </w:p>
    <w:p w:rsidR="00933C7F" w:rsidRPr="00933C7F" w:rsidRDefault="00933C7F" w:rsidP="00933C7F">
      <w:pPr>
        <w:shd w:val="clear" w:color="auto" w:fill="FFFFFF"/>
        <w:spacing w:after="144" w:line="240" w:lineRule="auto"/>
        <w:rPr>
          <w:rFonts w:ascii="Verdana" w:eastAsia="Times New Roman" w:hAnsi="Verdana" w:cs="Times New Roman"/>
          <w:color w:val="535353"/>
          <w:sz w:val="23"/>
          <w:szCs w:val="23"/>
          <w:lang w:val="en-US"/>
        </w:rPr>
      </w:pPr>
      <w:r w:rsidRPr="00933C7F">
        <w:rPr>
          <w:rFonts w:ascii="Verdana" w:eastAsia="Times New Roman" w:hAnsi="Verdana" w:cs="Times New Roman"/>
          <w:color w:val="535353"/>
          <w:sz w:val="23"/>
          <w:szCs w:val="23"/>
          <w:lang w:val="en-US"/>
        </w:rPr>
        <w:lastRenderedPageBreak/>
        <w:t>Often the default administration department will also be responsible for the sale of the real estate owned (REO) property. However, since this is no longer considered loan administration (since the loan no longer exists), a discussion of REO is not included here.</w:t>
      </w:r>
    </w:p>
    <w:p w:rsidR="00933C7F" w:rsidRDefault="00933C7F" w:rsidP="00933C7F">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Collections</w:t>
      </w:r>
    </w:p>
    <w:p w:rsidR="00933C7F" w:rsidRDefault="00933C7F" w:rsidP="00933C7F">
      <w:pPr>
        <w:shd w:val="clear" w:color="auto" w:fill="FFFFFF"/>
        <w:rPr>
          <w:rFonts w:ascii="Verdana" w:hAnsi="Verdana"/>
          <w:color w:val="535353"/>
          <w:sz w:val="23"/>
          <w:szCs w:val="23"/>
        </w:rPr>
      </w:pPr>
      <w:r>
        <w:rPr>
          <w:rFonts w:ascii="Verdana" w:hAnsi="Verdana"/>
          <w:color w:val="535353"/>
          <w:sz w:val="23"/>
          <w:szCs w:val="23"/>
        </w:rPr>
        <w:t>The collections department will generally have the first contact with a borrower who is experiencing a problem making payment. This is, many times, the most important communication with the borrower, since it will establish a trust relationship with the borrower and permit the servicer to address the problem with the borrower while it may still be manageable.</w:t>
      </w:r>
      <w:r>
        <w:rPr>
          <w:rFonts w:ascii="Verdana" w:hAnsi="Verdana"/>
          <w:color w:val="535353"/>
          <w:sz w:val="23"/>
          <w:szCs w:val="23"/>
        </w:rPr>
        <w:br/>
      </w:r>
      <w:r>
        <w:rPr>
          <w:rFonts w:ascii="Verdana" w:hAnsi="Verdana"/>
          <w:color w:val="535353"/>
          <w:sz w:val="23"/>
          <w:szCs w:val="23"/>
        </w:rPr>
        <w:br/>
        <w:t>More often than not, the first contact with the borrower will be initiated by the servicer. Depending upon the investor requirements and the borrower's payment habits, this first attempt to reach the borrower will generally happen between the third day of</w:t>
      </w:r>
      <w:r>
        <w:rPr>
          <w:rStyle w:val="apple-converted-space"/>
          <w:rFonts w:ascii="Verdana" w:hAnsi="Verdana"/>
          <w:color w:val="535353"/>
          <w:sz w:val="23"/>
          <w:szCs w:val="23"/>
        </w:rPr>
        <w:t> </w:t>
      </w:r>
      <w:hyperlink r:id="rId34" w:history="1">
        <w:r>
          <w:rPr>
            <w:rStyle w:val="Hyperlink"/>
            <w:rFonts w:ascii="Verdana" w:hAnsi="Verdana"/>
            <w:color w:val="2980B9"/>
            <w:sz w:val="23"/>
            <w:szCs w:val="23"/>
            <w:bdr w:val="dashed" w:sz="2" w:space="0" w:color="2980B9" w:frame="1"/>
            <w:shd w:val="clear" w:color="auto" w:fill="ECF0F1"/>
          </w:rPr>
          <w:t>delinquency</w:t>
        </w:r>
      </w:hyperlink>
    </w:p>
    <w:p w:rsidR="00933C7F" w:rsidRDefault="00933C7F" w:rsidP="00933C7F">
      <w:pPr>
        <w:shd w:val="clear" w:color="auto" w:fill="FFFFFF"/>
        <w:rPr>
          <w:rFonts w:ascii="Verdana" w:hAnsi="Verdana"/>
          <w:color w:val="535353"/>
          <w:sz w:val="28"/>
          <w:szCs w:val="28"/>
        </w:rPr>
      </w:pPr>
      <w:r>
        <w:rPr>
          <w:rStyle w:val="Strong"/>
          <w:rFonts w:ascii="Verdana" w:hAnsi="Verdana"/>
          <w:color w:val="535353"/>
          <w:sz w:val="28"/>
          <w:szCs w:val="28"/>
        </w:rPr>
        <w:t>Delinquency</w:t>
      </w:r>
      <w:r>
        <w:rPr>
          <w:rFonts w:ascii="Verdana" w:hAnsi="Verdana"/>
          <w:color w:val="535353"/>
          <w:sz w:val="28"/>
          <w:szCs w:val="28"/>
        </w:rPr>
        <w:br/>
      </w:r>
      <w:r>
        <w:rPr>
          <w:rFonts w:ascii="Verdana" w:hAnsi="Verdana"/>
          <w:color w:val="535353"/>
          <w:sz w:val="28"/>
          <w:szCs w:val="28"/>
        </w:rPr>
        <w:br/>
        <w:t>Failure of a borrower to make timely payments under a loan agreement. The loan becomes delinquent the day after the due date. For instance, if the payment due date is the first day of the month, the delinquency date is the second day of the month.</w:t>
      </w:r>
    </w:p>
    <w:p w:rsidR="00933C7F" w:rsidRDefault="00933C7F" w:rsidP="00933C7F">
      <w:pPr>
        <w:shd w:val="clear" w:color="auto" w:fill="FFFFFF"/>
        <w:rPr>
          <w:rFonts w:ascii="Verdana" w:hAnsi="Verdana"/>
          <w:color w:val="535353"/>
          <w:sz w:val="23"/>
          <w:szCs w:val="23"/>
        </w:rPr>
      </w:pPr>
      <w:r>
        <w:rPr>
          <w:rStyle w:val="apple-converted-space"/>
          <w:rFonts w:ascii="Verdana" w:hAnsi="Verdana"/>
          <w:color w:val="535353"/>
          <w:sz w:val="23"/>
          <w:szCs w:val="23"/>
        </w:rPr>
        <w:t> </w:t>
      </w:r>
      <w:r>
        <w:rPr>
          <w:rFonts w:ascii="Verdana" w:hAnsi="Verdana"/>
          <w:color w:val="535353"/>
          <w:sz w:val="23"/>
          <w:szCs w:val="23"/>
        </w:rPr>
        <w:t>and the 17th day of delinquency.</w:t>
      </w:r>
    </w:p>
    <w:p w:rsidR="00933C7F" w:rsidRDefault="00933C7F" w:rsidP="00933C7F">
      <w:pPr>
        <w:shd w:val="clear" w:color="auto" w:fill="FFFFFF"/>
        <w:rPr>
          <w:rFonts w:ascii="Verdana" w:hAnsi="Verdana"/>
          <w:color w:val="535353"/>
          <w:sz w:val="23"/>
          <w:szCs w:val="23"/>
        </w:rPr>
      </w:pPr>
      <w:r>
        <w:rPr>
          <w:rFonts w:ascii="Verdana" w:hAnsi="Verdana"/>
          <w:color w:val="535353"/>
          <w:sz w:val="23"/>
          <w:szCs w:val="23"/>
        </w:rPr>
        <w:t>The methods and tools the collection department uses to attempt to contact the borrower includes:</w:t>
      </w:r>
    </w:p>
    <w:p w:rsidR="00933C7F" w:rsidRDefault="00933C7F" w:rsidP="00933C7F">
      <w:pPr>
        <w:numPr>
          <w:ilvl w:val="0"/>
          <w:numId w:val="3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Collection notices</w:t>
      </w:r>
    </w:p>
    <w:p w:rsidR="00933C7F" w:rsidRDefault="00933C7F" w:rsidP="00933C7F">
      <w:pPr>
        <w:numPr>
          <w:ilvl w:val="0"/>
          <w:numId w:val="3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Collection letters</w:t>
      </w:r>
    </w:p>
    <w:p w:rsidR="00933C7F" w:rsidRDefault="00933C7F" w:rsidP="00933C7F">
      <w:pPr>
        <w:numPr>
          <w:ilvl w:val="0"/>
          <w:numId w:val="3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Telephone calls</w:t>
      </w:r>
    </w:p>
    <w:p w:rsidR="00933C7F" w:rsidRDefault="00933C7F" w:rsidP="00933C7F">
      <w:pPr>
        <w:numPr>
          <w:ilvl w:val="0"/>
          <w:numId w:val="3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Skip tracing</w:t>
      </w:r>
    </w:p>
    <w:p w:rsidR="00933C7F" w:rsidRDefault="00933C7F" w:rsidP="00933C7F">
      <w:pPr>
        <w:numPr>
          <w:ilvl w:val="0"/>
          <w:numId w:val="3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Visits to the property</w:t>
      </w:r>
    </w:p>
    <w:p w:rsidR="00933C7F" w:rsidRDefault="00933C7F" w:rsidP="00933C7F">
      <w:pPr>
        <w:shd w:val="clear" w:color="auto" w:fill="FFFFFF"/>
        <w:spacing w:after="0"/>
        <w:rPr>
          <w:rFonts w:ascii="Verdana" w:hAnsi="Verdana"/>
          <w:color w:val="535353"/>
          <w:sz w:val="23"/>
          <w:szCs w:val="23"/>
        </w:rPr>
      </w:pPr>
      <w:r>
        <w:rPr>
          <w:rFonts w:ascii="Verdana" w:hAnsi="Verdana"/>
          <w:color w:val="535353"/>
          <w:sz w:val="23"/>
          <w:szCs w:val="23"/>
        </w:rPr>
        <w:t>The first attempt to reach the borrower will most likely be by telephone. Calls will be systematically queued to the collections staff based upon predefined variables such as the borrower’s payment history, credit scores (such as the</w:t>
      </w:r>
      <w:r>
        <w:rPr>
          <w:rStyle w:val="apple-converted-space"/>
          <w:rFonts w:ascii="Verdana" w:hAnsi="Verdana"/>
          <w:color w:val="535353"/>
          <w:sz w:val="23"/>
          <w:szCs w:val="23"/>
        </w:rPr>
        <w:t> </w:t>
      </w:r>
      <w:hyperlink r:id="rId35" w:history="1">
        <w:r>
          <w:rPr>
            <w:rStyle w:val="Hyperlink"/>
            <w:rFonts w:ascii="Verdana" w:hAnsi="Verdana"/>
            <w:color w:val="2980B9"/>
            <w:sz w:val="23"/>
            <w:szCs w:val="23"/>
            <w:bdr w:val="dashed" w:sz="2" w:space="0" w:color="2980B9" w:frame="1"/>
            <w:shd w:val="clear" w:color="auto" w:fill="ECF0F1"/>
          </w:rPr>
          <w:t>FICO score</w:t>
        </w:r>
      </w:hyperlink>
    </w:p>
    <w:p w:rsidR="00933C7F" w:rsidRDefault="00933C7F" w:rsidP="00933C7F">
      <w:pPr>
        <w:shd w:val="clear" w:color="auto" w:fill="FFFFFF"/>
        <w:rPr>
          <w:rFonts w:ascii="Verdana" w:hAnsi="Verdana"/>
          <w:color w:val="535353"/>
          <w:sz w:val="23"/>
          <w:szCs w:val="23"/>
        </w:rPr>
      </w:pPr>
      <w:r>
        <w:rPr>
          <w:rFonts w:ascii="Verdana" w:hAnsi="Verdana"/>
          <w:noProof/>
          <w:color w:val="535353"/>
          <w:sz w:val="23"/>
          <w:szCs w:val="23"/>
          <w:lang w:val="en-US"/>
        </w:rPr>
        <mc:AlternateContent>
          <mc:Choice Requires="wps">
            <w:drawing>
              <wp:inline distT="0" distB="0" distL="0" distR="0">
                <wp:extent cx="304800" cy="304800"/>
                <wp:effectExtent l="0" t="0" r="0" b="0"/>
                <wp:docPr id="12" name="Rectangle 12" descr="http://education.mbaeducation.org/courses/1/DL2_011014/content/_172523_1/media/Training/Johan/MBP/full_size/FICO_scor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A0EA1" id="Rectangle 12" o:spid="_x0000_s1026" alt="http://education.mbaeducation.org/courses/1/DL2_011014/content/_172523_1/media/Training/Johan/MBP/full_size/FICO_scor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leFA0UAwAAPA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933C7F" w:rsidRDefault="00933C7F" w:rsidP="00933C7F">
      <w:pPr>
        <w:shd w:val="clear" w:color="auto" w:fill="FFFFFF"/>
        <w:rPr>
          <w:rFonts w:ascii="Verdana" w:hAnsi="Verdana"/>
          <w:color w:val="535353"/>
          <w:sz w:val="28"/>
          <w:szCs w:val="28"/>
        </w:rPr>
      </w:pPr>
      <w:r>
        <w:rPr>
          <w:rStyle w:val="Strong"/>
          <w:rFonts w:ascii="Verdana" w:hAnsi="Verdana"/>
          <w:color w:val="535353"/>
          <w:sz w:val="28"/>
          <w:szCs w:val="28"/>
        </w:rPr>
        <w:t>FICO Score</w:t>
      </w:r>
      <w:r>
        <w:rPr>
          <w:rFonts w:ascii="Verdana" w:hAnsi="Verdana"/>
          <w:color w:val="535353"/>
          <w:sz w:val="28"/>
          <w:szCs w:val="28"/>
        </w:rPr>
        <w:br/>
      </w:r>
      <w:r>
        <w:rPr>
          <w:rFonts w:ascii="Verdana" w:hAnsi="Verdana"/>
          <w:color w:val="535353"/>
          <w:sz w:val="28"/>
          <w:szCs w:val="28"/>
        </w:rPr>
        <w:br/>
      </w:r>
      <w:r>
        <w:rPr>
          <w:rFonts w:ascii="Verdana" w:hAnsi="Verdana"/>
          <w:color w:val="535353"/>
          <w:sz w:val="28"/>
          <w:szCs w:val="28"/>
        </w:rPr>
        <w:lastRenderedPageBreak/>
        <w:t>The best-known and most widely used credit scoring model in the United States, the FICO score is calculated statistically, with information from a consumer's credit files. The score takes into consideration payment histories, credit utilization, credit history, and recent credit application searches.</w:t>
      </w:r>
      <w:r>
        <w:rPr>
          <w:rFonts w:ascii="Verdana" w:hAnsi="Verdana"/>
          <w:color w:val="535353"/>
          <w:sz w:val="28"/>
          <w:szCs w:val="28"/>
        </w:rPr>
        <w:br/>
      </w:r>
      <w:r>
        <w:rPr>
          <w:rFonts w:ascii="Verdana" w:hAnsi="Verdana"/>
          <w:color w:val="535353"/>
          <w:sz w:val="28"/>
          <w:szCs w:val="28"/>
        </w:rPr>
        <w:br/>
        <w:t xml:space="preserve">For more information about the FICO credit score, </w:t>
      </w:r>
      <w:proofErr w:type="spellStart"/>
      <w:r>
        <w:rPr>
          <w:rFonts w:ascii="Verdana" w:hAnsi="Verdana"/>
          <w:color w:val="535353"/>
          <w:sz w:val="28"/>
          <w:szCs w:val="28"/>
        </w:rPr>
        <w:t>visit:</w:t>
      </w:r>
      <w:hyperlink r:id="rId36" w:tgtFrame="_blank" w:history="1">
        <w:r>
          <w:rPr>
            <w:rStyle w:val="Hyperlink"/>
            <w:rFonts w:ascii="Verdana" w:hAnsi="Verdana"/>
            <w:color w:val="2980B9"/>
            <w:sz w:val="28"/>
            <w:szCs w:val="28"/>
          </w:rPr>
          <w:t>http</w:t>
        </w:r>
        <w:proofErr w:type="spellEnd"/>
        <w:r>
          <w:rPr>
            <w:rStyle w:val="Hyperlink"/>
            <w:rFonts w:ascii="Verdana" w:hAnsi="Verdana"/>
            <w:color w:val="2980B9"/>
            <w:sz w:val="28"/>
            <w:szCs w:val="28"/>
          </w:rPr>
          <w:t>://www.myfico.com/CreditEducation/articles/</w:t>
        </w:r>
      </w:hyperlink>
      <w:r>
        <w:rPr>
          <w:rFonts w:ascii="Verdana" w:hAnsi="Verdana"/>
          <w:color w:val="535353"/>
          <w:sz w:val="28"/>
          <w:szCs w:val="28"/>
        </w:rPr>
        <w:t>.</w:t>
      </w:r>
    </w:p>
    <w:p w:rsidR="00933C7F" w:rsidRDefault="00933C7F" w:rsidP="00933C7F">
      <w:pPr>
        <w:shd w:val="clear" w:color="auto" w:fill="FFFFFF"/>
        <w:rPr>
          <w:rFonts w:ascii="Verdana" w:hAnsi="Verdana"/>
          <w:color w:val="535353"/>
          <w:sz w:val="23"/>
          <w:szCs w:val="23"/>
        </w:rPr>
      </w:pPr>
      <w:r>
        <w:rPr>
          <w:rFonts w:ascii="Verdana" w:hAnsi="Verdana"/>
          <w:color w:val="535353"/>
          <w:sz w:val="23"/>
          <w:szCs w:val="23"/>
        </w:rPr>
        <w:t>), loan age, and other variables.</w:t>
      </w:r>
      <w:r>
        <w:rPr>
          <w:rFonts w:ascii="Verdana" w:hAnsi="Verdana"/>
          <w:color w:val="535353"/>
          <w:sz w:val="23"/>
          <w:szCs w:val="23"/>
        </w:rPr>
        <w:br/>
      </w:r>
      <w:r>
        <w:rPr>
          <w:rFonts w:ascii="Verdana" w:hAnsi="Verdana"/>
          <w:color w:val="535353"/>
          <w:sz w:val="23"/>
          <w:szCs w:val="23"/>
        </w:rPr>
        <w:br/>
        <w:t>For instance, if the system detects that the borrower has established a pattern of always paying five days after the due date, the account will probably not be queued for a telephone call until after the fifth day of delinquency. This allows the servicer to focus efforts on cases that may be experiencing a new and unique problem.</w:t>
      </w:r>
    </w:p>
    <w:p w:rsidR="00933C7F" w:rsidRDefault="00933C7F" w:rsidP="00933C7F">
      <w:pPr>
        <w:pStyle w:val="Heading1"/>
        <w:rPr>
          <w:rFonts w:ascii="Verdana" w:hAnsi="Verdana"/>
          <w:b w:val="0"/>
          <w:bCs w:val="0"/>
          <w:color w:val="0C426A"/>
          <w:sz w:val="41"/>
          <w:szCs w:val="41"/>
        </w:rPr>
      </w:pPr>
      <w:r>
        <w:rPr>
          <w:rFonts w:ascii="Verdana" w:hAnsi="Verdana"/>
          <w:b w:val="0"/>
          <w:bCs w:val="0"/>
          <w:color w:val="0C426A"/>
          <w:sz w:val="41"/>
          <w:szCs w:val="41"/>
        </w:rPr>
        <w:t>Think About It</w:t>
      </w:r>
    </w:p>
    <w:p w:rsidR="00933C7F" w:rsidRDefault="00933C7F" w:rsidP="00933C7F">
      <w:pPr>
        <w:rPr>
          <w:rFonts w:ascii="Times New Roman" w:hAnsi="Times New Roman"/>
          <w:sz w:val="29"/>
          <w:szCs w:val="29"/>
        </w:rPr>
      </w:pPr>
      <w:r>
        <w:rPr>
          <w:sz w:val="29"/>
          <w:szCs w:val="29"/>
        </w:rPr>
        <w:t>Most collection professionals feel that the telephone contact provides the best balance of cost efficiency and effectiveness since it allows for two-way communication and often results in a planned resolution. The downside of the telephone approach is that the call attempt is often unsuccessful in reaching the borrower.</w:t>
      </w:r>
      <w:r>
        <w:rPr>
          <w:sz w:val="29"/>
          <w:szCs w:val="29"/>
        </w:rPr>
        <w:br/>
      </w:r>
      <w:r>
        <w:rPr>
          <w:sz w:val="29"/>
          <w:szCs w:val="29"/>
        </w:rPr>
        <w:br/>
        <w:t>What are some of the inherent advantages and disadvantages of using the telephone as a collection tool compared to a letter or notice? Click the links to read suggested</w:t>
      </w:r>
      <w:r>
        <w:rPr>
          <w:rStyle w:val="apple-converted-space"/>
          <w:sz w:val="29"/>
          <w:szCs w:val="29"/>
        </w:rPr>
        <w:t> </w:t>
      </w:r>
      <w:hyperlink r:id="rId37" w:history="1">
        <w:r>
          <w:rPr>
            <w:rStyle w:val="Hyperlink"/>
            <w:rFonts w:ascii="Verdana" w:hAnsi="Verdana"/>
            <w:color w:val="2980B9"/>
            <w:sz w:val="29"/>
            <w:szCs w:val="29"/>
            <w:bdr w:val="dashed" w:sz="2" w:space="0" w:color="2980B9" w:frame="1"/>
            <w:shd w:val="clear" w:color="auto" w:fill="ECF0F1"/>
          </w:rPr>
          <w:t>advantages</w:t>
        </w:r>
      </w:hyperlink>
    </w:p>
    <w:p w:rsidR="00933C7F" w:rsidRDefault="00933C7F" w:rsidP="00933C7F">
      <w:pPr>
        <w:rPr>
          <w:sz w:val="35"/>
          <w:szCs w:val="35"/>
        </w:rPr>
      </w:pPr>
      <w:r>
        <w:rPr>
          <w:rStyle w:val="Strong"/>
          <w:sz w:val="35"/>
          <w:szCs w:val="35"/>
        </w:rPr>
        <w:t>Advantages of the Telephone as a Collection Tool</w:t>
      </w:r>
    </w:p>
    <w:p w:rsidR="00933C7F" w:rsidRDefault="00933C7F" w:rsidP="00933C7F">
      <w:pPr>
        <w:rPr>
          <w:rFonts w:ascii="Verdana" w:hAnsi="Verdana"/>
          <w:color w:val="535353"/>
          <w:sz w:val="35"/>
          <w:szCs w:val="35"/>
        </w:rPr>
      </w:pPr>
      <w:r>
        <w:rPr>
          <w:rFonts w:ascii="Verdana" w:hAnsi="Verdana"/>
          <w:color w:val="535353"/>
          <w:sz w:val="35"/>
          <w:szCs w:val="35"/>
        </w:rPr>
        <w:t>Some advantages of the telephone as a collection tool over a letter or notice include the following:</w:t>
      </w:r>
    </w:p>
    <w:p w:rsidR="00933C7F" w:rsidRDefault="00933C7F" w:rsidP="00933C7F">
      <w:pPr>
        <w:numPr>
          <w:ilvl w:val="0"/>
          <w:numId w:val="38"/>
        </w:numPr>
        <w:spacing w:before="100" w:beforeAutospacing="1" w:after="120" w:line="240" w:lineRule="auto"/>
        <w:ind w:left="0"/>
        <w:rPr>
          <w:rFonts w:ascii="Verdana" w:hAnsi="Verdana"/>
          <w:color w:val="535353"/>
          <w:sz w:val="35"/>
          <w:szCs w:val="35"/>
        </w:rPr>
      </w:pPr>
      <w:r>
        <w:rPr>
          <w:rFonts w:ascii="Verdana" w:hAnsi="Verdana"/>
          <w:color w:val="535353"/>
          <w:sz w:val="35"/>
          <w:szCs w:val="35"/>
        </w:rPr>
        <w:t>It demands immediate attention of the borrower</w:t>
      </w:r>
    </w:p>
    <w:p w:rsidR="00933C7F" w:rsidRDefault="00933C7F" w:rsidP="00933C7F">
      <w:pPr>
        <w:numPr>
          <w:ilvl w:val="0"/>
          <w:numId w:val="38"/>
        </w:numPr>
        <w:spacing w:before="100" w:beforeAutospacing="1" w:after="120" w:line="240" w:lineRule="auto"/>
        <w:ind w:left="0"/>
        <w:rPr>
          <w:rFonts w:ascii="Verdana" w:hAnsi="Verdana"/>
          <w:color w:val="535353"/>
          <w:sz w:val="35"/>
          <w:szCs w:val="35"/>
        </w:rPr>
      </w:pPr>
      <w:r>
        <w:rPr>
          <w:rFonts w:ascii="Verdana" w:hAnsi="Verdana"/>
          <w:color w:val="535353"/>
          <w:sz w:val="35"/>
          <w:szCs w:val="35"/>
        </w:rPr>
        <w:t>It shows the seriousness of the situation</w:t>
      </w:r>
    </w:p>
    <w:p w:rsidR="00933C7F" w:rsidRDefault="00933C7F" w:rsidP="00933C7F">
      <w:pPr>
        <w:numPr>
          <w:ilvl w:val="0"/>
          <w:numId w:val="38"/>
        </w:numPr>
        <w:spacing w:before="100" w:beforeAutospacing="1" w:after="120" w:line="240" w:lineRule="auto"/>
        <w:ind w:left="0"/>
        <w:rPr>
          <w:rFonts w:ascii="Verdana" w:hAnsi="Verdana"/>
          <w:color w:val="535353"/>
          <w:sz w:val="35"/>
          <w:szCs w:val="35"/>
        </w:rPr>
      </w:pPr>
      <w:r>
        <w:rPr>
          <w:rFonts w:ascii="Verdana" w:hAnsi="Verdana"/>
          <w:color w:val="535353"/>
          <w:sz w:val="35"/>
          <w:szCs w:val="35"/>
        </w:rPr>
        <w:t>It personalizes the relationship</w:t>
      </w:r>
    </w:p>
    <w:p w:rsidR="00933C7F" w:rsidRDefault="00933C7F" w:rsidP="00933C7F">
      <w:pPr>
        <w:numPr>
          <w:ilvl w:val="0"/>
          <w:numId w:val="38"/>
        </w:numPr>
        <w:spacing w:before="100" w:beforeAutospacing="1" w:after="120" w:line="240" w:lineRule="auto"/>
        <w:ind w:left="0"/>
        <w:rPr>
          <w:rFonts w:ascii="Verdana" w:hAnsi="Verdana"/>
          <w:color w:val="535353"/>
          <w:sz w:val="35"/>
          <w:szCs w:val="35"/>
        </w:rPr>
      </w:pPr>
      <w:r>
        <w:rPr>
          <w:rFonts w:ascii="Verdana" w:hAnsi="Verdana"/>
          <w:color w:val="535353"/>
          <w:sz w:val="35"/>
          <w:szCs w:val="35"/>
        </w:rPr>
        <w:lastRenderedPageBreak/>
        <w:t>It allows the collector to determine the reason for the delinquency</w:t>
      </w:r>
    </w:p>
    <w:p w:rsidR="00933C7F" w:rsidRDefault="00933C7F" w:rsidP="00933C7F">
      <w:pPr>
        <w:numPr>
          <w:ilvl w:val="0"/>
          <w:numId w:val="38"/>
        </w:numPr>
        <w:spacing w:before="100" w:beforeAutospacing="1" w:after="120" w:line="240" w:lineRule="auto"/>
        <w:ind w:left="0"/>
        <w:rPr>
          <w:rFonts w:ascii="Verdana" w:hAnsi="Verdana"/>
          <w:color w:val="535353"/>
          <w:sz w:val="35"/>
          <w:szCs w:val="35"/>
        </w:rPr>
      </w:pPr>
      <w:r>
        <w:rPr>
          <w:rFonts w:ascii="Verdana" w:hAnsi="Verdana"/>
          <w:color w:val="535353"/>
          <w:sz w:val="35"/>
          <w:szCs w:val="35"/>
        </w:rPr>
        <w:t>It allows the collector to better fit a solution to the borrower's situation</w:t>
      </w:r>
    </w:p>
    <w:p w:rsidR="00933C7F" w:rsidRDefault="00933C7F" w:rsidP="00933C7F">
      <w:pPr>
        <w:numPr>
          <w:ilvl w:val="0"/>
          <w:numId w:val="38"/>
        </w:numPr>
        <w:spacing w:before="100" w:beforeAutospacing="1" w:after="120" w:line="240" w:lineRule="auto"/>
        <w:ind w:left="0"/>
        <w:rPr>
          <w:rFonts w:ascii="Verdana" w:hAnsi="Verdana"/>
          <w:color w:val="535353"/>
          <w:sz w:val="35"/>
          <w:szCs w:val="35"/>
        </w:rPr>
      </w:pPr>
      <w:r>
        <w:rPr>
          <w:rFonts w:ascii="Verdana" w:hAnsi="Verdana"/>
          <w:color w:val="535353"/>
          <w:sz w:val="35"/>
          <w:szCs w:val="35"/>
        </w:rPr>
        <w:t>It can result in a promise to pay from the borrower</w:t>
      </w:r>
    </w:p>
    <w:p w:rsidR="00933C7F" w:rsidRDefault="00933C7F" w:rsidP="00933C7F">
      <w:pPr>
        <w:spacing w:after="0"/>
        <w:rPr>
          <w:rFonts w:ascii="Times New Roman" w:hAnsi="Times New Roman"/>
          <w:sz w:val="29"/>
          <w:szCs w:val="29"/>
        </w:rPr>
      </w:pPr>
      <w:r>
        <w:rPr>
          <w:rStyle w:val="apple-converted-space"/>
          <w:sz w:val="29"/>
          <w:szCs w:val="29"/>
        </w:rPr>
        <w:t> </w:t>
      </w:r>
      <w:r>
        <w:rPr>
          <w:sz w:val="29"/>
          <w:szCs w:val="29"/>
        </w:rPr>
        <w:t>and</w:t>
      </w:r>
      <w:r>
        <w:rPr>
          <w:rStyle w:val="apple-converted-space"/>
          <w:sz w:val="29"/>
          <w:szCs w:val="29"/>
        </w:rPr>
        <w:t> </w:t>
      </w:r>
      <w:hyperlink r:id="rId38" w:history="1">
        <w:r>
          <w:rPr>
            <w:rStyle w:val="Hyperlink"/>
            <w:rFonts w:ascii="Verdana" w:hAnsi="Verdana"/>
            <w:color w:val="2980B9"/>
            <w:sz w:val="29"/>
            <w:szCs w:val="29"/>
            <w:bdr w:val="dashed" w:sz="2" w:space="0" w:color="2980B9" w:frame="1"/>
            <w:shd w:val="clear" w:color="auto" w:fill="ECF0F1"/>
          </w:rPr>
          <w:t>disadvantages</w:t>
        </w:r>
      </w:hyperlink>
    </w:p>
    <w:p w:rsidR="00933C7F" w:rsidRDefault="00933C7F" w:rsidP="00933C7F">
      <w:pPr>
        <w:rPr>
          <w:sz w:val="29"/>
          <w:szCs w:val="29"/>
        </w:rPr>
      </w:pPr>
      <w:r>
        <w:rPr>
          <w:noProof/>
          <w:sz w:val="29"/>
          <w:szCs w:val="29"/>
          <w:lang w:val="en-US"/>
        </w:rPr>
        <mc:AlternateContent>
          <mc:Choice Requires="wps">
            <w:drawing>
              <wp:inline distT="0" distB="0" distL="0" distR="0">
                <wp:extent cx="304800" cy="304800"/>
                <wp:effectExtent l="0" t="0" r="0" b="0"/>
                <wp:docPr id="11" name="Rectangle 11" descr="http://education.mbaeducation.org/courses/1/DL2_011014/content/_172523_1/media/Training/Johan/MBP/full_size/woman_phon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C502E" id="Rectangle 11" o:spid="_x0000_s1026" alt="http://education.mbaeducation.org/courses/1/DL2_011014/content/_172523_1/media/Training/Johan/MBP/full_size/woman_phon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tyRiARAwAAP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3C7F" w:rsidRDefault="00933C7F" w:rsidP="00933C7F">
      <w:pPr>
        <w:rPr>
          <w:sz w:val="35"/>
          <w:szCs w:val="35"/>
        </w:rPr>
      </w:pPr>
      <w:r>
        <w:rPr>
          <w:rStyle w:val="Strong"/>
          <w:sz w:val="35"/>
          <w:szCs w:val="35"/>
        </w:rPr>
        <w:t>Disadvantages of the Telephone as a Collection Tool</w:t>
      </w:r>
    </w:p>
    <w:p w:rsidR="00933C7F" w:rsidRDefault="00933C7F" w:rsidP="00933C7F">
      <w:pPr>
        <w:rPr>
          <w:rFonts w:ascii="Verdana" w:hAnsi="Verdana"/>
          <w:color w:val="535353"/>
          <w:sz w:val="35"/>
          <w:szCs w:val="35"/>
        </w:rPr>
      </w:pPr>
      <w:r>
        <w:rPr>
          <w:rFonts w:ascii="Verdana" w:hAnsi="Verdana"/>
          <w:color w:val="535353"/>
          <w:sz w:val="35"/>
          <w:szCs w:val="35"/>
        </w:rPr>
        <w:br/>
        <w:t>Some disadvantages of the telephone as a collection tool over a letter or notice include the following:</w:t>
      </w:r>
    </w:p>
    <w:p w:rsidR="00933C7F" w:rsidRDefault="00933C7F" w:rsidP="00933C7F">
      <w:pPr>
        <w:numPr>
          <w:ilvl w:val="0"/>
          <w:numId w:val="39"/>
        </w:numPr>
        <w:spacing w:before="100" w:beforeAutospacing="1" w:after="120" w:line="240" w:lineRule="auto"/>
        <w:ind w:left="0"/>
        <w:rPr>
          <w:rFonts w:ascii="Verdana" w:hAnsi="Verdana"/>
          <w:color w:val="535353"/>
          <w:sz w:val="35"/>
          <w:szCs w:val="35"/>
        </w:rPr>
      </w:pPr>
      <w:r>
        <w:rPr>
          <w:rFonts w:ascii="Verdana" w:hAnsi="Verdana"/>
          <w:color w:val="535353"/>
          <w:sz w:val="35"/>
          <w:szCs w:val="35"/>
        </w:rPr>
        <w:t>High percentage of attempts failing to reach the borrower</w:t>
      </w:r>
    </w:p>
    <w:p w:rsidR="00933C7F" w:rsidRDefault="00933C7F" w:rsidP="00933C7F">
      <w:pPr>
        <w:numPr>
          <w:ilvl w:val="0"/>
          <w:numId w:val="39"/>
        </w:numPr>
        <w:spacing w:before="100" w:beforeAutospacing="1" w:after="120" w:line="240" w:lineRule="auto"/>
        <w:ind w:left="0"/>
        <w:rPr>
          <w:rFonts w:ascii="Verdana" w:hAnsi="Verdana"/>
          <w:color w:val="535353"/>
          <w:sz w:val="35"/>
          <w:szCs w:val="35"/>
        </w:rPr>
      </w:pPr>
      <w:r>
        <w:rPr>
          <w:rFonts w:ascii="Verdana" w:hAnsi="Verdana"/>
          <w:color w:val="535353"/>
          <w:sz w:val="35"/>
          <w:szCs w:val="35"/>
        </w:rPr>
        <w:t>Difficulty in confirming the identity of the person on the phone</w:t>
      </w:r>
    </w:p>
    <w:p w:rsidR="00933C7F" w:rsidRDefault="00933C7F" w:rsidP="00933C7F">
      <w:pPr>
        <w:numPr>
          <w:ilvl w:val="0"/>
          <w:numId w:val="39"/>
        </w:numPr>
        <w:spacing w:before="100" w:beforeAutospacing="1" w:after="120" w:line="240" w:lineRule="auto"/>
        <w:ind w:left="0"/>
        <w:rPr>
          <w:rFonts w:ascii="Verdana" w:hAnsi="Verdana"/>
          <w:color w:val="535353"/>
          <w:sz w:val="35"/>
          <w:szCs w:val="35"/>
        </w:rPr>
      </w:pPr>
      <w:r>
        <w:rPr>
          <w:rFonts w:ascii="Verdana" w:hAnsi="Verdana"/>
          <w:color w:val="535353"/>
          <w:sz w:val="35"/>
          <w:szCs w:val="35"/>
        </w:rPr>
        <w:t>Inability to gage the surroundings of the borrower or the condition of the property</w:t>
      </w:r>
    </w:p>
    <w:p w:rsidR="00933C7F" w:rsidRDefault="00933C7F" w:rsidP="00933C7F">
      <w:pPr>
        <w:numPr>
          <w:ilvl w:val="0"/>
          <w:numId w:val="39"/>
        </w:numPr>
        <w:spacing w:before="100" w:beforeAutospacing="1" w:after="120" w:line="240" w:lineRule="auto"/>
        <w:ind w:left="0"/>
        <w:rPr>
          <w:rFonts w:ascii="Verdana" w:hAnsi="Verdana"/>
          <w:color w:val="535353"/>
          <w:sz w:val="35"/>
          <w:szCs w:val="35"/>
        </w:rPr>
      </w:pPr>
      <w:r>
        <w:rPr>
          <w:rFonts w:ascii="Verdana" w:hAnsi="Verdana"/>
          <w:color w:val="535353"/>
          <w:sz w:val="35"/>
          <w:szCs w:val="35"/>
        </w:rPr>
        <w:t>Can alienate the borrower</w:t>
      </w:r>
    </w:p>
    <w:p w:rsidR="00933C7F" w:rsidRDefault="00933C7F" w:rsidP="00933C7F">
      <w:pPr>
        <w:spacing w:after="0"/>
        <w:rPr>
          <w:rFonts w:ascii="Times New Roman" w:hAnsi="Times New Roman"/>
          <w:sz w:val="29"/>
          <w:szCs w:val="29"/>
        </w:rPr>
      </w:pPr>
      <w:r>
        <w:rPr>
          <w:sz w:val="29"/>
          <w:szCs w:val="29"/>
        </w:rPr>
        <w:t>.</w:t>
      </w:r>
    </w:p>
    <w:p w:rsidR="00795789" w:rsidRDefault="00795789" w:rsidP="00795789">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Loss Mitigation</w:t>
      </w:r>
    </w:p>
    <w:p w:rsidR="00795789" w:rsidRDefault="00795789" w:rsidP="00795789">
      <w:pPr>
        <w:shd w:val="clear" w:color="auto" w:fill="FFFFFF"/>
        <w:rPr>
          <w:rFonts w:ascii="Verdana" w:hAnsi="Verdana"/>
          <w:color w:val="535353"/>
          <w:sz w:val="23"/>
          <w:szCs w:val="23"/>
        </w:rPr>
      </w:pPr>
      <w:r>
        <w:rPr>
          <w:rFonts w:ascii="Verdana" w:hAnsi="Verdana"/>
          <w:color w:val="535353"/>
          <w:sz w:val="23"/>
          <w:szCs w:val="23"/>
        </w:rPr>
        <w:t>A borrower may experience a situation that prevents him or her from remitting the mortgage payment. The options available to the servicer depend upon the following "situational" variables:</w:t>
      </w:r>
    </w:p>
    <w:p w:rsidR="00795789" w:rsidRDefault="00795789" w:rsidP="00795789">
      <w:pPr>
        <w:numPr>
          <w:ilvl w:val="0"/>
          <w:numId w:val="4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severity of the problem</w:t>
      </w:r>
    </w:p>
    <w:p w:rsidR="00795789" w:rsidRDefault="00795789" w:rsidP="00795789">
      <w:pPr>
        <w:numPr>
          <w:ilvl w:val="0"/>
          <w:numId w:val="4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duration of the situation</w:t>
      </w:r>
    </w:p>
    <w:p w:rsidR="00795789" w:rsidRDefault="00795789" w:rsidP="00795789">
      <w:pPr>
        <w:numPr>
          <w:ilvl w:val="0"/>
          <w:numId w:val="4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willingness of the borrower to pay</w:t>
      </w:r>
    </w:p>
    <w:p w:rsidR="00795789" w:rsidRDefault="00795789" w:rsidP="00795789">
      <w:pPr>
        <w:numPr>
          <w:ilvl w:val="0"/>
          <w:numId w:val="4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ability of the borrower to pay</w:t>
      </w:r>
    </w:p>
    <w:p w:rsidR="00795789" w:rsidRDefault="00795789" w:rsidP="00795789">
      <w:pPr>
        <w:shd w:val="clear" w:color="auto" w:fill="FFFFFF"/>
        <w:spacing w:after="0"/>
        <w:rPr>
          <w:rFonts w:ascii="Verdana" w:hAnsi="Verdana"/>
          <w:color w:val="535353"/>
          <w:sz w:val="23"/>
          <w:szCs w:val="23"/>
        </w:rPr>
      </w:pPr>
      <w:r>
        <w:rPr>
          <w:rFonts w:ascii="Verdana" w:hAnsi="Verdana"/>
          <w:color w:val="535353"/>
          <w:sz w:val="23"/>
          <w:szCs w:val="23"/>
        </w:rPr>
        <w:lastRenderedPageBreak/>
        <w:t>In addition to the above "situational" considerations, the servicer's options may be restricted or enhanced based upon:</w:t>
      </w:r>
    </w:p>
    <w:p w:rsidR="00795789" w:rsidRDefault="00795789" w:rsidP="00795789">
      <w:pPr>
        <w:numPr>
          <w:ilvl w:val="0"/>
          <w:numId w:val="4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Investor requirements</w:t>
      </w:r>
    </w:p>
    <w:p w:rsidR="00795789" w:rsidRDefault="00795789" w:rsidP="00795789">
      <w:pPr>
        <w:numPr>
          <w:ilvl w:val="0"/>
          <w:numId w:val="4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Loan features (adjustable rate, fixed rate, balloon, etc.)</w:t>
      </w:r>
    </w:p>
    <w:p w:rsidR="00795789" w:rsidRDefault="00795789" w:rsidP="00795789">
      <w:pPr>
        <w:numPr>
          <w:ilvl w:val="0"/>
          <w:numId w:val="4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value of the property</w:t>
      </w:r>
    </w:p>
    <w:p w:rsidR="00795789" w:rsidRDefault="00795789" w:rsidP="00795789">
      <w:pPr>
        <w:numPr>
          <w:ilvl w:val="0"/>
          <w:numId w:val="4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loan type (FHA, VA, conventional insured, conventional uninsured, etc.)</w:t>
      </w:r>
    </w:p>
    <w:p w:rsidR="00795789" w:rsidRDefault="00795789" w:rsidP="00795789">
      <w:pPr>
        <w:shd w:val="clear" w:color="auto" w:fill="FFFFFF"/>
        <w:spacing w:after="0"/>
        <w:rPr>
          <w:rFonts w:ascii="Verdana" w:hAnsi="Verdana"/>
          <w:color w:val="535353"/>
          <w:sz w:val="23"/>
          <w:szCs w:val="23"/>
        </w:rPr>
      </w:pPr>
      <w:r>
        <w:rPr>
          <w:rFonts w:ascii="Verdana" w:hAnsi="Verdana"/>
          <w:color w:val="535353"/>
          <w:sz w:val="23"/>
          <w:szCs w:val="23"/>
        </w:rPr>
        <w:t>Depending upon the borrower's willingness and ability to pay, the servicer will select either a retention option (designed to keep the borrower in the property) or a liquidation option (designed to permit all parties exit the loan with the smallest possible loss).</w:t>
      </w:r>
    </w:p>
    <w:p w:rsidR="00677F0C" w:rsidRDefault="00677F0C" w:rsidP="00E5794F">
      <w:pPr>
        <w:ind w:left="720"/>
      </w:pPr>
    </w:p>
    <w:tbl>
      <w:tblPr>
        <w:tblW w:w="1849"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Caption w:val=""/>
        <w:tblDescription w:val=""/>
      </w:tblPr>
      <w:tblGrid>
        <w:gridCol w:w="1578"/>
        <w:gridCol w:w="1754"/>
      </w:tblGrid>
      <w:tr w:rsidR="00795789" w:rsidRPr="00795789" w:rsidTr="00795789">
        <w:trPr>
          <w:tblHeader/>
        </w:trPr>
        <w:tc>
          <w:tcPr>
            <w:tcW w:w="1578"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795789" w:rsidRPr="00795789" w:rsidRDefault="00795789" w:rsidP="00795789">
            <w:pPr>
              <w:spacing w:after="0" w:line="288" w:lineRule="atLeast"/>
              <w:rPr>
                <w:rFonts w:ascii="Verdana" w:eastAsia="Times New Roman" w:hAnsi="Verdana" w:cs="Times New Roman"/>
                <w:b/>
                <w:bCs/>
                <w:color w:val="535353"/>
                <w:sz w:val="23"/>
                <w:szCs w:val="23"/>
                <w:lang w:val="en-US"/>
              </w:rPr>
            </w:pPr>
            <w:r w:rsidRPr="00795789">
              <w:rPr>
                <w:rFonts w:ascii="Verdana" w:eastAsia="Times New Roman" w:hAnsi="Verdana" w:cs="Times New Roman"/>
                <w:b/>
                <w:bCs/>
                <w:color w:val="535353"/>
                <w:sz w:val="23"/>
                <w:szCs w:val="23"/>
                <w:lang w:val="en-US"/>
              </w:rPr>
              <w:t>Option</w:t>
            </w:r>
          </w:p>
        </w:tc>
        <w:tc>
          <w:tcPr>
            <w:tcW w:w="1753"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795789" w:rsidRPr="00795789" w:rsidRDefault="00795789" w:rsidP="00795789">
            <w:pPr>
              <w:spacing w:after="0" w:line="288" w:lineRule="atLeast"/>
              <w:rPr>
                <w:rFonts w:ascii="Verdana" w:eastAsia="Times New Roman" w:hAnsi="Verdana" w:cs="Times New Roman"/>
                <w:b/>
                <w:bCs/>
                <w:color w:val="535353"/>
                <w:sz w:val="23"/>
                <w:szCs w:val="23"/>
                <w:lang w:val="en-US"/>
              </w:rPr>
            </w:pPr>
            <w:r w:rsidRPr="00795789">
              <w:rPr>
                <w:rFonts w:ascii="Verdana" w:eastAsia="Times New Roman" w:hAnsi="Verdana" w:cs="Times New Roman"/>
                <w:b/>
                <w:bCs/>
                <w:color w:val="535353"/>
                <w:sz w:val="23"/>
                <w:szCs w:val="23"/>
                <w:lang w:val="en-US"/>
              </w:rPr>
              <w:t>Description</w:t>
            </w:r>
          </w:p>
        </w:tc>
      </w:tr>
      <w:tr w:rsidR="00795789" w:rsidRPr="00795789" w:rsidTr="00795789">
        <w:tc>
          <w:tcPr>
            <w:tcW w:w="157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795789" w:rsidRPr="00795789" w:rsidRDefault="00795789" w:rsidP="00795789">
            <w:pPr>
              <w:spacing w:after="0" w:line="288" w:lineRule="atLeast"/>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Temporary Indulgence</w:t>
            </w:r>
          </w:p>
        </w:tc>
        <w:tc>
          <w:tcPr>
            <w:tcW w:w="1753"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795789" w:rsidRPr="00795789" w:rsidRDefault="00795789" w:rsidP="00795789">
            <w:pPr>
              <w:numPr>
                <w:ilvl w:val="0"/>
                <w:numId w:val="42"/>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Gives the borrower a short grace period (usually no more than 30 days) to repay all past-due installments at once.</w:t>
            </w:r>
          </w:p>
          <w:p w:rsidR="00795789" w:rsidRPr="00795789" w:rsidRDefault="00795789" w:rsidP="00795789">
            <w:pPr>
              <w:numPr>
                <w:ilvl w:val="0"/>
                <w:numId w:val="42"/>
              </w:numPr>
              <w:spacing w:before="100" w:beforeAutospacing="1" w:after="120" w:line="288" w:lineRule="atLeast"/>
              <w:ind w:left="0"/>
              <w:rPr>
                <w:rFonts w:ascii="Verdana" w:eastAsia="Times New Roman" w:hAnsi="Verdana" w:cs="Times New Roman"/>
                <w:color w:val="535353"/>
                <w:sz w:val="23"/>
                <w:szCs w:val="23"/>
                <w:lang w:val="en-US"/>
              </w:rPr>
            </w:pPr>
            <w:proofErr w:type="gramStart"/>
            <w:r w:rsidRPr="00795789">
              <w:rPr>
                <w:rFonts w:ascii="Verdana" w:eastAsia="Times New Roman" w:hAnsi="Verdana" w:cs="Times New Roman"/>
                <w:color w:val="535353"/>
                <w:sz w:val="23"/>
                <w:szCs w:val="23"/>
                <w:lang w:val="en-US"/>
              </w:rPr>
              <w:t>Generally</w:t>
            </w:r>
            <w:proofErr w:type="gramEnd"/>
            <w:r w:rsidRPr="00795789">
              <w:rPr>
                <w:rFonts w:ascii="Verdana" w:eastAsia="Times New Roman" w:hAnsi="Verdana" w:cs="Times New Roman"/>
                <w:color w:val="535353"/>
                <w:sz w:val="23"/>
                <w:szCs w:val="23"/>
                <w:lang w:val="en-US"/>
              </w:rPr>
              <w:t xml:space="preserve"> not written.</w:t>
            </w:r>
          </w:p>
        </w:tc>
      </w:tr>
      <w:tr w:rsidR="00795789" w:rsidRPr="00795789" w:rsidTr="00795789">
        <w:tc>
          <w:tcPr>
            <w:tcW w:w="1578"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795789" w:rsidRPr="00795789" w:rsidRDefault="00795789" w:rsidP="00795789">
            <w:pPr>
              <w:spacing w:after="0" w:line="288" w:lineRule="atLeast"/>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Forbearance</w:t>
            </w:r>
          </w:p>
        </w:tc>
        <w:tc>
          <w:tcPr>
            <w:tcW w:w="1753"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795789" w:rsidRPr="00795789" w:rsidRDefault="00795789" w:rsidP="00795789">
            <w:pPr>
              <w:numPr>
                <w:ilvl w:val="0"/>
                <w:numId w:val="43"/>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Reduces or suspends the borrower's monthly payment(s) for a specified period.</w:t>
            </w:r>
          </w:p>
          <w:p w:rsidR="00795789" w:rsidRPr="00795789" w:rsidRDefault="00795789" w:rsidP="00795789">
            <w:pPr>
              <w:numPr>
                <w:ilvl w:val="0"/>
                <w:numId w:val="43"/>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 xml:space="preserve">May be offered by itself or in combination with other foreclosure prevention alternatives, such as a </w:t>
            </w:r>
            <w:r w:rsidRPr="00795789">
              <w:rPr>
                <w:rFonts w:ascii="Verdana" w:eastAsia="Times New Roman" w:hAnsi="Verdana" w:cs="Times New Roman"/>
                <w:color w:val="535353"/>
                <w:sz w:val="23"/>
                <w:szCs w:val="23"/>
                <w:lang w:val="en-US"/>
              </w:rPr>
              <w:lastRenderedPageBreak/>
              <w:t>repayment plan.</w:t>
            </w:r>
          </w:p>
          <w:p w:rsidR="00795789" w:rsidRPr="00795789" w:rsidRDefault="00795789" w:rsidP="00795789">
            <w:pPr>
              <w:numPr>
                <w:ilvl w:val="0"/>
                <w:numId w:val="43"/>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Must be written, and generally should not last longer than six months without special investor authorization.</w:t>
            </w:r>
          </w:p>
        </w:tc>
      </w:tr>
      <w:tr w:rsidR="00795789" w:rsidRPr="00795789" w:rsidTr="00795789">
        <w:tc>
          <w:tcPr>
            <w:tcW w:w="157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795789" w:rsidRPr="00795789" w:rsidRDefault="00795789" w:rsidP="00795789">
            <w:pPr>
              <w:spacing w:after="0" w:line="288" w:lineRule="atLeast"/>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lastRenderedPageBreak/>
              <w:t>Repayment Plan</w:t>
            </w:r>
          </w:p>
        </w:tc>
        <w:tc>
          <w:tcPr>
            <w:tcW w:w="1753"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795789" w:rsidRPr="00795789" w:rsidRDefault="00795789" w:rsidP="00795789">
            <w:pPr>
              <w:numPr>
                <w:ilvl w:val="0"/>
                <w:numId w:val="44"/>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Allows a borrower to repay missed payments over a defined and agreed upon period of time.</w:t>
            </w:r>
          </w:p>
          <w:p w:rsidR="00795789" w:rsidRPr="00795789" w:rsidRDefault="00795789" w:rsidP="00795789">
            <w:pPr>
              <w:numPr>
                <w:ilvl w:val="0"/>
                <w:numId w:val="44"/>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The borrower commits, in writing, to pay a full payment, plus a portion of the missed payments until all the missed payments are repaid.</w:t>
            </w:r>
          </w:p>
          <w:p w:rsidR="00795789" w:rsidRPr="00795789" w:rsidRDefault="00795789" w:rsidP="00795789">
            <w:pPr>
              <w:numPr>
                <w:ilvl w:val="0"/>
                <w:numId w:val="44"/>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 xml:space="preserve">A typical repayment plan might call for a borrower to make up for two missed payments by agreeing to pay one and </w:t>
            </w:r>
            <w:r w:rsidRPr="00795789">
              <w:rPr>
                <w:rFonts w:ascii="Verdana" w:eastAsia="Times New Roman" w:hAnsi="Verdana" w:cs="Times New Roman"/>
                <w:color w:val="535353"/>
                <w:sz w:val="23"/>
                <w:szCs w:val="23"/>
                <w:lang w:val="en-US"/>
              </w:rPr>
              <w:lastRenderedPageBreak/>
              <w:t>a half payments per month for a period of four months.</w:t>
            </w:r>
          </w:p>
        </w:tc>
      </w:tr>
      <w:tr w:rsidR="00795789" w:rsidRPr="00795789" w:rsidTr="00795789">
        <w:tc>
          <w:tcPr>
            <w:tcW w:w="1578"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795789" w:rsidRPr="00795789" w:rsidRDefault="00795789" w:rsidP="00795789">
            <w:pPr>
              <w:spacing w:after="0" w:line="288" w:lineRule="atLeast"/>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lastRenderedPageBreak/>
              <w:t>Loan Modification</w:t>
            </w:r>
          </w:p>
        </w:tc>
        <w:tc>
          <w:tcPr>
            <w:tcW w:w="1753"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795789" w:rsidRPr="00795789" w:rsidRDefault="00795789" w:rsidP="00795789">
            <w:pPr>
              <w:numPr>
                <w:ilvl w:val="0"/>
                <w:numId w:val="45"/>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Modifies the terms of the original mortgage note.</w:t>
            </w:r>
          </w:p>
          <w:p w:rsidR="00795789" w:rsidRPr="00795789" w:rsidRDefault="00795789" w:rsidP="00795789">
            <w:pPr>
              <w:numPr>
                <w:ilvl w:val="0"/>
                <w:numId w:val="45"/>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Typically strives to reduce the borrower's payment in order to address a long-term or permanent change in the borrower’s ability to pay.</w:t>
            </w:r>
          </w:p>
          <w:p w:rsidR="00795789" w:rsidRPr="00795789" w:rsidRDefault="00795789" w:rsidP="00795789">
            <w:pPr>
              <w:numPr>
                <w:ilvl w:val="0"/>
                <w:numId w:val="45"/>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The reduction in the payment can be accomplished through a partial reduction in the loan balance, the extension of the terms of the note, a reduction of the interest rate, or some combination of all.</w:t>
            </w:r>
          </w:p>
          <w:p w:rsidR="00795789" w:rsidRPr="00795789" w:rsidRDefault="00795789" w:rsidP="00795789">
            <w:pPr>
              <w:numPr>
                <w:ilvl w:val="0"/>
                <w:numId w:val="45"/>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 xml:space="preserve">The investor has to pre-approve a </w:t>
            </w:r>
            <w:r w:rsidRPr="00795789">
              <w:rPr>
                <w:rFonts w:ascii="Verdana" w:eastAsia="Times New Roman" w:hAnsi="Verdana" w:cs="Times New Roman"/>
                <w:color w:val="535353"/>
                <w:sz w:val="23"/>
                <w:szCs w:val="23"/>
                <w:lang w:val="en-US"/>
              </w:rPr>
              <w:lastRenderedPageBreak/>
              <w:t>loan modification.</w:t>
            </w:r>
          </w:p>
          <w:p w:rsidR="00795789" w:rsidRPr="00795789" w:rsidRDefault="00795789" w:rsidP="00795789">
            <w:pPr>
              <w:numPr>
                <w:ilvl w:val="0"/>
                <w:numId w:val="45"/>
              </w:numPr>
              <w:spacing w:before="100" w:beforeAutospacing="1" w:after="120" w:line="288" w:lineRule="atLeast"/>
              <w:ind w:left="0"/>
              <w:rPr>
                <w:rFonts w:ascii="Verdana" w:eastAsia="Times New Roman" w:hAnsi="Verdana" w:cs="Times New Roman"/>
                <w:color w:val="535353"/>
                <w:sz w:val="23"/>
                <w:szCs w:val="23"/>
                <w:lang w:val="en-US"/>
              </w:rPr>
            </w:pPr>
            <w:proofErr w:type="gramStart"/>
            <w:r w:rsidRPr="00795789">
              <w:rPr>
                <w:rFonts w:ascii="Verdana" w:eastAsia="Times New Roman" w:hAnsi="Verdana" w:cs="Times New Roman"/>
                <w:color w:val="535353"/>
                <w:sz w:val="23"/>
                <w:szCs w:val="23"/>
                <w:lang w:val="en-US"/>
              </w:rPr>
              <w:t>Generally</w:t>
            </w:r>
            <w:proofErr w:type="gramEnd"/>
            <w:r w:rsidRPr="00795789">
              <w:rPr>
                <w:rFonts w:ascii="Verdana" w:eastAsia="Times New Roman" w:hAnsi="Verdana" w:cs="Times New Roman"/>
                <w:color w:val="535353"/>
                <w:sz w:val="23"/>
                <w:szCs w:val="23"/>
                <w:lang w:val="en-US"/>
              </w:rPr>
              <w:t xml:space="preserve"> requires that the loan be repurchased from any mortgage-backed security.</w:t>
            </w:r>
          </w:p>
        </w:tc>
      </w:tr>
      <w:tr w:rsidR="00795789" w:rsidRPr="00795789" w:rsidTr="00795789">
        <w:tc>
          <w:tcPr>
            <w:tcW w:w="1578"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795789" w:rsidRPr="00795789" w:rsidRDefault="00795789" w:rsidP="00795789">
            <w:pPr>
              <w:spacing w:after="0" w:line="288" w:lineRule="atLeast"/>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lastRenderedPageBreak/>
              <w:t>Partial Loan Reduction</w:t>
            </w:r>
          </w:p>
        </w:tc>
        <w:tc>
          <w:tcPr>
            <w:tcW w:w="1753"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795789" w:rsidRPr="00795789" w:rsidRDefault="00795789" w:rsidP="00795789">
            <w:pPr>
              <w:numPr>
                <w:ilvl w:val="0"/>
                <w:numId w:val="46"/>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Allows the borrower to retain the property and allows the lender to reduce its loss.</w:t>
            </w:r>
          </w:p>
          <w:p w:rsidR="00795789" w:rsidRPr="00795789" w:rsidRDefault="00795789" w:rsidP="00795789">
            <w:pPr>
              <w:numPr>
                <w:ilvl w:val="0"/>
                <w:numId w:val="46"/>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A portion of the unpaid balance is "forgiven," and the remaining balance is re-amortized to produce a lower payment.</w:t>
            </w:r>
          </w:p>
          <w:p w:rsidR="00795789" w:rsidRPr="00795789" w:rsidRDefault="00795789" w:rsidP="00795789">
            <w:pPr>
              <w:numPr>
                <w:ilvl w:val="0"/>
                <w:numId w:val="46"/>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Most likely deployed if the value of the property has significantly fallen.</w:t>
            </w:r>
          </w:p>
          <w:p w:rsidR="00795789" w:rsidRPr="00795789" w:rsidRDefault="00795789" w:rsidP="00795789">
            <w:pPr>
              <w:numPr>
                <w:ilvl w:val="0"/>
                <w:numId w:val="46"/>
              </w:numPr>
              <w:spacing w:before="100" w:beforeAutospacing="1" w:after="120" w:line="288" w:lineRule="atLeast"/>
              <w:ind w:left="0"/>
              <w:rPr>
                <w:rFonts w:ascii="Verdana" w:eastAsia="Times New Roman" w:hAnsi="Verdana" w:cs="Times New Roman"/>
                <w:color w:val="535353"/>
                <w:sz w:val="23"/>
                <w:szCs w:val="23"/>
                <w:lang w:val="en-US"/>
              </w:rPr>
            </w:pPr>
            <w:r w:rsidRPr="00795789">
              <w:rPr>
                <w:rFonts w:ascii="Verdana" w:eastAsia="Times New Roman" w:hAnsi="Verdana" w:cs="Times New Roman"/>
                <w:color w:val="535353"/>
                <w:sz w:val="23"/>
                <w:szCs w:val="23"/>
                <w:lang w:val="en-US"/>
              </w:rPr>
              <w:t>Generally, has to be pre-approved by the investor.</w:t>
            </w:r>
          </w:p>
        </w:tc>
      </w:tr>
    </w:tbl>
    <w:p w:rsidR="00795789" w:rsidRDefault="00795789" w:rsidP="00795789">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Loss Mitigation Disposition Options</w:t>
      </w:r>
    </w:p>
    <w:p w:rsidR="00795789" w:rsidRDefault="00795789" w:rsidP="00795789">
      <w:pPr>
        <w:shd w:val="clear" w:color="auto" w:fill="FFFFFF"/>
        <w:rPr>
          <w:rFonts w:ascii="Verdana" w:hAnsi="Verdana"/>
          <w:color w:val="535353"/>
          <w:sz w:val="23"/>
          <w:szCs w:val="23"/>
        </w:rPr>
      </w:pPr>
      <w:r>
        <w:rPr>
          <w:rFonts w:ascii="Verdana" w:hAnsi="Verdana"/>
          <w:color w:val="535353"/>
          <w:sz w:val="23"/>
          <w:szCs w:val="23"/>
        </w:rPr>
        <w:lastRenderedPageBreak/>
        <w:t>Liquidation loss mitigation options require the borrower to forfeit ownership in the property in return for a full or partial forgiveness of the remaining unpaid debt. The two primary liquidation options are described in the table below.</w:t>
      </w:r>
    </w:p>
    <w:tbl>
      <w:tblPr>
        <w:tblW w:w="2211"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1976"/>
        <w:gridCol w:w="2009"/>
      </w:tblGrid>
      <w:tr w:rsidR="00795789" w:rsidTr="009F5A38">
        <w:trPr>
          <w:tblHeader/>
        </w:trPr>
        <w:tc>
          <w:tcPr>
            <w:tcW w:w="197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795789" w:rsidRDefault="00795789" w:rsidP="00795789">
            <w:pPr>
              <w:spacing w:line="288" w:lineRule="atLeast"/>
              <w:rPr>
                <w:rFonts w:ascii="Verdana" w:hAnsi="Verdana"/>
                <w:b/>
                <w:bCs/>
                <w:sz w:val="29"/>
                <w:szCs w:val="29"/>
              </w:rPr>
            </w:pPr>
            <w:r>
              <w:rPr>
                <w:rFonts w:ascii="Verdana" w:hAnsi="Verdana"/>
                <w:b/>
                <w:bCs/>
                <w:sz w:val="29"/>
                <w:szCs w:val="29"/>
              </w:rPr>
              <w:t>Option</w:t>
            </w:r>
          </w:p>
        </w:tc>
        <w:tc>
          <w:tcPr>
            <w:tcW w:w="2009"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795789" w:rsidRDefault="00795789" w:rsidP="00795789">
            <w:pPr>
              <w:spacing w:line="288" w:lineRule="atLeast"/>
              <w:rPr>
                <w:rFonts w:ascii="Verdana" w:hAnsi="Verdana"/>
                <w:b/>
                <w:bCs/>
                <w:sz w:val="29"/>
                <w:szCs w:val="29"/>
              </w:rPr>
            </w:pPr>
            <w:r>
              <w:rPr>
                <w:rFonts w:ascii="Verdana" w:hAnsi="Verdana"/>
                <w:b/>
                <w:bCs/>
                <w:sz w:val="29"/>
                <w:szCs w:val="29"/>
              </w:rPr>
              <w:t>Description</w:t>
            </w:r>
          </w:p>
        </w:tc>
      </w:tr>
      <w:tr w:rsidR="00795789" w:rsidTr="009F5A38">
        <w:tc>
          <w:tcPr>
            <w:tcW w:w="197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795789" w:rsidRDefault="00795789" w:rsidP="00795789">
            <w:pPr>
              <w:spacing w:line="288" w:lineRule="atLeast"/>
              <w:rPr>
                <w:rFonts w:ascii="Times New Roman" w:hAnsi="Times New Roman"/>
                <w:sz w:val="29"/>
                <w:szCs w:val="29"/>
              </w:rPr>
            </w:pPr>
            <w:r>
              <w:rPr>
                <w:sz w:val="29"/>
                <w:szCs w:val="29"/>
              </w:rPr>
              <w:t>Deed-in-lieu</w:t>
            </w:r>
          </w:p>
        </w:tc>
        <w:tc>
          <w:tcPr>
            <w:tcW w:w="2009"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795789" w:rsidRDefault="00795789" w:rsidP="00795789">
            <w:pPr>
              <w:numPr>
                <w:ilvl w:val="0"/>
                <w:numId w:val="47"/>
              </w:numPr>
              <w:spacing w:before="100" w:beforeAutospacing="1" w:after="120" w:line="288" w:lineRule="atLeast"/>
              <w:ind w:left="0"/>
              <w:rPr>
                <w:rFonts w:ascii="Verdana" w:hAnsi="Verdana"/>
                <w:color w:val="535353"/>
                <w:sz w:val="29"/>
                <w:szCs w:val="29"/>
              </w:rPr>
            </w:pPr>
            <w:r>
              <w:rPr>
                <w:rFonts w:ascii="Verdana" w:hAnsi="Verdana"/>
                <w:color w:val="535353"/>
                <w:sz w:val="29"/>
                <w:szCs w:val="29"/>
              </w:rPr>
              <w:t>Occurs when the mortgagor voluntarily conveys title to the investor via deed.</w:t>
            </w:r>
          </w:p>
          <w:p w:rsidR="00795789" w:rsidRDefault="00795789" w:rsidP="00795789">
            <w:pPr>
              <w:numPr>
                <w:ilvl w:val="0"/>
                <w:numId w:val="47"/>
              </w:numPr>
              <w:spacing w:before="100" w:beforeAutospacing="1" w:after="120" w:line="288" w:lineRule="atLeast"/>
              <w:ind w:left="0"/>
              <w:rPr>
                <w:rFonts w:ascii="Verdana" w:hAnsi="Verdana"/>
                <w:color w:val="535353"/>
                <w:sz w:val="29"/>
                <w:szCs w:val="29"/>
              </w:rPr>
            </w:pPr>
            <w:r>
              <w:rPr>
                <w:rFonts w:ascii="Verdana" w:hAnsi="Verdana"/>
                <w:color w:val="535353"/>
                <w:sz w:val="29"/>
                <w:szCs w:val="29"/>
              </w:rPr>
              <w:t>Allows the lender to avoid the cost and delays of a foreclosure, and the borrower is able to obtain a release from the debt.</w:t>
            </w:r>
          </w:p>
        </w:tc>
      </w:tr>
      <w:tr w:rsidR="00795789" w:rsidTr="009F5A38">
        <w:tc>
          <w:tcPr>
            <w:tcW w:w="197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795789" w:rsidRDefault="00795789" w:rsidP="00795789">
            <w:pPr>
              <w:spacing w:after="0" w:line="288" w:lineRule="atLeast"/>
              <w:rPr>
                <w:rFonts w:ascii="Times New Roman" w:hAnsi="Times New Roman"/>
                <w:sz w:val="29"/>
                <w:szCs w:val="29"/>
              </w:rPr>
            </w:pPr>
            <w:r>
              <w:rPr>
                <w:sz w:val="29"/>
                <w:szCs w:val="29"/>
              </w:rPr>
              <w:t>Short sale (</w:t>
            </w:r>
            <w:proofErr w:type="spellStart"/>
            <w:r>
              <w:rPr>
                <w:sz w:val="29"/>
                <w:szCs w:val="29"/>
              </w:rPr>
              <w:t>preforeclosure</w:t>
            </w:r>
            <w:proofErr w:type="spellEnd"/>
            <w:r>
              <w:rPr>
                <w:sz w:val="29"/>
                <w:szCs w:val="29"/>
              </w:rPr>
              <w:t xml:space="preserve"> sale)</w:t>
            </w:r>
          </w:p>
        </w:tc>
        <w:tc>
          <w:tcPr>
            <w:tcW w:w="2009"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795789" w:rsidRDefault="00795789" w:rsidP="00795789">
            <w:pPr>
              <w:numPr>
                <w:ilvl w:val="0"/>
                <w:numId w:val="48"/>
              </w:numPr>
              <w:spacing w:before="100" w:beforeAutospacing="1" w:after="120" w:line="288" w:lineRule="atLeast"/>
              <w:ind w:left="0"/>
              <w:rPr>
                <w:rFonts w:ascii="Verdana" w:hAnsi="Verdana"/>
                <w:color w:val="535353"/>
                <w:sz w:val="29"/>
                <w:szCs w:val="29"/>
              </w:rPr>
            </w:pPr>
            <w:r>
              <w:rPr>
                <w:rFonts w:ascii="Verdana" w:hAnsi="Verdana"/>
                <w:color w:val="535353"/>
                <w:sz w:val="29"/>
                <w:szCs w:val="29"/>
              </w:rPr>
              <w:t xml:space="preserve">Occurs when the net proceeds from the sale of the property are insufficient to pay off the loan and the investor is willing to </w:t>
            </w:r>
            <w:r>
              <w:rPr>
                <w:rFonts w:ascii="Verdana" w:hAnsi="Verdana"/>
                <w:color w:val="535353"/>
                <w:sz w:val="29"/>
                <w:szCs w:val="29"/>
              </w:rPr>
              <w:lastRenderedPageBreak/>
              <w:t>accept an amount that is less than the full pay off amount in order control the loss.</w:t>
            </w:r>
          </w:p>
          <w:p w:rsidR="00795789" w:rsidRDefault="00795789" w:rsidP="00795789">
            <w:pPr>
              <w:numPr>
                <w:ilvl w:val="0"/>
                <w:numId w:val="48"/>
              </w:numPr>
              <w:spacing w:before="100" w:beforeAutospacing="1" w:after="120" w:line="288" w:lineRule="atLeast"/>
              <w:ind w:left="0"/>
              <w:rPr>
                <w:rFonts w:ascii="Verdana" w:hAnsi="Verdana"/>
                <w:color w:val="535353"/>
                <w:sz w:val="29"/>
                <w:szCs w:val="29"/>
              </w:rPr>
            </w:pPr>
            <w:r>
              <w:rPr>
                <w:rFonts w:ascii="Verdana" w:hAnsi="Verdana"/>
                <w:color w:val="535353"/>
                <w:sz w:val="29"/>
                <w:szCs w:val="29"/>
              </w:rPr>
              <w:t xml:space="preserve">The investor specifies an amount it is willing to accept as a </w:t>
            </w:r>
            <w:proofErr w:type="spellStart"/>
            <w:r>
              <w:rPr>
                <w:rFonts w:ascii="Verdana" w:hAnsi="Verdana"/>
                <w:color w:val="535353"/>
                <w:sz w:val="29"/>
                <w:szCs w:val="29"/>
              </w:rPr>
              <w:t>pay off</w:t>
            </w:r>
            <w:proofErr w:type="spellEnd"/>
            <w:r>
              <w:rPr>
                <w:rFonts w:ascii="Verdana" w:hAnsi="Verdana"/>
                <w:color w:val="535353"/>
                <w:sz w:val="29"/>
                <w:szCs w:val="29"/>
              </w:rPr>
              <w:t>.</w:t>
            </w:r>
          </w:p>
          <w:p w:rsidR="00795789" w:rsidRDefault="00795789" w:rsidP="00795789">
            <w:pPr>
              <w:numPr>
                <w:ilvl w:val="0"/>
                <w:numId w:val="48"/>
              </w:numPr>
              <w:spacing w:before="100" w:beforeAutospacing="1" w:after="120" w:line="288" w:lineRule="atLeast"/>
              <w:ind w:left="0"/>
              <w:rPr>
                <w:rFonts w:ascii="Verdana" w:hAnsi="Verdana"/>
                <w:color w:val="535353"/>
                <w:sz w:val="29"/>
                <w:szCs w:val="29"/>
              </w:rPr>
            </w:pPr>
            <w:r>
              <w:rPr>
                <w:rFonts w:ascii="Verdana" w:hAnsi="Verdana"/>
                <w:color w:val="535353"/>
                <w:sz w:val="29"/>
                <w:szCs w:val="29"/>
              </w:rPr>
              <w:t>The borrower sells the property.</w:t>
            </w:r>
          </w:p>
          <w:p w:rsidR="00795789" w:rsidRDefault="00795789" w:rsidP="00795789">
            <w:pPr>
              <w:numPr>
                <w:ilvl w:val="0"/>
                <w:numId w:val="48"/>
              </w:numPr>
              <w:spacing w:before="100" w:beforeAutospacing="1" w:after="120" w:line="288" w:lineRule="atLeast"/>
              <w:ind w:left="0"/>
              <w:rPr>
                <w:rFonts w:ascii="Verdana" w:hAnsi="Verdana"/>
                <w:color w:val="535353"/>
                <w:sz w:val="29"/>
                <w:szCs w:val="29"/>
              </w:rPr>
            </w:pPr>
            <w:r>
              <w:rPr>
                <w:rFonts w:ascii="Verdana" w:hAnsi="Verdana"/>
                <w:color w:val="535353"/>
                <w:sz w:val="29"/>
                <w:szCs w:val="29"/>
              </w:rPr>
              <w:t>The remaining unpaid balance is often forgiven.</w:t>
            </w:r>
          </w:p>
          <w:p w:rsidR="00795789" w:rsidRDefault="00795789" w:rsidP="00795789">
            <w:pPr>
              <w:numPr>
                <w:ilvl w:val="0"/>
                <w:numId w:val="48"/>
              </w:numPr>
              <w:spacing w:before="100" w:beforeAutospacing="1" w:after="120" w:line="288" w:lineRule="atLeast"/>
              <w:ind w:left="0"/>
              <w:rPr>
                <w:rFonts w:ascii="Verdana" w:hAnsi="Verdana"/>
                <w:color w:val="535353"/>
                <w:sz w:val="29"/>
                <w:szCs w:val="29"/>
              </w:rPr>
            </w:pPr>
            <w:r>
              <w:rPr>
                <w:rFonts w:ascii="Verdana" w:hAnsi="Verdana"/>
                <w:color w:val="535353"/>
                <w:sz w:val="29"/>
                <w:szCs w:val="29"/>
              </w:rPr>
              <w:t xml:space="preserve">The amount the investor is willing to accept is most likely based upon the value of the property less anticipated </w:t>
            </w:r>
            <w:r>
              <w:rPr>
                <w:rFonts w:ascii="Verdana" w:hAnsi="Verdana"/>
                <w:color w:val="535353"/>
                <w:sz w:val="29"/>
                <w:szCs w:val="29"/>
              </w:rPr>
              <w:lastRenderedPageBreak/>
              <w:t>marketing costs.</w:t>
            </w:r>
          </w:p>
        </w:tc>
      </w:tr>
    </w:tbl>
    <w:p w:rsidR="009F5A38" w:rsidRPr="009F5A38" w:rsidRDefault="009F5A38" w:rsidP="009F5A38">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9F5A38">
        <w:rPr>
          <w:rFonts w:ascii="Verdana" w:eastAsia="Times New Roman" w:hAnsi="Verdana" w:cs="Times New Roman"/>
          <w:color w:val="0C426A"/>
          <w:kern w:val="36"/>
          <w:sz w:val="50"/>
          <w:szCs w:val="50"/>
          <w:lang w:val="en-US"/>
        </w:rPr>
        <w:lastRenderedPageBreak/>
        <w:t>Foreclosure</w:t>
      </w:r>
    </w:p>
    <w:p w:rsidR="009F5A38" w:rsidRPr="009F5A38" w:rsidRDefault="009F5A38" w:rsidP="009F5A38">
      <w:pPr>
        <w:shd w:val="clear" w:color="auto" w:fill="FFFFFF"/>
        <w:spacing w:after="144" w:line="240" w:lineRule="auto"/>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Foreclosure is the legal process of seizing ownership rights to the property pledged as security for the loan. The laws controlling the action are statutory (dictated by the state). Therefore, the process in each state is different.</w:t>
      </w:r>
      <w:r w:rsidRPr="009F5A38">
        <w:rPr>
          <w:rFonts w:ascii="Verdana" w:eastAsia="Times New Roman" w:hAnsi="Verdana" w:cs="Times New Roman"/>
          <w:color w:val="535353"/>
          <w:sz w:val="23"/>
          <w:szCs w:val="23"/>
          <w:lang w:val="en-US"/>
        </w:rPr>
        <w:br/>
      </w:r>
      <w:r w:rsidRPr="009F5A38">
        <w:rPr>
          <w:rFonts w:ascii="Verdana" w:eastAsia="Times New Roman" w:hAnsi="Verdana" w:cs="Times New Roman"/>
          <w:color w:val="535353"/>
          <w:sz w:val="23"/>
          <w:szCs w:val="23"/>
          <w:lang w:val="en-US"/>
        </w:rPr>
        <w:br/>
        <w:t>In some states, such as Texas and Georgia, the statutory process is quick — usually less than 60 days. In states such as New York and Pennsylvania, the process can take up to two years.</w:t>
      </w:r>
      <w:r w:rsidRPr="009F5A38">
        <w:rPr>
          <w:rFonts w:ascii="Verdana" w:eastAsia="Times New Roman" w:hAnsi="Verdana" w:cs="Times New Roman"/>
          <w:color w:val="535353"/>
          <w:sz w:val="23"/>
          <w:szCs w:val="23"/>
          <w:lang w:val="en-US"/>
        </w:rPr>
        <w:br/>
      </w:r>
      <w:r w:rsidRPr="009F5A38">
        <w:rPr>
          <w:rFonts w:ascii="Verdana" w:eastAsia="Times New Roman" w:hAnsi="Verdana" w:cs="Times New Roman"/>
          <w:color w:val="535353"/>
          <w:sz w:val="23"/>
          <w:szCs w:val="23"/>
          <w:lang w:val="en-US"/>
        </w:rPr>
        <w:br/>
        <w:t>The two primary forms of foreclosure are described in the table below.</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2059"/>
        <w:gridCol w:w="2197"/>
        <w:gridCol w:w="1585"/>
      </w:tblGrid>
      <w:tr w:rsidR="009F5A38" w:rsidRPr="009F5A38" w:rsidTr="009F5A38">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9F5A38" w:rsidRPr="009F5A38" w:rsidRDefault="009F5A38" w:rsidP="009F5A38">
            <w:pPr>
              <w:spacing w:after="0" w:line="288" w:lineRule="atLeast"/>
              <w:rPr>
                <w:rFonts w:ascii="Verdana" w:eastAsia="Times New Roman" w:hAnsi="Verdana" w:cs="Times New Roman"/>
                <w:b/>
                <w:bCs/>
                <w:sz w:val="29"/>
                <w:szCs w:val="29"/>
                <w:lang w:val="en-US"/>
              </w:rPr>
            </w:pPr>
            <w:r w:rsidRPr="009F5A38">
              <w:rPr>
                <w:rFonts w:ascii="Verdana" w:eastAsia="Times New Roman" w:hAnsi="Verdana" w:cs="Times New Roman"/>
                <w:b/>
                <w:bCs/>
                <w:sz w:val="29"/>
                <w:szCs w:val="29"/>
                <w:lang w:val="en-US"/>
              </w:rPr>
              <w:t>Foreclosure Type</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9F5A38" w:rsidRPr="009F5A38" w:rsidRDefault="009F5A38" w:rsidP="009F5A38">
            <w:pPr>
              <w:spacing w:after="0" w:line="288" w:lineRule="atLeast"/>
              <w:rPr>
                <w:rFonts w:ascii="Verdana" w:eastAsia="Times New Roman" w:hAnsi="Verdana" w:cs="Times New Roman"/>
                <w:b/>
                <w:bCs/>
                <w:sz w:val="29"/>
                <w:szCs w:val="29"/>
                <w:lang w:val="en-US"/>
              </w:rPr>
            </w:pPr>
            <w:r w:rsidRPr="009F5A38">
              <w:rPr>
                <w:rFonts w:ascii="Verdana" w:eastAsia="Times New Roman" w:hAnsi="Verdana" w:cs="Times New Roman"/>
                <w:b/>
                <w:bCs/>
                <w:sz w:val="29"/>
                <w:szCs w:val="29"/>
                <w:lang w:val="en-US"/>
              </w:rPr>
              <w:t>Process</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9F5A38" w:rsidRPr="009F5A38" w:rsidRDefault="009F5A38" w:rsidP="009F5A38">
            <w:pPr>
              <w:spacing w:after="0" w:line="288" w:lineRule="atLeast"/>
              <w:rPr>
                <w:rFonts w:ascii="Verdana" w:eastAsia="Times New Roman" w:hAnsi="Verdana" w:cs="Times New Roman"/>
                <w:b/>
                <w:bCs/>
                <w:sz w:val="29"/>
                <w:szCs w:val="29"/>
                <w:lang w:val="en-US"/>
              </w:rPr>
            </w:pPr>
            <w:r w:rsidRPr="009F5A38">
              <w:rPr>
                <w:rFonts w:ascii="Verdana" w:eastAsia="Times New Roman" w:hAnsi="Verdana" w:cs="Times New Roman"/>
                <w:b/>
                <w:bCs/>
                <w:sz w:val="29"/>
                <w:szCs w:val="29"/>
                <w:lang w:val="en-US"/>
              </w:rPr>
              <w:t>Typical Duration</w:t>
            </w:r>
          </w:p>
        </w:tc>
      </w:tr>
      <w:tr w:rsidR="009F5A38" w:rsidRPr="009F5A38" w:rsidTr="009F5A38">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9F5A38" w:rsidRPr="009F5A38" w:rsidRDefault="009F5A38" w:rsidP="009F5A38">
            <w:pPr>
              <w:spacing w:after="0" w:line="288" w:lineRule="atLeast"/>
              <w:rPr>
                <w:rFonts w:ascii="Times New Roman" w:eastAsia="Times New Roman" w:hAnsi="Times New Roman" w:cs="Times New Roman"/>
                <w:sz w:val="29"/>
                <w:szCs w:val="29"/>
                <w:lang w:val="en-US"/>
              </w:rPr>
            </w:pPr>
            <w:r w:rsidRPr="009F5A38">
              <w:rPr>
                <w:rFonts w:ascii="Times New Roman" w:eastAsia="Times New Roman" w:hAnsi="Times New Roman" w:cs="Times New Roman"/>
                <w:sz w:val="29"/>
                <w:szCs w:val="29"/>
                <w:lang w:val="en-US"/>
              </w:rPr>
              <w:t>Judicial</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9F5A38" w:rsidRPr="009F5A38" w:rsidRDefault="009F5A38" w:rsidP="009F5A38">
            <w:pPr>
              <w:numPr>
                <w:ilvl w:val="0"/>
                <w:numId w:val="49"/>
              </w:numPr>
              <w:spacing w:before="100" w:beforeAutospacing="1" w:after="120" w:line="288" w:lineRule="atLeast"/>
              <w:ind w:left="0"/>
              <w:rPr>
                <w:rFonts w:ascii="Verdana" w:eastAsia="Times New Roman" w:hAnsi="Verdana" w:cs="Times New Roman"/>
                <w:color w:val="535353"/>
                <w:sz w:val="29"/>
                <w:szCs w:val="29"/>
                <w:lang w:val="en-US"/>
              </w:rPr>
            </w:pPr>
            <w:r w:rsidRPr="009F5A38">
              <w:rPr>
                <w:rFonts w:ascii="Verdana" w:eastAsia="Times New Roman" w:hAnsi="Verdana" w:cs="Times New Roman"/>
                <w:color w:val="535353"/>
                <w:sz w:val="29"/>
                <w:szCs w:val="29"/>
                <w:lang w:val="en-US"/>
              </w:rPr>
              <w:t>The lender files a complaint stating the nature of the default.</w:t>
            </w:r>
          </w:p>
          <w:p w:rsidR="009F5A38" w:rsidRPr="009F5A38" w:rsidRDefault="009F5A38" w:rsidP="009F5A38">
            <w:pPr>
              <w:numPr>
                <w:ilvl w:val="0"/>
                <w:numId w:val="49"/>
              </w:numPr>
              <w:spacing w:before="100" w:beforeAutospacing="1" w:after="120" w:line="288" w:lineRule="atLeast"/>
              <w:ind w:left="0"/>
              <w:rPr>
                <w:rFonts w:ascii="Verdana" w:eastAsia="Times New Roman" w:hAnsi="Verdana" w:cs="Times New Roman"/>
                <w:color w:val="535353"/>
                <w:sz w:val="29"/>
                <w:szCs w:val="29"/>
                <w:lang w:val="en-US"/>
              </w:rPr>
            </w:pPr>
            <w:r w:rsidRPr="009F5A38">
              <w:rPr>
                <w:rFonts w:ascii="Verdana" w:eastAsia="Times New Roman" w:hAnsi="Verdana" w:cs="Times New Roman"/>
                <w:color w:val="535353"/>
                <w:sz w:val="29"/>
                <w:szCs w:val="29"/>
                <w:lang w:val="en-US"/>
              </w:rPr>
              <w:t>After service of the complaint upon the borrower, a hearing is set wherein the parties are given their day in court to present their arguments.</w:t>
            </w:r>
          </w:p>
          <w:p w:rsidR="009F5A38" w:rsidRPr="009F5A38" w:rsidRDefault="009F5A38" w:rsidP="009F5A38">
            <w:pPr>
              <w:numPr>
                <w:ilvl w:val="0"/>
                <w:numId w:val="49"/>
              </w:numPr>
              <w:spacing w:before="100" w:beforeAutospacing="1" w:after="120" w:line="288" w:lineRule="atLeast"/>
              <w:ind w:left="0"/>
              <w:rPr>
                <w:rFonts w:ascii="Verdana" w:eastAsia="Times New Roman" w:hAnsi="Verdana" w:cs="Times New Roman"/>
                <w:color w:val="535353"/>
                <w:sz w:val="29"/>
                <w:szCs w:val="29"/>
                <w:lang w:val="en-US"/>
              </w:rPr>
            </w:pPr>
            <w:r w:rsidRPr="009F5A38">
              <w:rPr>
                <w:rFonts w:ascii="Verdana" w:eastAsia="Times New Roman" w:hAnsi="Verdana" w:cs="Times New Roman"/>
                <w:color w:val="535353"/>
                <w:sz w:val="29"/>
                <w:szCs w:val="29"/>
                <w:lang w:val="en-US"/>
              </w:rPr>
              <w:t xml:space="preserve">If the lender prevails, the </w:t>
            </w:r>
            <w:r w:rsidRPr="009F5A38">
              <w:rPr>
                <w:rFonts w:ascii="Verdana" w:eastAsia="Times New Roman" w:hAnsi="Verdana" w:cs="Times New Roman"/>
                <w:color w:val="535353"/>
                <w:sz w:val="29"/>
                <w:szCs w:val="29"/>
                <w:lang w:val="en-US"/>
              </w:rPr>
              <w:lastRenderedPageBreak/>
              <w:t>court will issue a judgment in favor of the lender. The borrower will be given a short time to pay off the judgment. If the borrower fails to do so, the property will be auctioned off to the highest bidder. The lender will recover all, or a portion, of the remaining debt from the proceeds of the foreclosure sale.</w:t>
            </w:r>
          </w:p>
          <w:p w:rsidR="009F5A38" w:rsidRPr="009F5A38" w:rsidRDefault="009F5A38" w:rsidP="009F5A38">
            <w:pPr>
              <w:numPr>
                <w:ilvl w:val="0"/>
                <w:numId w:val="49"/>
              </w:numPr>
              <w:spacing w:before="100" w:beforeAutospacing="1" w:after="120" w:line="288" w:lineRule="atLeast"/>
              <w:ind w:left="0"/>
              <w:rPr>
                <w:rFonts w:ascii="Verdana" w:eastAsia="Times New Roman" w:hAnsi="Verdana" w:cs="Times New Roman"/>
                <w:color w:val="535353"/>
                <w:sz w:val="29"/>
                <w:szCs w:val="29"/>
                <w:lang w:val="en-US"/>
              </w:rPr>
            </w:pPr>
            <w:r w:rsidRPr="009F5A38">
              <w:rPr>
                <w:rFonts w:ascii="Verdana" w:eastAsia="Times New Roman" w:hAnsi="Verdana" w:cs="Times New Roman"/>
                <w:color w:val="535353"/>
                <w:sz w:val="29"/>
                <w:szCs w:val="29"/>
                <w:lang w:val="en-US"/>
              </w:rPr>
              <w:t xml:space="preserve">In many instances, the lender is the highest bidder at the auction. In this case, the lender will acquire the property, </w:t>
            </w:r>
            <w:r w:rsidRPr="009F5A38">
              <w:rPr>
                <w:rFonts w:ascii="Verdana" w:eastAsia="Times New Roman" w:hAnsi="Verdana" w:cs="Times New Roman"/>
                <w:color w:val="535353"/>
                <w:sz w:val="29"/>
                <w:szCs w:val="29"/>
                <w:lang w:val="en-US"/>
              </w:rPr>
              <w:lastRenderedPageBreak/>
              <w:t>which it will then attempt to sell to recover their outstanding debt.</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9F5A38" w:rsidRPr="009F5A38" w:rsidRDefault="009F5A38" w:rsidP="009F5A38">
            <w:pPr>
              <w:numPr>
                <w:ilvl w:val="0"/>
                <w:numId w:val="50"/>
              </w:numPr>
              <w:spacing w:before="100" w:beforeAutospacing="1" w:after="120" w:line="288" w:lineRule="atLeast"/>
              <w:ind w:left="0"/>
              <w:rPr>
                <w:rFonts w:ascii="Verdana" w:eastAsia="Times New Roman" w:hAnsi="Verdana" w:cs="Times New Roman"/>
                <w:color w:val="535353"/>
                <w:sz w:val="29"/>
                <w:szCs w:val="29"/>
                <w:lang w:val="en-US"/>
              </w:rPr>
            </w:pPr>
            <w:r w:rsidRPr="009F5A38">
              <w:rPr>
                <w:rFonts w:ascii="Verdana" w:eastAsia="Times New Roman" w:hAnsi="Verdana" w:cs="Times New Roman"/>
                <w:color w:val="535353"/>
                <w:sz w:val="29"/>
                <w:szCs w:val="29"/>
                <w:lang w:val="en-US"/>
              </w:rPr>
              <w:lastRenderedPageBreak/>
              <w:t>Since a judicial action must take place in the court, the duration of the action will be subject to the court's schedule.</w:t>
            </w:r>
          </w:p>
          <w:p w:rsidR="009F5A38" w:rsidRPr="009F5A38" w:rsidRDefault="009F5A38" w:rsidP="009F5A38">
            <w:pPr>
              <w:numPr>
                <w:ilvl w:val="0"/>
                <w:numId w:val="50"/>
              </w:numPr>
              <w:spacing w:before="100" w:beforeAutospacing="1" w:after="120" w:line="288" w:lineRule="atLeast"/>
              <w:ind w:left="0"/>
              <w:rPr>
                <w:rFonts w:ascii="Verdana" w:eastAsia="Times New Roman" w:hAnsi="Verdana" w:cs="Times New Roman"/>
                <w:color w:val="535353"/>
                <w:sz w:val="29"/>
                <w:szCs w:val="29"/>
                <w:lang w:val="en-US"/>
              </w:rPr>
            </w:pPr>
            <w:r w:rsidRPr="009F5A38">
              <w:rPr>
                <w:rFonts w:ascii="Verdana" w:eastAsia="Times New Roman" w:hAnsi="Verdana" w:cs="Times New Roman"/>
                <w:color w:val="535353"/>
                <w:sz w:val="29"/>
                <w:szCs w:val="29"/>
                <w:lang w:val="en-US"/>
              </w:rPr>
              <w:t xml:space="preserve">Typically takes from six months to two </w:t>
            </w:r>
            <w:r w:rsidRPr="009F5A38">
              <w:rPr>
                <w:rFonts w:ascii="Verdana" w:eastAsia="Times New Roman" w:hAnsi="Verdana" w:cs="Times New Roman"/>
                <w:color w:val="535353"/>
                <w:sz w:val="29"/>
                <w:szCs w:val="29"/>
                <w:lang w:val="en-US"/>
              </w:rPr>
              <w:lastRenderedPageBreak/>
              <w:t>years to complete.</w:t>
            </w:r>
          </w:p>
        </w:tc>
      </w:tr>
      <w:tr w:rsidR="009F5A38" w:rsidRPr="009F5A38" w:rsidTr="009F5A38">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9F5A38" w:rsidRPr="009F5A38" w:rsidRDefault="009F5A38" w:rsidP="009F5A38">
            <w:pPr>
              <w:spacing w:after="0" w:line="288" w:lineRule="atLeast"/>
              <w:rPr>
                <w:rFonts w:ascii="Times New Roman" w:eastAsia="Times New Roman" w:hAnsi="Times New Roman" w:cs="Times New Roman"/>
                <w:sz w:val="29"/>
                <w:szCs w:val="29"/>
                <w:lang w:val="en-US"/>
              </w:rPr>
            </w:pPr>
            <w:r w:rsidRPr="009F5A38">
              <w:rPr>
                <w:rFonts w:ascii="Times New Roman" w:eastAsia="Times New Roman" w:hAnsi="Times New Roman" w:cs="Times New Roman"/>
                <w:sz w:val="29"/>
                <w:szCs w:val="29"/>
                <w:lang w:val="en-US"/>
              </w:rPr>
              <w:lastRenderedPageBreak/>
              <w:t>Non-Judicial</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9F5A38" w:rsidRPr="009F5A38" w:rsidRDefault="009F5A38" w:rsidP="009F5A38">
            <w:pPr>
              <w:numPr>
                <w:ilvl w:val="0"/>
                <w:numId w:val="51"/>
              </w:numPr>
              <w:spacing w:before="100" w:beforeAutospacing="1" w:after="120" w:line="288" w:lineRule="atLeast"/>
              <w:ind w:left="0"/>
              <w:rPr>
                <w:rFonts w:ascii="Verdana" w:eastAsia="Times New Roman" w:hAnsi="Verdana" w:cs="Times New Roman"/>
                <w:color w:val="535353"/>
                <w:sz w:val="29"/>
                <w:szCs w:val="29"/>
                <w:lang w:val="en-US"/>
              </w:rPr>
            </w:pPr>
            <w:r w:rsidRPr="009F5A38">
              <w:rPr>
                <w:rFonts w:ascii="Verdana" w:eastAsia="Times New Roman" w:hAnsi="Verdana" w:cs="Times New Roman"/>
                <w:color w:val="535353"/>
                <w:sz w:val="29"/>
                <w:szCs w:val="29"/>
                <w:lang w:val="en-US"/>
              </w:rPr>
              <w:t>The lender only needs to notify the borrower of the foreclosure, and publishes the foreclosure sale in accordance with the terms of the deed of trust and the statutory requirements.</w:t>
            </w:r>
          </w:p>
          <w:p w:rsidR="009F5A38" w:rsidRPr="009F5A38" w:rsidRDefault="009F5A38" w:rsidP="009F5A38">
            <w:pPr>
              <w:numPr>
                <w:ilvl w:val="0"/>
                <w:numId w:val="51"/>
              </w:numPr>
              <w:spacing w:before="100" w:beforeAutospacing="1" w:after="120" w:line="288" w:lineRule="atLeast"/>
              <w:ind w:left="0"/>
              <w:rPr>
                <w:rFonts w:ascii="Verdana" w:eastAsia="Times New Roman" w:hAnsi="Verdana" w:cs="Times New Roman"/>
                <w:color w:val="535353"/>
                <w:sz w:val="29"/>
                <w:szCs w:val="29"/>
                <w:lang w:val="en-US"/>
              </w:rPr>
            </w:pPr>
            <w:r w:rsidRPr="009F5A38">
              <w:rPr>
                <w:rFonts w:ascii="Verdana" w:eastAsia="Times New Roman" w:hAnsi="Verdana" w:cs="Times New Roman"/>
                <w:color w:val="535353"/>
                <w:sz w:val="29"/>
                <w:szCs w:val="29"/>
                <w:lang w:val="en-US"/>
              </w:rPr>
              <w:t xml:space="preserve">As with a judicial sale, the lender will recover all or a portion of the remaining debt from the proceeds of the foreclosure sale, or the </w:t>
            </w:r>
            <w:r w:rsidRPr="009F5A38">
              <w:rPr>
                <w:rFonts w:ascii="Verdana" w:eastAsia="Times New Roman" w:hAnsi="Verdana" w:cs="Times New Roman"/>
                <w:color w:val="535353"/>
                <w:sz w:val="29"/>
                <w:szCs w:val="29"/>
                <w:lang w:val="en-US"/>
              </w:rPr>
              <w:lastRenderedPageBreak/>
              <w:t>later sale of the acquired property.</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9F5A38" w:rsidRPr="009F5A38" w:rsidRDefault="009F5A38" w:rsidP="009F5A38">
            <w:pPr>
              <w:numPr>
                <w:ilvl w:val="0"/>
                <w:numId w:val="52"/>
              </w:numPr>
              <w:spacing w:before="100" w:beforeAutospacing="1" w:after="120" w:line="288" w:lineRule="atLeast"/>
              <w:ind w:left="0"/>
              <w:rPr>
                <w:rFonts w:ascii="Verdana" w:eastAsia="Times New Roman" w:hAnsi="Verdana" w:cs="Times New Roman"/>
                <w:color w:val="535353"/>
                <w:sz w:val="29"/>
                <w:szCs w:val="29"/>
                <w:lang w:val="en-US"/>
              </w:rPr>
            </w:pPr>
            <w:r w:rsidRPr="009F5A38">
              <w:rPr>
                <w:rFonts w:ascii="Verdana" w:eastAsia="Times New Roman" w:hAnsi="Verdana" w:cs="Times New Roman"/>
                <w:color w:val="535353"/>
                <w:sz w:val="29"/>
                <w:szCs w:val="29"/>
                <w:lang w:val="en-US"/>
              </w:rPr>
              <w:lastRenderedPageBreak/>
              <w:t>Typically takes from two months to up to six months.</w:t>
            </w:r>
          </w:p>
        </w:tc>
      </w:tr>
    </w:tbl>
    <w:p w:rsidR="009F5A38" w:rsidRPr="009F5A38" w:rsidRDefault="009F5A38" w:rsidP="009F5A38">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9F5A38">
        <w:rPr>
          <w:rFonts w:ascii="Verdana" w:eastAsia="Times New Roman" w:hAnsi="Verdana" w:cs="Times New Roman"/>
          <w:color w:val="0C426A"/>
          <w:kern w:val="36"/>
          <w:sz w:val="41"/>
          <w:szCs w:val="41"/>
          <w:lang w:val="en-US"/>
        </w:rPr>
        <w:t>Discovery Activity</w:t>
      </w:r>
    </w:p>
    <w:p w:rsidR="009F5A38" w:rsidRPr="009F5A38" w:rsidRDefault="009F5A38" w:rsidP="009F5A38">
      <w:pPr>
        <w:spacing w:after="144" w:line="240" w:lineRule="auto"/>
        <w:rPr>
          <w:rFonts w:ascii="Times New Roman" w:eastAsia="Times New Roman" w:hAnsi="Times New Roman" w:cs="Times New Roman"/>
          <w:sz w:val="29"/>
          <w:szCs w:val="29"/>
          <w:lang w:val="en-US"/>
        </w:rPr>
      </w:pPr>
      <w:r w:rsidRPr="009F5A38">
        <w:rPr>
          <w:rFonts w:ascii="Times New Roman" w:eastAsia="Times New Roman" w:hAnsi="Times New Roman" w:cs="Times New Roman"/>
          <w:sz w:val="29"/>
          <w:szCs w:val="29"/>
          <w:lang w:val="en-US"/>
        </w:rPr>
        <w:t>Ask your supervisor if they can give you an estimate of the loss your company absorbs on each foreclosure. The loss may have to be segmented by loan type and investor.</w:t>
      </w:r>
    </w:p>
    <w:p w:rsidR="009F5A38" w:rsidRDefault="009F5A38" w:rsidP="009F5A38">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Foreclosure Property Maintenance</w:t>
      </w:r>
    </w:p>
    <w:p w:rsidR="009F5A38" w:rsidRDefault="009F5A38" w:rsidP="009F5A38">
      <w:pPr>
        <w:shd w:val="clear" w:color="auto" w:fill="FFFFFF"/>
        <w:rPr>
          <w:rFonts w:ascii="Verdana" w:hAnsi="Verdana"/>
          <w:color w:val="535353"/>
          <w:sz w:val="23"/>
          <w:szCs w:val="23"/>
        </w:rPr>
      </w:pPr>
      <w:r>
        <w:rPr>
          <w:rFonts w:ascii="Verdana" w:hAnsi="Verdana"/>
          <w:color w:val="535353"/>
          <w:sz w:val="23"/>
          <w:szCs w:val="23"/>
        </w:rPr>
        <w:t>During the foreclosure, the prudent servicer will inspect the property at least once a month in order to ascertain the occupancy status and condition of the property. If the property becomes abandoned, the servicer must take appropriate action to preserve and maintain the property.</w:t>
      </w:r>
    </w:p>
    <w:p w:rsidR="009F5A38" w:rsidRDefault="009F5A38" w:rsidP="009F5A38">
      <w:pPr>
        <w:shd w:val="clear" w:color="auto" w:fill="FFFFFF"/>
        <w:rPr>
          <w:rFonts w:ascii="Verdana" w:hAnsi="Verdana"/>
          <w:color w:val="535353"/>
          <w:sz w:val="23"/>
          <w:szCs w:val="23"/>
        </w:rPr>
      </w:pPr>
      <w:r>
        <w:rPr>
          <w:rFonts w:ascii="Verdana" w:hAnsi="Verdana"/>
          <w:color w:val="535353"/>
          <w:sz w:val="23"/>
          <w:szCs w:val="23"/>
        </w:rPr>
        <w:t>These actions may include the following:</w:t>
      </w:r>
    </w:p>
    <w:p w:rsidR="009F5A38" w:rsidRDefault="009F5A38" w:rsidP="009F5A38">
      <w:pPr>
        <w:numPr>
          <w:ilvl w:val="0"/>
          <w:numId w:val="5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Secure unlocked doors and broken windows</w:t>
      </w:r>
    </w:p>
    <w:p w:rsidR="009F5A38" w:rsidRDefault="009F5A38" w:rsidP="009F5A38">
      <w:pPr>
        <w:numPr>
          <w:ilvl w:val="0"/>
          <w:numId w:val="5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Winterize the property to prevent freeze damage to the plumbing and fixtures</w:t>
      </w:r>
    </w:p>
    <w:p w:rsidR="009F5A38" w:rsidRDefault="009F5A38" w:rsidP="009F5A38">
      <w:pPr>
        <w:numPr>
          <w:ilvl w:val="0"/>
          <w:numId w:val="5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Maintain the outside appearance of the property including cutting grass, trimming bushes, removing debris, and removing snow</w:t>
      </w:r>
    </w:p>
    <w:p w:rsidR="009F5A38" w:rsidRDefault="009F5A38" w:rsidP="009F5A38">
      <w:pPr>
        <w:numPr>
          <w:ilvl w:val="0"/>
          <w:numId w:val="5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Make temporary repairs such as patching a leaky roof to prevent further damage to the property</w:t>
      </w:r>
    </w:p>
    <w:p w:rsidR="009F5A38" w:rsidRDefault="009F5A38" w:rsidP="009F5A38">
      <w:pPr>
        <w:numPr>
          <w:ilvl w:val="0"/>
          <w:numId w:val="5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Removing toxic and combustible items</w:t>
      </w:r>
    </w:p>
    <w:p w:rsidR="009F5A38" w:rsidRDefault="009F5A38" w:rsidP="009F5A38">
      <w:pPr>
        <w:pStyle w:val="Heading1"/>
        <w:rPr>
          <w:rFonts w:ascii="Verdana" w:hAnsi="Verdana"/>
          <w:b w:val="0"/>
          <w:bCs w:val="0"/>
          <w:color w:val="0C426A"/>
          <w:sz w:val="41"/>
          <w:szCs w:val="41"/>
        </w:rPr>
      </w:pPr>
      <w:r>
        <w:rPr>
          <w:rFonts w:ascii="Verdana" w:hAnsi="Verdana"/>
          <w:b w:val="0"/>
          <w:bCs w:val="0"/>
          <w:color w:val="0C426A"/>
          <w:sz w:val="41"/>
          <w:szCs w:val="41"/>
        </w:rPr>
        <w:t>Think About It</w:t>
      </w:r>
    </w:p>
    <w:p w:rsidR="009F5A38" w:rsidRDefault="009F5A38" w:rsidP="009F5A38">
      <w:pPr>
        <w:rPr>
          <w:rFonts w:ascii="Times New Roman" w:hAnsi="Times New Roman"/>
          <w:sz w:val="29"/>
          <w:szCs w:val="29"/>
        </w:rPr>
      </w:pPr>
      <w:r>
        <w:rPr>
          <w:sz w:val="29"/>
          <w:szCs w:val="29"/>
        </w:rPr>
        <w:t>Why is it likely that a judicial foreclosure would result in a larger loss to the servicer than a non-judicial foreclosure?</w:t>
      </w:r>
      <w:r>
        <w:rPr>
          <w:rStyle w:val="apple-converted-space"/>
          <w:sz w:val="29"/>
          <w:szCs w:val="29"/>
        </w:rPr>
        <w:t> </w:t>
      </w:r>
      <w:hyperlink r:id="rId39" w:history="1">
        <w:r>
          <w:rPr>
            <w:rStyle w:val="Hyperlink"/>
            <w:rFonts w:ascii="Verdana" w:hAnsi="Verdana"/>
            <w:color w:val="2980B9"/>
            <w:sz w:val="29"/>
            <w:szCs w:val="29"/>
            <w:bdr w:val="dashed" w:sz="2" w:space="0" w:color="2980B9" w:frame="1"/>
            <w:shd w:val="clear" w:color="auto" w:fill="ECF0F1"/>
          </w:rPr>
          <w:t>Answer</w:t>
        </w:r>
      </w:hyperlink>
    </w:p>
    <w:p w:rsidR="009F5A38" w:rsidRPr="009F5A38" w:rsidRDefault="009F5A38" w:rsidP="009F5A38">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9F5A38">
        <w:rPr>
          <w:rFonts w:ascii="Verdana" w:eastAsia="Times New Roman" w:hAnsi="Verdana" w:cs="Times New Roman"/>
          <w:color w:val="0C426A"/>
          <w:kern w:val="36"/>
          <w:sz w:val="50"/>
          <w:szCs w:val="50"/>
          <w:lang w:val="en-US"/>
        </w:rPr>
        <w:t>Foreclosure Post-Sale Claims</w:t>
      </w:r>
    </w:p>
    <w:p w:rsidR="009F5A38" w:rsidRPr="009F5A38" w:rsidRDefault="009F5A38" w:rsidP="009F5A38">
      <w:pPr>
        <w:shd w:val="clear" w:color="auto" w:fill="FFFFFF"/>
        <w:spacing w:after="0" w:line="240" w:lineRule="auto"/>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Upon completion of the foreclosure, the servicer may file a claim with the private mortgage insurer, the FHA (for FHA-insured loans), and/or the investor. Depending upon the loan type and servicing agreements, the servicer will be able to recover all or a portion of the following:</w:t>
      </w:r>
    </w:p>
    <w:p w:rsidR="009F5A38" w:rsidRPr="009F5A38" w:rsidRDefault="009F5A38" w:rsidP="009F5A38">
      <w:pPr>
        <w:numPr>
          <w:ilvl w:val="0"/>
          <w:numId w:val="5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lastRenderedPageBreak/>
        <w:t xml:space="preserve">P&amp;I </w:t>
      </w:r>
      <w:proofErr w:type="gramStart"/>
      <w:r w:rsidRPr="009F5A38">
        <w:rPr>
          <w:rFonts w:ascii="Verdana" w:eastAsia="Times New Roman" w:hAnsi="Verdana" w:cs="Times New Roman"/>
          <w:color w:val="535353"/>
          <w:sz w:val="23"/>
          <w:szCs w:val="23"/>
          <w:lang w:val="en-US"/>
        </w:rPr>
        <w:t>advances</w:t>
      </w:r>
      <w:proofErr w:type="gramEnd"/>
      <w:r w:rsidRPr="009F5A38">
        <w:rPr>
          <w:rFonts w:ascii="Verdana" w:eastAsia="Times New Roman" w:hAnsi="Verdana" w:cs="Times New Roman"/>
          <w:color w:val="535353"/>
          <w:sz w:val="23"/>
          <w:szCs w:val="23"/>
          <w:lang w:val="en-US"/>
        </w:rPr>
        <w:t xml:space="preserve"> to the MBS investor</w:t>
      </w:r>
    </w:p>
    <w:p w:rsidR="009F5A38" w:rsidRPr="009F5A38" w:rsidRDefault="009F5A38" w:rsidP="009F5A38">
      <w:pPr>
        <w:numPr>
          <w:ilvl w:val="0"/>
          <w:numId w:val="5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 xml:space="preserve">T&amp;I </w:t>
      </w:r>
      <w:proofErr w:type="gramStart"/>
      <w:r w:rsidRPr="009F5A38">
        <w:rPr>
          <w:rFonts w:ascii="Verdana" w:eastAsia="Times New Roman" w:hAnsi="Verdana" w:cs="Times New Roman"/>
          <w:color w:val="535353"/>
          <w:sz w:val="23"/>
          <w:szCs w:val="23"/>
          <w:lang w:val="en-US"/>
        </w:rPr>
        <w:t>advances</w:t>
      </w:r>
      <w:proofErr w:type="gramEnd"/>
      <w:r w:rsidRPr="009F5A38">
        <w:rPr>
          <w:rFonts w:ascii="Verdana" w:eastAsia="Times New Roman" w:hAnsi="Verdana" w:cs="Times New Roman"/>
          <w:color w:val="535353"/>
          <w:sz w:val="23"/>
          <w:szCs w:val="23"/>
          <w:lang w:val="en-US"/>
        </w:rPr>
        <w:t xml:space="preserve"> to the taxing authorities and insurance carriers</w:t>
      </w:r>
    </w:p>
    <w:p w:rsidR="009F5A38" w:rsidRPr="009F5A38" w:rsidRDefault="009F5A38" w:rsidP="009F5A38">
      <w:pPr>
        <w:numPr>
          <w:ilvl w:val="0"/>
          <w:numId w:val="5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Foreclosure attorney fees and costs</w:t>
      </w:r>
    </w:p>
    <w:p w:rsidR="009F5A38" w:rsidRPr="009F5A38" w:rsidRDefault="009F5A38" w:rsidP="009F5A38">
      <w:pPr>
        <w:numPr>
          <w:ilvl w:val="0"/>
          <w:numId w:val="54"/>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Property preservation costs</w:t>
      </w:r>
    </w:p>
    <w:p w:rsidR="009F5A38" w:rsidRPr="009F5A38" w:rsidRDefault="009F5A38" w:rsidP="009F5A38">
      <w:pPr>
        <w:shd w:val="clear" w:color="auto" w:fill="FFFFFF"/>
        <w:spacing w:after="0" w:line="240" w:lineRule="auto"/>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The servicer will generally not be able to recover the following:</w:t>
      </w:r>
    </w:p>
    <w:p w:rsidR="009F5A38" w:rsidRPr="009F5A38" w:rsidRDefault="009F5A38" w:rsidP="009F5A38">
      <w:pPr>
        <w:numPr>
          <w:ilvl w:val="0"/>
          <w:numId w:val="5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Servicing fees on missed payments</w:t>
      </w:r>
    </w:p>
    <w:p w:rsidR="009F5A38" w:rsidRPr="009F5A38" w:rsidRDefault="009F5A38" w:rsidP="009F5A38">
      <w:pPr>
        <w:numPr>
          <w:ilvl w:val="0"/>
          <w:numId w:val="5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Accrued but unpaid late fees</w:t>
      </w:r>
    </w:p>
    <w:p w:rsidR="009F5A38" w:rsidRPr="009F5A38" w:rsidRDefault="009F5A38" w:rsidP="009F5A38">
      <w:pPr>
        <w:numPr>
          <w:ilvl w:val="0"/>
          <w:numId w:val="5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The lost value of the future stream of servicing fees on future payments</w:t>
      </w:r>
    </w:p>
    <w:p w:rsidR="009F5A38" w:rsidRPr="009F5A38" w:rsidRDefault="009F5A38" w:rsidP="009F5A38">
      <w:pPr>
        <w:numPr>
          <w:ilvl w:val="0"/>
          <w:numId w:val="5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Administrative costs of managing the default activities</w:t>
      </w:r>
    </w:p>
    <w:p w:rsidR="009F5A38" w:rsidRPr="009F5A38" w:rsidRDefault="009F5A38" w:rsidP="009F5A38">
      <w:pPr>
        <w:numPr>
          <w:ilvl w:val="0"/>
          <w:numId w:val="55"/>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Municipal fines due to failure to care for the property</w:t>
      </w:r>
    </w:p>
    <w:p w:rsidR="009F5A38" w:rsidRPr="009F5A38" w:rsidRDefault="009F5A38" w:rsidP="009F5A38">
      <w:pPr>
        <w:shd w:val="clear" w:color="auto" w:fill="FFFFFF"/>
        <w:spacing w:after="144" w:line="240" w:lineRule="auto"/>
        <w:rPr>
          <w:rFonts w:ascii="Verdana" w:eastAsia="Times New Roman" w:hAnsi="Verdana" w:cs="Times New Roman"/>
          <w:color w:val="535353"/>
          <w:sz w:val="23"/>
          <w:szCs w:val="23"/>
          <w:lang w:val="en-US"/>
        </w:rPr>
      </w:pPr>
      <w:r w:rsidRPr="009F5A38">
        <w:rPr>
          <w:rFonts w:ascii="Verdana" w:eastAsia="Times New Roman" w:hAnsi="Verdana" w:cs="Times New Roman"/>
          <w:color w:val="535353"/>
          <w:sz w:val="23"/>
          <w:szCs w:val="23"/>
          <w:lang w:val="en-US"/>
        </w:rPr>
        <w:t>The severity of the loss to the servicer will vary based upon the loan type, unpaid balance, duration of the foreclosure, servicing agreement violations, and servicing agreement provisions.</w:t>
      </w:r>
    </w:p>
    <w:p w:rsidR="00BB127E" w:rsidRDefault="00BB127E" w:rsidP="00BB127E">
      <w:pPr>
        <w:pStyle w:val="Heading1"/>
        <w:shd w:val="clear" w:color="auto" w:fill="FFFFFF"/>
        <w:spacing w:before="0" w:beforeAutospacing="0" w:after="0" w:afterAutospacing="0"/>
        <w:rPr>
          <w:rFonts w:ascii="Verdana" w:hAnsi="Verdana"/>
          <w:b w:val="0"/>
          <w:bCs w:val="0"/>
          <w:color w:val="0C426A"/>
          <w:sz w:val="50"/>
          <w:szCs w:val="50"/>
        </w:rPr>
      </w:pPr>
      <w:bookmarkStart w:id="0" w:name="_GoBack"/>
      <w:r>
        <w:rPr>
          <w:rFonts w:ascii="Verdana" w:hAnsi="Verdana"/>
          <w:b w:val="0"/>
          <w:bCs w:val="0"/>
          <w:color w:val="0C426A"/>
          <w:sz w:val="50"/>
          <w:szCs w:val="50"/>
        </w:rPr>
        <w:t>Cash Processing</w:t>
      </w:r>
      <w:bookmarkEnd w:id="0"/>
    </w:p>
    <w:p w:rsidR="00BB127E" w:rsidRDefault="00BB127E" w:rsidP="00BB127E">
      <w:pPr>
        <w:shd w:val="clear" w:color="auto" w:fill="FFFFFF"/>
        <w:rPr>
          <w:rFonts w:ascii="Verdana" w:hAnsi="Verdana"/>
          <w:color w:val="535353"/>
          <w:sz w:val="23"/>
          <w:szCs w:val="23"/>
        </w:rPr>
      </w:pPr>
      <w:r>
        <w:rPr>
          <w:rFonts w:ascii="Verdana" w:hAnsi="Verdana"/>
          <w:color w:val="535353"/>
          <w:sz w:val="23"/>
          <w:szCs w:val="23"/>
        </w:rPr>
        <w:t>The mortgage servicer may process the mortgage payments in-house, through a</w:t>
      </w:r>
      <w:r>
        <w:rPr>
          <w:rStyle w:val="apple-converted-space"/>
          <w:rFonts w:ascii="Verdana" w:hAnsi="Verdana"/>
          <w:color w:val="535353"/>
          <w:sz w:val="23"/>
          <w:szCs w:val="23"/>
        </w:rPr>
        <w:t> </w:t>
      </w:r>
      <w:hyperlink r:id="rId40" w:history="1">
        <w:r>
          <w:rPr>
            <w:rStyle w:val="Hyperlink"/>
            <w:rFonts w:ascii="Verdana" w:hAnsi="Verdana"/>
            <w:color w:val="2980B9"/>
            <w:sz w:val="23"/>
            <w:szCs w:val="23"/>
            <w:bdr w:val="dashed" w:sz="2" w:space="0" w:color="2980B9" w:frame="1"/>
            <w:shd w:val="clear" w:color="auto" w:fill="ECF0F1"/>
          </w:rPr>
          <w:t>bank lockbox</w:t>
        </w:r>
      </w:hyperlink>
    </w:p>
    <w:p w:rsidR="00BB127E" w:rsidRDefault="00BB127E" w:rsidP="00BB127E">
      <w:pPr>
        <w:shd w:val="clear" w:color="auto" w:fill="FFFFFF"/>
        <w:rPr>
          <w:rFonts w:ascii="Verdana" w:hAnsi="Verdana"/>
          <w:color w:val="535353"/>
          <w:sz w:val="28"/>
          <w:szCs w:val="28"/>
        </w:rPr>
      </w:pPr>
      <w:r>
        <w:rPr>
          <w:rStyle w:val="Strong"/>
          <w:rFonts w:ascii="Verdana" w:hAnsi="Verdana"/>
          <w:color w:val="535353"/>
          <w:sz w:val="28"/>
          <w:szCs w:val="28"/>
        </w:rPr>
        <w:t>Bank Lockbox</w:t>
      </w:r>
      <w:r>
        <w:rPr>
          <w:rFonts w:ascii="Verdana" w:hAnsi="Verdana"/>
          <w:color w:val="535353"/>
          <w:sz w:val="28"/>
          <w:szCs w:val="28"/>
        </w:rPr>
        <w:br/>
      </w:r>
      <w:r>
        <w:rPr>
          <w:rFonts w:ascii="Verdana" w:hAnsi="Verdana"/>
          <w:color w:val="535353"/>
          <w:sz w:val="28"/>
          <w:szCs w:val="28"/>
        </w:rPr>
        <w:br/>
        <w:t>Typically a service offered by commercial banks that simplifies the servicer's collection and application of mortgage payments. The address to the lock box is generally displayed to the borrower as a post office box that directs payments to the commercial bank.</w:t>
      </w:r>
    </w:p>
    <w:p w:rsidR="00BB127E" w:rsidRDefault="00BB127E" w:rsidP="00BB127E">
      <w:pPr>
        <w:shd w:val="clear" w:color="auto" w:fill="FFFFFF"/>
        <w:rPr>
          <w:rFonts w:ascii="Verdana" w:hAnsi="Verdana"/>
          <w:color w:val="535353"/>
          <w:sz w:val="23"/>
          <w:szCs w:val="23"/>
        </w:rPr>
      </w:pPr>
      <w:r>
        <w:rPr>
          <w:rFonts w:ascii="Verdana" w:hAnsi="Verdana"/>
          <w:color w:val="535353"/>
          <w:sz w:val="23"/>
          <w:szCs w:val="23"/>
        </w:rPr>
        <w:t>, or through a preapproved automated debit of the borrower's banking account.</w:t>
      </w:r>
      <w:r>
        <w:rPr>
          <w:rFonts w:ascii="Verdana" w:hAnsi="Verdana"/>
          <w:color w:val="535353"/>
          <w:sz w:val="23"/>
          <w:szCs w:val="23"/>
        </w:rPr>
        <w:br/>
      </w:r>
      <w:r>
        <w:rPr>
          <w:rFonts w:ascii="Verdana" w:hAnsi="Verdana"/>
          <w:color w:val="535353"/>
          <w:sz w:val="23"/>
          <w:szCs w:val="23"/>
        </w:rPr>
        <w:br/>
        <w:t>Mortgagors can also make payments via the Internet where they authorize an</w:t>
      </w:r>
      <w:r>
        <w:rPr>
          <w:rStyle w:val="apple-converted-space"/>
          <w:rFonts w:ascii="Verdana" w:hAnsi="Verdana"/>
          <w:color w:val="535353"/>
          <w:sz w:val="23"/>
          <w:szCs w:val="23"/>
        </w:rPr>
        <w:t> </w:t>
      </w:r>
      <w:hyperlink r:id="rId41" w:history="1">
        <w:r>
          <w:rPr>
            <w:rStyle w:val="Hyperlink"/>
            <w:rFonts w:ascii="Verdana" w:hAnsi="Verdana"/>
            <w:color w:val="2980B9"/>
            <w:sz w:val="23"/>
            <w:szCs w:val="23"/>
            <w:bdr w:val="dashed" w:sz="2" w:space="0" w:color="2980B9" w:frame="1"/>
            <w:shd w:val="clear" w:color="auto" w:fill="ECF0F1"/>
          </w:rPr>
          <w:t>automated clearing house (ACH)</w:t>
        </w:r>
      </w:hyperlink>
    </w:p>
    <w:p w:rsidR="00BB127E" w:rsidRDefault="00BB127E" w:rsidP="00BB127E">
      <w:pPr>
        <w:shd w:val="clear" w:color="auto" w:fill="FFFFFF"/>
        <w:rPr>
          <w:rFonts w:ascii="Verdana" w:hAnsi="Verdana"/>
          <w:color w:val="535353"/>
          <w:sz w:val="28"/>
          <w:szCs w:val="28"/>
        </w:rPr>
      </w:pPr>
      <w:r>
        <w:rPr>
          <w:rStyle w:val="Strong"/>
          <w:rFonts w:ascii="Verdana" w:hAnsi="Verdana"/>
          <w:color w:val="535353"/>
          <w:sz w:val="28"/>
          <w:szCs w:val="28"/>
        </w:rPr>
        <w:t>Automated Clearing House</w:t>
      </w:r>
      <w:r>
        <w:rPr>
          <w:rFonts w:ascii="Verdana" w:hAnsi="Verdana"/>
          <w:color w:val="535353"/>
          <w:sz w:val="28"/>
          <w:szCs w:val="28"/>
        </w:rPr>
        <w:br/>
      </w:r>
      <w:r>
        <w:rPr>
          <w:rFonts w:ascii="Verdana" w:hAnsi="Verdana"/>
          <w:color w:val="535353"/>
          <w:sz w:val="28"/>
          <w:szCs w:val="28"/>
        </w:rPr>
        <w:br/>
        <w:t>An electronic network for processing financial transactions on a large-scale basis. The automated clearing house (ACH) is governed by the National Electronic Payment Association (NACHA), which represents approximately 11,000 financial institutions with oversight by the Federal Reserve.</w:t>
      </w:r>
    </w:p>
    <w:p w:rsidR="00BB127E" w:rsidRDefault="00BB127E" w:rsidP="00BB127E">
      <w:pPr>
        <w:shd w:val="clear" w:color="auto" w:fill="FFFFFF"/>
        <w:rPr>
          <w:rFonts w:ascii="Verdana" w:hAnsi="Verdana"/>
          <w:color w:val="535353"/>
          <w:sz w:val="23"/>
          <w:szCs w:val="23"/>
        </w:rPr>
      </w:pPr>
      <w:r>
        <w:rPr>
          <w:rStyle w:val="apple-converted-space"/>
          <w:rFonts w:ascii="Verdana" w:hAnsi="Verdana"/>
          <w:color w:val="535353"/>
          <w:sz w:val="23"/>
          <w:szCs w:val="23"/>
        </w:rPr>
        <w:lastRenderedPageBreak/>
        <w:t> </w:t>
      </w:r>
      <w:r>
        <w:rPr>
          <w:rFonts w:ascii="Verdana" w:hAnsi="Verdana"/>
          <w:color w:val="535353"/>
          <w:sz w:val="23"/>
          <w:szCs w:val="23"/>
        </w:rPr>
        <w:t>payment. The borrower can initiate the transaction, or the servicer can initiate in the event the borrower authorized a recurring debit.</w:t>
      </w:r>
      <w:r>
        <w:rPr>
          <w:rFonts w:ascii="Verdana" w:hAnsi="Verdana"/>
          <w:color w:val="535353"/>
          <w:sz w:val="23"/>
          <w:szCs w:val="23"/>
        </w:rPr>
        <w:br/>
      </w:r>
      <w:r>
        <w:rPr>
          <w:rFonts w:ascii="Verdana" w:hAnsi="Verdana"/>
          <w:color w:val="535353"/>
          <w:sz w:val="23"/>
          <w:szCs w:val="23"/>
        </w:rPr>
        <w:br/>
        <w:t>Click to read the typical</w:t>
      </w:r>
      <w:r>
        <w:rPr>
          <w:rStyle w:val="apple-converted-space"/>
          <w:rFonts w:ascii="Verdana" w:hAnsi="Verdana"/>
          <w:color w:val="535353"/>
          <w:sz w:val="23"/>
          <w:szCs w:val="23"/>
        </w:rPr>
        <w:t> </w:t>
      </w:r>
      <w:hyperlink r:id="rId42" w:history="1">
        <w:r>
          <w:rPr>
            <w:rStyle w:val="Hyperlink"/>
            <w:rFonts w:ascii="Verdana" w:hAnsi="Verdana"/>
            <w:color w:val="2980B9"/>
            <w:sz w:val="23"/>
            <w:szCs w:val="23"/>
            <w:bdr w:val="dashed" w:sz="2" w:space="0" w:color="2980B9" w:frame="1"/>
            <w:shd w:val="clear" w:color="auto" w:fill="ECF0F1"/>
          </w:rPr>
          <w:t>cash processing process</w:t>
        </w:r>
      </w:hyperlink>
    </w:p>
    <w:p w:rsidR="00BB127E" w:rsidRDefault="00BB127E" w:rsidP="00BB127E">
      <w:pPr>
        <w:shd w:val="clear" w:color="auto" w:fill="FFFFFF"/>
        <w:rPr>
          <w:rFonts w:ascii="Verdana" w:hAnsi="Verdana"/>
          <w:color w:val="535353"/>
          <w:sz w:val="28"/>
          <w:szCs w:val="28"/>
        </w:rPr>
      </w:pPr>
      <w:r>
        <w:rPr>
          <w:rStyle w:val="Strong"/>
          <w:rFonts w:ascii="Verdana" w:hAnsi="Verdana"/>
          <w:color w:val="535353"/>
          <w:sz w:val="28"/>
          <w:szCs w:val="28"/>
        </w:rPr>
        <w:t>Cash Processing Process</w:t>
      </w:r>
    </w:p>
    <w:p w:rsidR="00BB127E" w:rsidRDefault="00BB127E" w:rsidP="00BB127E">
      <w:pPr>
        <w:shd w:val="clear" w:color="auto" w:fill="FFFFFF"/>
        <w:rPr>
          <w:rFonts w:ascii="Verdana" w:hAnsi="Verdana"/>
          <w:color w:val="535353"/>
          <w:sz w:val="28"/>
          <w:szCs w:val="28"/>
        </w:rPr>
      </w:pPr>
      <w:r>
        <w:rPr>
          <w:rFonts w:ascii="Verdana" w:hAnsi="Verdana"/>
          <w:color w:val="535353"/>
          <w:sz w:val="28"/>
          <w:szCs w:val="28"/>
        </w:rPr>
        <w:t>The typical process will follow the steps below:</w:t>
      </w:r>
    </w:p>
    <w:p w:rsidR="00BB127E" w:rsidRDefault="00BB127E" w:rsidP="00BB127E">
      <w:pPr>
        <w:numPr>
          <w:ilvl w:val="0"/>
          <w:numId w:val="56"/>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The payment and payment coupon is received by the mortgage company. Payments received prior to a defined cut-off time are posted that day. During month end or late charge accrual days, the processing time may be extended.</w:t>
      </w:r>
    </w:p>
    <w:p w:rsidR="00BB127E" w:rsidRDefault="00BB127E" w:rsidP="00BB127E">
      <w:pPr>
        <w:numPr>
          <w:ilvl w:val="0"/>
          <w:numId w:val="56"/>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If the payment amount matches the coupon amount, the payment is applied to a general cash receipt custodial clearing account. If the payment amount does not match the coupon amount (within a small pre-prescribed tolerance limit, usually not exceeding $10) the payment is flagged for special handling.</w:t>
      </w:r>
    </w:p>
    <w:p w:rsidR="00BB127E" w:rsidRDefault="00BB127E" w:rsidP="00BB127E">
      <w:pPr>
        <w:numPr>
          <w:ilvl w:val="0"/>
          <w:numId w:val="56"/>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The general cash receipt custodial clearing account is reconciled and the funds are applied to the individual mortgagors' accounts. The daily bank deposit amount is reconciled to the amount applied to the servicing system.</w:t>
      </w:r>
    </w:p>
    <w:p w:rsidR="00BB127E" w:rsidRDefault="00BB127E" w:rsidP="00BB127E">
      <w:pPr>
        <w:numPr>
          <w:ilvl w:val="0"/>
          <w:numId w:val="56"/>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The P&amp;I portion of the payment is systematically transferred to the investor's custodial account; the tax and insurance (T&amp;I) portion of the payment is transferred to the borrower's escrow custodial account.</w:t>
      </w:r>
    </w:p>
    <w:p w:rsidR="00BB127E" w:rsidRDefault="00BB127E" w:rsidP="00BB127E">
      <w:pPr>
        <w:numPr>
          <w:ilvl w:val="0"/>
          <w:numId w:val="56"/>
        </w:numPr>
        <w:shd w:val="clear" w:color="auto" w:fill="FFFFFF"/>
        <w:spacing w:before="100" w:beforeAutospacing="1" w:after="120" w:line="240" w:lineRule="auto"/>
        <w:ind w:left="0"/>
        <w:rPr>
          <w:rFonts w:ascii="Verdana" w:hAnsi="Verdana"/>
          <w:color w:val="535353"/>
          <w:sz w:val="28"/>
          <w:szCs w:val="28"/>
        </w:rPr>
      </w:pPr>
      <w:r>
        <w:rPr>
          <w:rFonts w:ascii="Verdana" w:hAnsi="Verdana"/>
          <w:color w:val="535353"/>
          <w:sz w:val="28"/>
          <w:szCs w:val="28"/>
        </w:rPr>
        <w:t>The funds are held in the appropriate custodial accounts until disbursed.</w:t>
      </w:r>
    </w:p>
    <w:p w:rsidR="00BB127E" w:rsidRDefault="00BB127E" w:rsidP="00BB127E">
      <w:pPr>
        <w:shd w:val="clear" w:color="auto" w:fill="FFFFFF"/>
        <w:spacing w:after="0"/>
        <w:rPr>
          <w:rFonts w:ascii="Verdana" w:hAnsi="Verdana"/>
          <w:color w:val="535353"/>
          <w:sz w:val="23"/>
          <w:szCs w:val="23"/>
        </w:rPr>
      </w:pPr>
      <w:r>
        <w:rPr>
          <w:rFonts w:ascii="Verdana" w:hAnsi="Verdana"/>
          <w:color w:val="535353"/>
          <w:sz w:val="23"/>
          <w:szCs w:val="23"/>
        </w:rPr>
        <w:t>.</w:t>
      </w:r>
      <w:r>
        <w:rPr>
          <w:rFonts w:ascii="Verdana" w:hAnsi="Verdana"/>
          <w:color w:val="535353"/>
          <w:sz w:val="23"/>
          <w:szCs w:val="23"/>
        </w:rPr>
        <w:br/>
      </w:r>
      <w:r>
        <w:rPr>
          <w:rFonts w:ascii="Verdana" w:hAnsi="Verdana"/>
          <w:color w:val="535353"/>
          <w:sz w:val="23"/>
          <w:szCs w:val="23"/>
        </w:rPr>
        <w:br/>
        <w:t>Payoff funds received are forwarded to the payoff department for handling.</w:t>
      </w:r>
    </w:p>
    <w:p w:rsidR="00BB127E" w:rsidRDefault="00BB127E" w:rsidP="00BB127E">
      <w:pPr>
        <w:pStyle w:val="Heading1"/>
        <w:rPr>
          <w:rFonts w:ascii="Verdana" w:hAnsi="Verdana"/>
          <w:b w:val="0"/>
          <w:bCs w:val="0"/>
          <w:color w:val="0C426A"/>
          <w:sz w:val="41"/>
          <w:szCs w:val="41"/>
        </w:rPr>
      </w:pPr>
      <w:r>
        <w:rPr>
          <w:rFonts w:ascii="Verdana" w:hAnsi="Verdana"/>
          <w:b w:val="0"/>
          <w:bCs w:val="0"/>
          <w:color w:val="0C426A"/>
          <w:sz w:val="41"/>
          <w:szCs w:val="41"/>
        </w:rPr>
        <w:t>Discovery Activity</w:t>
      </w:r>
    </w:p>
    <w:p w:rsidR="00BB127E" w:rsidRDefault="00BB127E" w:rsidP="00BB127E">
      <w:pPr>
        <w:rPr>
          <w:rFonts w:ascii="Times New Roman" w:hAnsi="Times New Roman"/>
          <w:sz w:val="29"/>
          <w:szCs w:val="29"/>
        </w:rPr>
      </w:pPr>
      <w:r>
        <w:rPr>
          <w:sz w:val="29"/>
          <w:szCs w:val="29"/>
        </w:rPr>
        <w:t>Ask your supervisor if your organization processes the majority of payments received from borrowers in house, through a lock box, or as a preapproved debit.</w:t>
      </w:r>
    </w:p>
    <w:p w:rsidR="00BB127E" w:rsidRDefault="00BB127E" w:rsidP="00BB127E">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Investor Accounting</w:t>
      </w:r>
    </w:p>
    <w:p w:rsidR="00BB127E" w:rsidRDefault="00BB127E" w:rsidP="00BB127E">
      <w:pPr>
        <w:shd w:val="clear" w:color="auto" w:fill="FFFFFF"/>
        <w:rPr>
          <w:rFonts w:ascii="Verdana" w:hAnsi="Verdana"/>
          <w:color w:val="535353"/>
          <w:sz w:val="23"/>
          <w:szCs w:val="23"/>
        </w:rPr>
      </w:pPr>
      <w:r>
        <w:rPr>
          <w:rFonts w:ascii="Verdana" w:hAnsi="Verdana"/>
          <w:color w:val="535353"/>
          <w:sz w:val="23"/>
          <w:szCs w:val="23"/>
        </w:rPr>
        <w:lastRenderedPageBreak/>
        <w:t>The investor holds the servicer responsible for the accuracy of all data and for meeting the various reporting and remitting deadlines. Investors may impose interest, fees, or penalties for noncompliance. Most servicing contracts provide specific authorities allowing the investor to pull the servicing of their loans if the servicer consistently fails to report and/or remit timely and accurately.</w:t>
      </w:r>
      <w:r>
        <w:rPr>
          <w:rFonts w:ascii="Verdana" w:hAnsi="Verdana"/>
          <w:color w:val="535353"/>
          <w:sz w:val="23"/>
          <w:szCs w:val="23"/>
        </w:rPr>
        <w:br/>
      </w:r>
      <w:r>
        <w:rPr>
          <w:rFonts w:ascii="Verdana" w:hAnsi="Verdana"/>
          <w:color w:val="535353"/>
          <w:sz w:val="23"/>
          <w:szCs w:val="23"/>
        </w:rPr>
        <w:br/>
        <w:t>The investor accounting function involves the following primary duties:</w:t>
      </w:r>
    </w:p>
    <w:p w:rsidR="00BB127E" w:rsidRDefault="00BB127E" w:rsidP="00BB127E">
      <w:pPr>
        <w:numPr>
          <w:ilvl w:val="0"/>
          <w:numId w:val="57"/>
        </w:numPr>
        <w:pBdr>
          <w:top w:val="single" w:sz="2" w:space="18" w:color="auto"/>
          <w:left w:val="single" w:sz="2" w:space="18" w:color="auto"/>
          <w:bottom w:val="single" w:sz="2" w:space="18" w:color="auto"/>
          <w:right w:val="single" w:sz="24" w:space="9" w:color="auto"/>
        </w:pBdr>
        <w:shd w:val="clear" w:color="auto" w:fill="E3E3E3"/>
        <w:spacing w:before="100" w:beforeAutospacing="1" w:after="100" w:afterAutospacing="1" w:line="240" w:lineRule="auto"/>
        <w:ind w:left="0"/>
        <w:rPr>
          <w:rFonts w:ascii="Verdana" w:hAnsi="Verdana"/>
          <w:color w:val="535353"/>
          <w:sz w:val="19"/>
          <w:szCs w:val="19"/>
        </w:rPr>
      </w:pPr>
      <w:hyperlink r:id="rId43" w:history="1">
        <w:r>
          <w:rPr>
            <w:rStyle w:val="Hyperlink"/>
            <w:rFonts w:ascii="Verdana" w:hAnsi="Verdana"/>
            <w:color w:val="2980B9"/>
            <w:sz w:val="19"/>
            <w:szCs w:val="19"/>
          </w:rPr>
          <w:t>Custodial Accounts</w:t>
        </w:r>
      </w:hyperlink>
    </w:p>
    <w:p w:rsidR="00BB127E" w:rsidRDefault="00BB127E" w:rsidP="00BB127E">
      <w:pPr>
        <w:numPr>
          <w:ilvl w:val="0"/>
          <w:numId w:val="57"/>
        </w:numPr>
        <w:pBdr>
          <w:top w:val="single" w:sz="2" w:space="18" w:color="auto"/>
          <w:left w:val="single" w:sz="2" w:space="18" w:color="auto"/>
          <w:bottom w:val="single" w:sz="2" w:space="18" w:color="auto"/>
          <w:right w:val="single" w:sz="24" w:space="9" w:color="auto"/>
        </w:pBdr>
        <w:shd w:val="clear" w:color="auto" w:fill="E3E3E3"/>
        <w:spacing w:before="100" w:beforeAutospacing="1" w:after="100" w:afterAutospacing="1" w:line="240" w:lineRule="auto"/>
        <w:ind w:left="0"/>
        <w:rPr>
          <w:rFonts w:ascii="Verdana" w:hAnsi="Verdana"/>
          <w:color w:val="535353"/>
          <w:sz w:val="19"/>
          <w:szCs w:val="19"/>
        </w:rPr>
      </w:pPr>
      <w:hyperlink r:id="rId44" w:history="1">
        <w:r>
          <w:rPr>
            <w:rStyle w:val="Hyperlink"/>
            <w:rFonts w:ascii="Verdana" w:hAnsi="Verdana"/>
            <w:color w:val="2980B9"/>
            <w:sz w:val="19"/>
            <w:szCs w:val="19"/>
          </w:rPr>
          <w:t>Balances</w:t>
        </w:r>
      </w:hyperlink>
    </w:p>
    <w:p w:rsidR="00BB127E" w:rsidRDefault="00BB127E" w:rsidP="00BB127E">
      <w:pPr>
        <w:numPr>
          <w:ilvl w:val="0"/>
          <w:numId w:val="57"/>
        </w:numPr>
        <w:pBdr>
          <w:top w:val="single" w:sz="2" w:space="18" w:color="auto"/>
          <w:left w:val="single" w:sz="2" w:space="18" w:color="auto"/>
          <w:bottom w:val="single" w:sz="2" w:space="18" w:color="auto"/>
          <w:right w:val="single" w:sz="24" w:space="9" w:color="auto"/>
        </w:pBdr>
        <w:shd w:val="clear" w:color="auto" w:fill="E3E3E3"/>
        <w:spacing w:before="100" w:beforeAutospacing="1" w:after="100" w:afterAutospacing="1" w:line="240" w:lineRule="auto"/>
        <w:ind w:left="0"/>
        <w:rPr>
          <w:rFonts w:ascii="Verdana" w:hAnsi="Verdana"/>
          <w:color w:val="535353"/>
          <w:sz w:val="19"/>
          <w:szCs w:val="19"/>
        </w:rPr>
      </w:pPr>
      <w:hyperlink r:id="rId45" w:history="1">
        <w:r>
          <w:rPr>
            <w:rStyle w:val="Hyperlink"/>
            <w:rFonts w:ascii="Verdana" w:hAnsi="Verdana"/>
            <w:color w:val="2980B9"/>
            <w:sz w:val="19"/>
            <w:szCs w:val="19"/>
          </w:rPr>
          <w:t>Remit Funds</w:t>
        </w:r>
      </w:hyperlink>
    </w:p>
    <w:p w:rsidR="00BB127E" w:rsidRDefault="00BB127E" w:rsidP="00BB127E">
      <w:pPr>
        <w:numPr>
          <w:ilvl w:val="0"/>
          <w:numId w:val="57"/>
        </w:numPr>
        <w:pBdr>
          <w:top w:val="single" w:sz="2" w:space="18" w:color="auto"/>
          <w:left w:val="single" w:sz="2" w:space="18" w:color="auto"/>
          <w:bottom w:val="single" w:sz="2" w:space="18" w:color="auto"/>
          <w:right w:val="single" w:sz="24" w:space="9" w:color="auto"/>
        </w:pBdr>
        <w:shd w:val="clear" w:color="auto" w:fill="E3E3E3"/>
        <w:spacing w:before="100" w:beforeAutospacing="1" w:after="100" w:afterAutospacing="1" w:line="240" w:lineRule="auto"/>
        <w:ind w:left="0"/>
        <w:rPr>
          <w:rFonts w:ascii="Verdana" w:hAnsi="Verdana"/>
          <w:color w:val="535353"/>
          <w:sz w:val="19"/>
          <w:szCs w:val="19"/>
        </w:rPr>
      </w:pPr>
      <w:hyperlink r:id="rId46" w:history="1">
        <w:r>
          <w:rPr>
            <w:rStyle w:val="Hyperlink"/>
            <w:rFonts w:ascii="Verdana" w:hAnsi="Verdana"/>
            <w:color w:val="2980B9"/>
            <w:sz w:val="19"/>
            <w:szCs w:val="19"/>
          </w:rPr>
          <w:t>Remit Fees</w:t>
        </w:r>
      </w:hyperlink>
    </w:p>
    <w:p w:rsidR="00BB127E" w:rsidRDefault="00BB127E" w:rsidP="00BB127E">
      <w:pPr>
        <w:numPr>
          <w:ilvl w:val="0"/>
          <w:numId w:val="57"/>
        </w:numPr>
        <w:pBdr>
          <w:top w:val="single" w:sz="2" w:space="18" w:color="auto"/>
          <w:left w:val="single" w:sz="2" w:space="18" w:color="auto"/>
          <w:bottom w:val="single" w:sz="2" w:space="18" w:color="auto"/>
          <w:right w:val="single" w:sz="24" w:space="9" w:color="auto"/>
        </w:pBdr>
        <w:shd w:val="clear" w:color="auto" w:fill="E3E3E3"/>
        <w:spacing w:before="100" w:beforeAutospacing="1" w:after="100" w:afterAutospacing="1" w:line="240" w:lineRule="auto"/>
        <w:ind w:left="0"/>
        <w:rPr>
          <w:rFonts w:ascii="Verdana" w:hAnsi="Verdana"/>
          <w:color w:val="535353"/>
          <w:sz w:val="19"/>
          <w:szCs w:val="19"/>
        </w:rPr>
      </w:pPr>
      <w:hyperlink r:id="rId47" w:history="1">
        <w:r>
          <w:rPr>
            <w:rStyle w:val="Hyperlink"/>
            <w:rFonts w:ascii="Verdana" w:hAnsi="Verdana"/>
            <w:color w:val="2980B9"/>
            <w:sz w:val="19"/>
            <w:szCs w:val="19"/>
          </w:rPr>
          <w:t>Reports</w:t>
        </w:r>
      </w:hyperlink>
    </w:p>
    <w:p w:rsidR="00BB127E" w:rsidRDefault="00BB127E" w:rsidP="00BB127E">
      <w:pPr>
        <w:shd w:val="clear" w:color="auto" w:fill="FFFFFF"/>
        <w:spacing w:after="0"/>
        <w:rPr>
          <w:rFonts w:ascii="Verdana" w:hAnsi="Verdana"/>
          <w:color w:val="535353"/>
          <w:sz w:val="23"/>
          <w:szCs w:val="23"/>
        </w:rPr>
      </w:pPr>
      <w:r>
        <w:rPr>
          <w:rStyle w:val="Strong"/>
          <w:rFonts w:ascii="Verdana" w:hAnsi="Verdana"/>
          <w:color w:val="535353"/>
          <w:sz w:val="23"/>
          <w:szCs w:val="23"/>
        </w:rPr>
        <w:t>Reconcile Custodial Accounts</w:t>
      </w:r>
      <w:r>
        <w:rPr>
          <w:rFonts w:ascii="Verdana" w:hAnsi="Verdana"/>
          <w:color w:val="535353"/>
          <w:sz w:val="23"/>
          <w:szCs w:val="23"/>
        </w:rPr>
        <w:br/>
      </w:r>
      <w:r>
        <w:rPr>
          <w:rFonts w:ascii="Verdana" w:hAnsi="Verdana"/>
          <w:color w:val="535353"/>
          <w:sz w:val="23"/>
          <w:szCs w:val="23"/>
        </w:rPr>
        <w:br/>
        <w:t>The mortgage servicer holds funds collected from the borrowers on behalf of the investor from the date of payment receipt until the scheduled remittance date. These funds are held in a custodial account.</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A custodial account can be similar to a typical bank checking or savings account. The primary difference is that in a custodial account, the funds are held on behalf of another entity. An example of a custodial account is where the mortgage servicer holds escrow funds on behalf of the borrower. The funds belong to the borrower, but the servicer is authorized, by the borrower, to make certain disbursements for real estate taxes and insurance premiums from the account.</w:t>
      </w:r>
      <w:r>
        <w:rPr>
          <w:rFonts w:ascii="Verdana" w:hAnsi="Verdana"/>
          <w:color w:val="535353"/>
          <w:sz w:val="23"/>
          <w:szCs w:val="23"/>
        </w:rPr>
        <w:br/>
      </w:r>
      <w:r>
        <w:rPr>
          <w:rFonts w:ascii="Verdana" w:hAnsi="Verdana"/>
          <w:color w:val="535353"/>
          <w:sz w:val="23"/>
          <w:szCs w:val="23"/>
        </w:rPr>
        <w:br/>
        <w:t>The debits and credits occurring within the account must be reconciled on a regular basis. Investors will periodically audit the custodial accounts, and servicers must explain all entries and the remaining balance.</w:t>
      </w:r>
    </w:p>
    <w:p w:rsidR="00BB127E" w:rsidRDefault="00BB127E" w:rsidP="00BB127E">
      <w:pPr>
        <w:shd w:val="clear" w:color="auto" w:fill="FFFFFF"/>
        <w:rPr>
          <w:rFonts w:ascii="Verdana" w:hAnsi="Verdana"/>
          <w:color w:val="535353"/>
          <w:sz w:val="23"/>
          <w:szCs w:val="23"/>
        </w:rPr>
      </w:pPr>
      <w:r>
        <w:rPr>
          <w:rStyle w:val="Strong"/>
          <w:rFonts w:ascii="Verdana" w:hAnsi="Verdana"/>
          <w:color w:val="535353"/>
          <w:sz w:val="23"/>
          <w:szCs w:val="23"/>
        </w:rPr>
        <w:t>Reconcile Loan Balances and Security Balances</w:t>
      </w:r>
      <w:r>
        <w:rPr>
          <w:rFonts w:ascii="Verdana" w:hAnsi="Verdana"/>
          <w:color w:val="535353"/>
          <w:sz w:val="23"/>
          <w:szCs w:val="23"/>
        </w:rPr>
        <w:br/>
      </w:r>
      <w:r>
        <w:rPr>
          <w:rFonts w:ascii="Verdana" w:hAnsi="Verdana"/>
          <w:color w:val="535353"/>
          <w:sz w:val="23"/>
          <w:szCs w:val="23"/>
        </w:rPr>
        <w:br/>
        <w:t>As payments are received, the unpaid loan balance is reduced by the principal portion of the payment. Trial balance reports are run by the servicer to make certain that the amortizing unpaid loan balances contained on the system match against the outstanding loan balances shown by the investor.</w:t>
      </w:r>
      <w:r>
        <w:rPr>
          <w:rFonts w:ascii="Verdana" w:hAnsi="Verdana"/>
          <w:color w:val="535353"/>
          <w:sz w:val="23"/>
          <w:szCs w:val="23"/>
        </w:rPr>
        <w:br/>
      </w:r>
      <w:r>
        <w:rPr>
          <w:rFonts w:ascii="Verdana" w:hAnsi="Verdana"/>
          <w:color w:val="535353"/>
          <w:sz w:val="23"/>
          <w:szCs w:val="23"/>
        </w:rPr>
        <w:br/>
        <w:t>If loans have been placed in mortgage-backed securities (MBS), the servicer must also run a report to assure that the consolidated unpaid balances of the loans making up the pool balance to the remaining outstanding amount of the MBS pool.</w:t>
      </w:r>
      <w:r>
        <w:rPr>
          <w:rFonts w:ascii="Verdana" w:hAnsi="Verdana"/>
          <w:color w:val="535353"/>
          <w:sz w:val="23"/>
          <w:szCs w:val="23"/>
        </w:rPr>
        <w:br/>
      </w:r>
      <w:r>
        <w:rPr>
          <w:rFonts w:ascii="Verdana" w:hAnsi="Verdana"/>
          <w:color w:val="535353"/>
          <w:sz w:val="23"/>
          <w:szCs w:val="23"/>
        </w:rPr>
        <w:br/>
        <w:t xml:space="preserve">If the loan balances exceed the remaining balance of the MBS, the pool is </w:t>
      </w:r>
      <w:r>
        <w:rPr>
          <w:rFonts w:ascii="Verdana" w:hAnsi="Verdana"/>
          <w:color w:val="535353"/>
          <w:sz w:val="23"/>
          <w:szCs w:val="23"/>
        </w:rPr>
        <w:lastRenderedPageBreak/>
        <w:t>deemed to be over-collateralized. If the MBS balance is higher than the collective balances of the individual loans, the pool is deemed to be under-collateralized.</w:t>
      </w:r>
      <w:r>
        <w:rPr>
          <w:rFonts w:ascii="Verdana" w:hAnsi="Verdana"/>
          <w:color w:val="535353"/>
          <w:sz w:val="23"/>
          <w:szCs w:val="23"/>
        </w:rPr>
        <w:br/>
      </w:r>
      <w:r>
        <w:rPr>
          <w:rFonts w:ascii="Verdana" w:hAnsi="Verdana"/>
          <w:color w:val="535353"/>
          <w:sz w:val="23"/>
          <w:szCs w:val="23"/>
        </w:rPr>
        <w:br/>
        <w:t>The servicer is responsible for funding any under-collateralized pools.</w:t>
      </w:r>
    </w:p>
    <w:p w:rsidR="00BB127E" w:rsidRDefault="00BB127E" w:rsidP="00BB127E">
      <w:pPr>
        <w:shd w:val="clear" w:color="auto" w:fill="FFFFFF"/>
        <w:rPr>
          <w:rFonts w:ascii="Verdana" w:hAnsi="Verdana"/>
          <w:color w:val="535353"/>
          <w:sz w:val="23"/>
          <w:szCs w:val="23"/>
        </w:rPr>
      </w:pPr>
      <w:r>
        <w:rPr>
          <w:rStyle w:val="Strong"/>
          <w:rFonts w:ascii="Verdana" w:hAnsi="Verdana"/>
          <w:color w:val="535353"/>
          <w:sz w:val="23"/>
          <w:szCs w:val="23"/>
        </w:rPr>
        <w:t>Remit P &amp; I Funds to the Investors</w:t>
      </w:r>
      <w:r>
        <w:rPr>
          <w:rFonts w:ascii="Verdana" w:hAnsi="Verdana"/>
          <w:color w:val="535353"/>
          <w:sz w:val="23"/>
          <w:szCs w:val="23"/>
        </w:rPr>
        <w:br/>
      </w:r>
      <w:r>
        <w:rPr>
          <w:rFonts w:ascii="Verdana" w:hAnsi="Verdana"/>
          <w:color w:val="535353"/>
          <w:sz w:val="23"/>
          <w:szCs w:val="23"/>
        </w:rPr>
        <w:br/>
        <w:t>The servicer must remit principal and interest (P&amp;I) funds to the investor in accordance with the remittance schedule in the servicing agreement.</w:t>
      </w:r>
    </w:p>
    <w:p w:rsidR="00BB127E" w:rsidRDefault="00BB127E" w:rsidP="00BB127E">
      <w:pPr>
        <w:shd w:val="clear" w:color="auto" w:fill="FFFFFF"/>
        <w:rPr>
          <w:rFonts w:ascii="Verdana" w:hAnsi="Verdana"/>
          <w:color w:val="535353"/>
          <w:sz w:val="23"/>
          <w:szCs w:val="23"/>
        </w:rPr>
      </w:pPr>
      <w:r>
        <w:rPr>
          <w:rFonts w:ascii="Verdana" w:hAnsi="Verdana"/>
          <w:color w:val="535353"/>
          <w:sz w:val="23"/>
          <w:szCs w:val="23"/>
        </w:rPr>
        <w:t>Agreements vary between investors and the way the loan was sold. The three most common forms of remittance schedules are:</w:t>
      </w:r>
    </w:p>
    <w:p w:rsidR="00BB127E" w:rsidRDefault="00BB127E" w:rsidP="00BB127E">
      <w:pPr>
        <w:numPr>
          <w:ilvl w:val="0"/>
          <w:numId w:val="58"/>
        </w:numPr>
        <w:shd w:val="clear" w:color="auto" w:fill="FFFFFF"/>
        <w:spacing w:before="100" w:beforeAutospacing="1" w:after="120" w:line="240" w:lineRule="auto"/>
        <w:ind w:left="0"/>
        <w:rPr>
          <w:rFonts w:ascii="Verdana" w:hAnsi="Verdana"/>
          <w:color w:val="535353"/>
          <w:sz w:val="23"/>
          <w:szCs w:val="23"/>
        </w:rPr>
      </w:pPr>
      <w:r>
        <w:rPr>
          <w:rStyle w:val="Strong"/>
          <w:rFonts w:ascii="Verdana" w:hAnsi="Verdana"/>
          <w:color w:val="535353"/>
          <w:sz w:val="23"/>
          <w:szCs w:val="23"/>
        </w:rPr>
        <w:t>Actual/actual</w:t>
      </w:r>
      <w:r>
        <w:rPr>
          <w:rStyle w:val="apple-converted-space"/>
          <w:rFonts w:ascii="Verdana" w:hAnsi="Verdana"/>
          <w:color w:val="535353"/>
          <w:sz w:val="23"/>
          <w:szCs w:val="23"/>
        </w:rPr>
        <w:t> </w:t>
      </w:r>
      <w:r>
        <w:rPr>
          <w:rFonts w:ascii="Verdana" w:hAnsi="Verdana"/>
          <w:color w:val="535353"/>
          <w:sz w:val="23"/>
          <w:szCs w:val="23"/>
        </w:rPr>
        <w:t>– A remittance style wherein the servicer remits, to the investor on a predefined schedule, actual interest collected and actual principal collected from the borrower. Under this remittance style, the servicer is not required to advance its own funds if the borrower fails to make a payment. This type of remittance style is used on whole loan sales.</w:t>
      </w:r>
    </w:p>
    <w:p w:rsidR="00BB127E" w:rsidRDefault="00BB127E" w:rsidP="00BB127E">
      <w:pPr>
        <w:numPr>
          <w:ilvl w:val="0"/>
          <w:numId w:val="58"/>
        </w:numPr>
        <w:shd w:val="clear" w:color="auto" w:fill="FFFFFF"/>
        <w:spacing w:before="100" w:beforeAutospacing="1" w:after="120" w:line="240" w:lineRule="auto"/>
        <w:ind w:left="0"/>
        <w:rPr>
          <w:rFonts w:ascii="Verdana" w:hAnsi="Verdana"/>
          <w:color w:val="535353"/>
          <w:sz w:val="23"/>
          <w:szCs w:val="23"/>
        </w:rPr>
      </w:pPr>
      <w:r>
        <w:rPr>
          <w:rStyle w:val="Strong"/>
          <w:rFonts w:ascii="Verdana" w:hAnsi="Verdana"/>
          <w:color w:val="535353"/>
          <w:sz w:val="23"/>
          <w:szCs w:val="23"/>
        </w:rPr>
        <w:t>Scheduled/actual</w:t>
      </w:r>
      <w:r>
        <w:rPr>
          <w:rStyle w:val="apple-converted-space"/>
          <w:rFonts w:ascii="Verdana" w:hAnsi="Verdana"/>
          <w:color w:val="535353"/>
          <w:sz w:val="23"/>
          <w:szCs w:val="23"/>
        </w:rPr>
        <w:t> </w:t>
      </w:r>
      <w:r>
        <w:rPr>
          <w:rFonts w:ascii="Verdana" w:hAnsi="Verdana"/>
          <w:color w:val="535353"/>
          <w:sz w:val="23"/>
          <w:szCs w:val="23"/>
        </w:rPr>
        <w:t>– Under this remittance style, the servicer must remit to the investor on a predefined schedule the amount of interest scheduled to be paid by the borrower, whether or not it has been collected from the borrower, along with any actual principal collected.</w:t>
      </w:r>
    </w:p>
    <w:p w:rsidR="00BB127E" w:rsidRDefault="00BB127E" w:rsidP="00BB127E">
      <w:pPr>
        <w:numPr>
          <w:ilvl w:val="0"/>
          <w:numId w:val="58"/>
        </w:numPr>
        <w:shd w:val="clear" w:color="auto" w:fill="FFFFFF"/>
        <w:spacing w:before="100" w:beforeAutospacing="1" w:after="120" w:line="240" w:lineRule="auto"/>
        <w:ind w:left="0"/>
        <w:rPr>
          <w:rFonts w:ascii="Verdana" w:hAnsi="Verdana"/>
          <w:color w:val="535353"/>
          <w:sz w:val="23"/>
          <w:szCs w:val="23"/>
        </w:rPr>
      </w:pPr>
      <w:r>
        <w:rPr>
          <w:rStyle w:val="Strong"/>
          <w:rFonts w:ascii="Verdana" w:hAnsi="Verdana"/>
          <w:color w:val="535353"/>
          <w:sz w:val="23"/>
          <w:szCs w:val="23"/>
        </w:rPr>
        <w:t>Scheduled/scheduled</w:t>
      </w:r>
      <w:r>
        <w:rPr>
          <w:rStyle w:val="apple-converted-space"/>
          <w:rFonts w:ascii="Verdana" w:hAnsi="Verdana"/>
          <w:color w:val="535353"/>
          <w:sz w:val="23"/>
          <w:szCs w:val="23"/>
        </w:rPr>
        <w:t> </w:t>
      </w:r>
      <w:r>
        <w:rPr>
          <w:rFonts w:ascii="Verdana" w:hAnsi="Verdana"/>
          <w:color w:val="535353"/>
          <w:sz w:val="23"/>
          <w:szCs w:val="23"/>
        </w:rPr>
        <w:t xml:space="preserve">– Under this remittance style, the servicer must remit to the investor on a predefined schedule, all scheduled interest and all scheduled principal due whether or not it is paid by the borrower. If the borrower fails to pay, the servicer must advance its own funds. This is the remittance method </w:t>
      </w:r>
      <w:proofErr w:type="spellStart"/>
      <w:r>
        <w:rPr>
          <w:rFonts w:ascii="Verdana" w:hAnsi="Verdana"/>
          <w:color w:val="535353"/>
          <w:sz w:val="23"/>
          <w:szCs w:val="23"/>
        </w:rPr>
        <w:t>favored</w:t>
      </w:r>
      <w:proofErr w:type="spellEnd"/>
      <w:r>
        <w:rPr>
          <w:rFonts w:ascii="Verdana" w:hAnsi="Verdana"/>
          <w:color w:val="535353"/>
          <w:sz w:val="23"/>
          <w:szCs w:val="23"/>
        </w:rPr>
        <w:t xml:space="preserve"> by holders of mortgage-backed securities.</w:t>
      </w:r>
    </w:p>
    <w:p w:rsidR="00BB127E" w:rsidRDefault="00BB127E" w:rsidP="00BB127E">
      <w:pPr>
        <w:shd w:val="clear" w:color="auto" w:fill="FFFFFF"/>
        <w:spacing w:after="0"/>
        <w:rPr>
          <w:rFonts w:ascii="Verdana" w:hAnsi="Verdana"/>
          <w:color w:val="535353"/>
          <w:sz w:val="23"/>
          <w:szCs w:val="23"/>
        </w:rPr>
      </w:pPr>
      <w:r>
        <w:rPr>
          <w:rFonts w:ascii="Verdana" w:hAnsi="Verdana"/>
          <w:color w:val="535353"/>
          <w:sz w:val="23"/>
          <w:szCs w:val="23"/>
        </w:rPr>
        <w:t>For example, if the loan was sold as a whole loan, the investor may require actual collected payments be electronically remitted the next day. In some instances, the servicer will report amounts collected, and the investor will initiate an ACH draft on the holding account based upon the report. Still other investors prefer a monthly remittance. This type of remittance of funds actually collected is often referred to as actual/actual Remittance. The two "actuals" refer to actual principal and actual interest collected.</w:t>
      </w:r>
      <w:r>
        <w:rPr>
          <w:rFonts w:ascii="Verdana" w:hAnsi="Verdana"/>
          <w:color w:val="535353"/>
          <w:sz w:val="23"/>
          <w:szCs w:val="23"/>
        </w:rPr>
        <w:br/>
      </w:r>
      <w:r>
        <w:rPr>
          <w:rFonts w:ascii="Verdana" w:hAnsi="Verdana"/>
          <w:color w:val="535353"/>
          <w:sz w:val="23"/>
          <w:szCs w:val="23"/>
        </w:rPr>
        <w:br/>
        <w:t>If a loan has been placed in a mortgage-backed security (MBS), the servicer will generally remit following the scheduled/scheduled remittance style once a month on a specific date. In addition to any scheduled payments remitted, the servicer will also remit any unscheduled P&amp;I collected from the borrower. Unscheduled collections include instances where the borrower may have made an additional principal payment or loan payoffs.</w:t>
      </w:r>
    </w:p>
    <w:p w:rsidR="00BB127E" w:rsidRDefault="00BB127E" w:rsidP="00BB127E">
      <w:pPr>
        <w:shd w:val="clear" w:color="auto" w:fill="FFFFFF"/>
        <w:rPr>
          <w:rFonts w:ascii="Verdana" w:hAnsi="Verdana"/>
          <w:color w:val="535353"/>
          <w:sz w:val="23"/>
          <w:szCs w:val="23"/>
        </w:rPr>
      </w:pPr>
      <w:r>
        <w:rPr>
          <w:rStyle w:val="Strong"/>
          <w:rFonts w:ascii="Verdana" w:hAnsi="Verdana"/>
          <w:color w:val="535353"/>
          <w:sz w:val="23"/>
          <w:szCs w:val="23"/>
        </w:rPr>
        <w:t>Remit Guarantee Fees</w:t>
      </w:r>
      <w:r>
        <w:rPr>
          <w:rFonts w:ascii="Verdana" w:hAnsi="Verdana"/>
          <w:color w:val="535353"/>
          <w:sz w:val="23"/>
          <w:szCs w:val="23"/>
        </w:rPr>
        <w:br/>
      </w:r>
      <w:r>
        <w:rPr>
          <w:rFonts w:ascii="Verdana" w:hAnsi="Verdana"/>
          <w:color w:val="535353"/>
          <w:sz w:val="23"/>
          <w:szCs w:val="23"/>
        </w:rPr>
        <w:br/>
        <w:t xml:space="preserve">Mortgage-backed securities are often guaranteed by a private entity, by Fannie Mae or Freddie Mac, or by </w:t>
      </w:r>
      <w:proofErr w:type="spellStart"/>
      <w:r>
        <w:rPr>
          <w:rFonts w:ascii="Verdana" w:hAnsi="Verdana"/>
          <w:color w:val="535353"/>
          <w:sz w:val="23"/>
          <w:szCs w:val="23"/>
        </w:rPr>
        <w:t>Ginnie</w:t>
      </w:r>
      <w:proofErr w:type="spellEnd"/>
      <w:r>
        <w:rPr>
          <w:rFonts w:ascii="Verdana" w:hAnsi="Verdana"/>
          <w:color w:val="535353"/>
          <w:sz w:val="23"/>
          <w:szCs w:val="23"/>
        </w:rPr>
        <w:t xml:space="preserve"> Mae. The servicer pays a monthly guarantee fee on loans placed in the MBS pool.</w:t>
      </w:r>
      <w:r>
        <w:rPr>
          <w:rFonts w:ascii="Verdana" w:hAnsi="Verdana"/>
          <w:color w:val="535353"/>
          <w:sz w:val="23"/>
          <w:szCs w:val="23"/>
        </w:rPr>
        <w:br/>
      </w:r>
      <w:r>
        <w:rPr>
          <w:rFonts w:ascii="Verdana" w:hAnsi="Verdana"/>
          <w:color w:val="535353"/>
          <w:sz w:val="23"/>
          <w:szCs w:val="23"/>
        </w:rPr>
        <w:lastRenderedPageBreak/>
        <w:br/>
        <w:t>The guarantee fee generally runs between .15% to .5% of the unpaid principal balance of the loan.</w:t>
      </w:r>
      <w:r>
        <w:rPr>
          <w:rFonts w:ascii="Verdana" w:hAnsi="Verdana"/>
          <w:color w:val="535353"/>
          <w:sz w:val="23"/>
          <w:szCs w:val="23"/>
        </w:rPr>
        <w:br/>
      </w:r>
      <w:r>
        <w:rPr>
          <w:rFonts w:ascii="Verdana" w:hAnsi="Verdana"/>
          <w:color w:val="535353"/>
          <w:sz w:val="23"/>
          <w:szCs w:val="23"/>
        </w:rPr>
        <w:br/>
        <w:t>If a default occurs which forces the servicer to liquidate the loan, depending upon guarantee fee options selected, the servicer may be able to file a claim with the guarantor agency/company to collect back all P&amp;I payments it advanced during the delinquency.</w:t>
      </w:r>
      <w:r>
        <w:rPr>
          <w:rFonts w:ascii="Verdana" w:hAnsi="Verdana"/>
          <w:color w:val="535353"/>
          <w:sz w:val="23"/>
          <w:szCs w:val="23"/>
        </w:rPr>
        <w:br/>
      </w:r>
      <w:r>
        <w:rPr>
          <w:rFonts w:ascii="Verdana" w:hAnsi="Verdana"/>
          <w:color w:val="535353"/>
          <w:sz w:val="23"/>
          <w:szCs w:val="23"/>
        </w:rPr>
        <w:br/>
        <w:t>The investor accounting department remits the cumulative guarantee fees to the guarantor. In most instances this occurs through an ACH draft initiated by the guarantor. Therefore, in practice, the guarantor provides the servicer with a report of the amount of the draft a day prior to the draft. The servicer reconciles the report and moves the funds to a designated clearing account.</w:t>
      </w:r>
      <w:r>
        <w:rPr>
          <w:rFonts w:ascii="Verdana" w:hAnsi="Verdana"/>
          <w:color w:val="535353"/>
          <w:sz w:val="23"/>
          <w:szCs w:val="23"/>
        </w:rPr>
        <w:br/>
      </w:r>
      <w:r>
        <w:rPr>
          <w:rFonts w:ascii="Verdana" w:hAnsi="Verdana"/>
          <w:color w:val="535353"/>
          <w:sz w:val="23"/>
          <w:szCs w:val="23"/>
        </w:rPr>
        <w:br/>
      </w:r>
      <w:r>
        <w:rPr>
          <w:rStyle w:val="Strong"/>
          <w:rFonts w:ascii="Verdana" w:hAnsi="Verdana"/>
          <w:color w:val="535353"/>
          <w:sz w:val="23"/>
          <w:szCs w:val="23"/>
        </w:rPr>
        <w:t>Example</w:t>
      </w:r>
      <w:r>
        <w:rPr>
          <w:rFonts w:ascii="Verdana" w:hAnsi="Verdana"/>
          <w:color w:val="535353"/>
          <w:sz w:val="23"/>
          <w:szCs w:val="23"/>
        </w:rPr>
        <w:br/>
      </w:r>
      <w:r>
        <w:rPr>
          <w:rFonts w:ascii="Verdana" w:hAnsi="Verdana"/>
          <w:color w:val="535353"/>
          <w:sz w:val="23"/>
          <w:szCs w:val="23"/>
        </w:rPr>
        <w:br/>
        <w:t>Imagine a loan with an unpaid principal balance of $100,000. The guarantee fee is .25%.</w:t>
      </w:r>
      <w:r>
        <w:rPr>
          <w:rFonts w:ascii="Verdana" w:hAnsi="Verdana"/>
          <w:color w:val="535353"/>
          <w:sz w:val="23"/>
          <w:szCs w:val="23"/>
        </w:rPr>
        <w:br/>
      </w:r>
      <w:r>
        <w:rPr>
          <w:rFonts w:ascii="Verdana" w:hAnsi="Verdana"/>
          <w:color w:val="535353"/>
          <w:sz w:val="23"/>
          <w:szCs w:val="23"/>
        </w:rPr>
        <w:br/>
        <w:t>The servicer would pay a guarantee fee of $20.83 ($100,000 x .25% / 12).</w:t>
      </w:r>
      <w:r>
        <w:rPr>
          <w:rFonts w:ascii="Verdana" w:hAnsi="Verdana"/>
          <w:color w:val="535353"/>
          <w:sz w:val="23"/>
          <w:szCs w:val="23"/>
        </w:rPr>
        <w:br/>
      </w:r>
      <w:r>
        <w:rPr>
          <w:rFonts w:ascii="Verdana" w:hAnsi="Verdana"/>
          <w:color w:val="535353"/>
          <w:sz w:val="23"/>
          <w:szCs w:val="23"/>
        </w:rPr>
        <w:br/>
        <w:t>Since the outstanding loan balance generally declines each month, the guarantee fee also declines.</w:t>
      </w:r>
    </w:p>
    <w:p w:rsidR="00BB127E" w:rsidRDefault="00BB127E" w:rsidP="00BB127E">
      <w:pPr>
        <w:shd w:val="clear" w:color="auto" w:fill="FFFFFF"/>
        <w:rPr>
          <w:rFonts w:ascii="Verdana" w:hAnsi="Verdana"/>
          <w:color w:val="535353"/>
          <w:sz w:val="23"/>
          <w:szCs w:val="23"/>
        </w:rPr>
      </w:pPr>
      <w:r>
        <w:rPr>
          <w:rStyle w:val="Strong"/>
          <w:rFonts w:ascii="Verdana" w:hAnsi="Verdana"/>
          <w:color w:val="535353"/>
          <w:sz w:val="23"/>
          <w:szCs w:val="23"/>
        </w:rPr>
        <w:t>Provide Investors with Required Reports</w:t>
      </w:r>
      <w:r>
        <w:rPr>
          <w:rFonts w:ascii="Verdana" w:hAnsi="Verdana"/>
          <w:b/>
          <w:bCs/>
          <w:color w:val="535353"/>
          <w:sz w:val="23"/>
          <w:szCs w:val="23"/>
        </w:rPr>
        <w:br/>
      </w:r>
      <w:r>
        <w:rPr>
          <w:rFonts w:ascii="Verdana" w:hAnsi="Verdana"/>
          <w:b/>
          <w:bCs/>
          <w:color w:val="535353"/>
          <w:sz w:val="23"/>
          <w:szCs w:val="23"/>
        </w:rPr>
        <w:br/>
      </w:r>
      <w:r>
        <w:rPr>
          <w:rFonts w:ascii="Verdana" w:hAnsi="Verdana"/>
          <w:color w:val="535353"/>
          <w:sz w:val="23"/>
          <w:szCs w:val="23"/>
        </w:rPr>
        <w:t>The investor accounting department will also be responsible for providing reports required by the investor regarding the portfolio. With few exceptions, the reports are system generated. However, the investor accounting department is charged with making certain that the reports are produced as scheduled and reconciled.</w:t>
      </w:r>
    </w:p>
    <w:p w:rsidR="00BB127E" w:rsidRDefault="00BB127E" w:rsidP="00BB127E">
      <w:pPr>
        <w:shd w:val="clear" w:color="auto" w:fill="FFFFFF"/>
        <w:rPr>
          <w:rFonts w:ascii="Verdana" w:hAnsi="Verdana"/>
          <w:color w:val="535353"/>
          <w:sz w:val="23"/>
          <w:szCs w:val="23"/>
        </w:rPr>
      </w:pPr>
      <w:r>
        <w:rPr>
          <w:rFonts w:ascii="Verdana" w:hAnsi="Verdana"/>
          <w:color w:val="535353"/>
          <w:sz w:val="23"/>
          <w:szCs w:val="23"/>
        </w:rPr>
        <w:t>The potential menu of reports is voluminous. However, here are few that are likely to be found in all servicer/investor relationships:</w:t>
      </w:r>
    </w:p>
    <w:p w:rsidR="00BB127E" w:rsidRDefault="00BB127E" w:rsidP="00BB127E">
      <w:pPr>
        <w:numPr>
          <w:ilvl w:val="0"/>
          <w:numId w:val="59"/>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Monthly custodial account and trail balance reconciliation reports</w:t>
      </w:r>
    </w:p>
    <w:p w:rsidR="00BB127E" w:rsidRDefault="00BB127E" w:rsidP="00BB127E">
      <w:pPr>
        <w:numPr>
          <w:ilvl w:val="0"/>
          <w:numId w:val="59"/>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MBS pool-to-security balance reconciliation reports</w:t>
      </w:r>
    </w:p>
    <w:p w:rsidR="00BB127E" w:rsidRDefault="00BB127E" w:rsidP="00BB127E">
      <w:pPr>
        <w:numPr>
          <w:ilvl w:val="0"/>
          <w:numId w:val="59"/>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Remittance reports</w:t>
      </w:r>
    </w:p>
    <w:p w:rsidR="00BB127E" w:rsidRDefault="00BB127E" w:rsidP="00BB127E">
      <w:pPr>
        <w:numPr>
          <w:ilvl w:val="0"/>
          <w:numId w:val="59"/>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Account status code reports</w:t>
      </w:r>
    </w:p>
    <w:p w:rsidR="00BB127E" w:rsidRDefault="00BB127E" w:rsidP="00BB127E">
      <w:pPr>
        <w:numPr>
          <w:ilvl w:val="0"/>
          <w:numId w:val="59"/>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Loan activity reports</w:t>
      </w:r>
    </w:p>
    <w:p w:rsidR="00BB127E" w:rsidRDefault="00BB127E" w:rsidP="00BB127E">
      <w:pPr>
        <w:pStyle w:val="Heading1"/>
        <w:rPr>
          <w:rFonts w:ascii="Verdana" w:hAnsi="Verdana"/>
          <w:b w:val="0"/>
          <w:bCs w:val="0"/>
          <w:color w:val="0C426A"/>
          <w:sz w:val="41"/>
          <w:szCs w:val="41"/>
        </w:rPr>
      </w:pPr>
      <w:r>
        <w:rPr>
          <w:rFonts w:ascii="Verdana" w:hAnsi="Verdana"/>
          <w:b w:val="0"/>
          <w:bCs w:val="0"/>
          <w:color w:val="0C426A"/>
          <w:sz w:val="41"/>
          <w:szCs w:val="41"/>
        </w:rPr>
        <w:t>Think About It</w:t>
      </w:r>
    </w:p>
    <w:p w:rsidR="00BB127E" w:rsidRDefault="00BB127E" w:rsidP="00BB127E">
      <w:pPr>
        <w:rPr>
          <w:rFonts w:ascii="Times New Roman" w:hAnsi="Times New Roman"/>
          <w:sz w:val="29"/>
          <w:szCs w:val="29"/>
        </w:rPr>
      </w:pPr>
      <w:r>
        <w:rPr>
          <w:sz w:val="29"/>
          <w:szCs w:val="29"/>
        </w:rPr>
        <w:lastRenderedPageBreak/>
        <w:t>Is it possible for a servicer to make float income from servicing loans under the scheduled/scheduled remittance style?</w:t>
      </w:r>
      <w:r>
        <w:rPr>
          <w:rStyle w:val="apple-converted-space"/>
          <w:sz w:val="29"/>
          <w:szCs w:val="29"/>
        </w:rPr>
        <w:t> </w:t>
      </w:r>
      <w:hyperlink r:id="rId48" w:history="1">
        <w:r>
          <w:rPr>
            <w:rStyle w:val="Hyperlink"/>
            <w:rFonts w:ascii="Verdana" w:hAnsi="Verdana"/>
            <w:color w:val="2980B9"/>
            <w:sz w:val="29"/>
            <w:szCs w:val="29"/>
            <w:bdr w:val="dashed" w:sz="2" w:space="0" w:color="2980B9" w:frame="1"/>
            <w:shd w:val="clear" w:color="auto" w:fill="ECF0F1"/>
          </w:rPr>
          <w:t>Answer</w:t>
        </w:r>
      </w:hyperlink>
    </w:p>
    <w:p w:rsidR="00BB127E" w:rsidRDefault="00BB127E" w:rsidP="00BB127E">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Valuation and Trading Overview</w:t>
      </w:r>
    </w:p>
    <w:p w:rsidR="00BB127E" w:rsidRDefault="00BB127E" w:rsidP="00BB127E">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4800" cy="304800"/>
                <wp:effectExtent l="0" t="0" r="0" b="0"/>
                <wp:docPr id="13" name="Rectangle 13" descr="http://education.mbaeducation.org/courses/1/DL2_011014/content/_172523_1/media/Training/Johan/MBP/full_size/trad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05FAF" id="Rectangle 13" o:spid="_x0000_s1026" alt="http://education.mbaeducation.org/courses/1/DL2_011014/content/_172523_1/media/Training/Johan/MBP/full_size/trading.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nG2q0OAwAAOQ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BB127E" w:rsidRDefault="00BB127E" w:rsidP="00BB127E">
      <w:pPr>
        <w:shd w:val="clear" w:color="auto" w:fill="FFFFFF"/>
        <w:rPr>
          <w:rFonts w:ascii="Verdana" w:hAnsi="Verdana"/>
          <w:color w:val="535353"/>
          <w:sz w:val="23"/>
          <w:szCs w:val="23"/>
        </w:rPr>
      </w:pPr>
      <w:r>
        <w:rPr>
          <w:rFonts w:ascii="Verdana" w:hAnsi="Verdana"/>
          <w:color w:val="535353"/>
          <w:sz w:val="23"/>
          <w:szCs w:val="23"/>
        </w:rPr>
        <w:t>Once a mortgage banker separates the value of servicing from a loan, the market treats the servicing like any other financial asset that can be bought and sold. The purpose of selling servicing may be to restructure a portfolio, to recognize income, or to generate cash for operations. As with any valuation, a mortgage banker finds that valuing servicing is part art and part science.</w:t>
      </w:r>
    </w:p>
    <w:p w:rsidR="00BB127E" w:rsidRDefault="00BB127E" w:rsidP="00BB127E">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Determining the Value of the Mortgage Servicing Rights</w:t>
      </w:r>
    </w:p>
    <w:p w:rsidR="00BB127E" w:rsidRDefault="00BB127E" w:rsidP="00BB127E">
      <w:pPr>
        <w:shd w:val="clear" w:color="auto" w:fill="FFFFFF"/>
        <w:rPr>
          <w:rFonts w:ascii="Verdana" w:hAnsi="Verdana"/>
          <w:color w:val="535353"/>
          <w:sz w:val="23"/>
          <w:szCs w:val="23"/>
        </w:rPr>
      </w:pPr>
      <w:r>
        <w:rPr>
          <w:rFonts w:ascii="Verdana" w:hAnsi="Verdana"/>
          <w:color w:val="535353"/>
          <w:sz w:val="23"/>
          <w:szCs w:val="23"/>
        </w:rPr>
        <w:t>The value of mortgage servicing is simply the present value of the</w:t>
      </w:r>
      <w:r>
        <w:rPr>
          <w:rStyle w:val="apple-converted-space"/>
          <w:rFonts w:ascii="Verdana" w:hAnsi="Verdana"/>
          <w:color w:val="535353"/>
          <w:sz w:val="23"/>
          <w:szCs w:val="23"/>
        </w:rPr>
        <w:t> </w:t>
      </w:r>
      <w:hyperlink r:id="rId49" w:history="1">
        <w:r>
          <w:rPr>
            <w:rStyle w:val="Hyperlink"/>
            <w:rFonts w:ascii="Verdana" w:hAnsi="Verdana"/>
            <w:color w:val="2980B9"/>
            <w:sz w:val="23"/>
            <w:szCs w:val="23"/>
            <w:bdr w:val="dashed" w:sz="2" w:space="0" w:color="2980B9" w:frame="1"/>
            <w:shd w:val="clear" w:color="auto" w:fill="ECF0F1"/>
          </w:rPr>
          <w:t>after-tax cash flows</w:t>
        </w:r>
      </w:hyperlink>
    </w:p>
    <w:p w:rsidR="00BB127E" w:rsidRDefault="00BB127E" w:rsidP="00BB127E">
      <w:pPr>
        <w:shd w:val="clear" w:color="auto" w:fill="FFFFFF"/>
        <w:rPr>
          <w:rFonts w:ascii="Verdana" w:hAnsi="Verdana"/>
          <w:color w:val="535353"/>
          <w:sz w:val="28"/>
          <w:szCs w:val="28"/>
        </w:rPr>
      </w:pPr>
      <w:r>
        <w:rPr>
          <w:rStyle w:val="Strong"/>
          <w:rFonts w:ascii="Verdana" w:hAnsi="Verdana"/>
          <w:color w:val="535353"/>
          <w:sz w:val="28"/>
          <w:szCs w:val="28"/>
        </w:rPr>
        <w:t>After-Tax Cash Flows</w:t>
      </w:r>
      <w:r>
        <w:rPr>
          <w:rFonts w:ascii="Verdana" w:hAnsi="Verdana"/>
          <w:b/>
          <w:bCs/>
          <w:color w:val="535353"/>
          <w:sz w:val="28"/>
          <w:szCs w:val="28"/>
        </w:rPr>
        <w:br/>
      </w:r>
      <w:r>
        <w:rPr>
          <w:rFonts w:ascii="Verdana" w:hAnsi="Verdana"/>
          <w:b/>
          <w:bCs/>
          <w:color w:val="535353"/>
          <w:sz w:val="28"/>
          <w:szCs w:val="28"/>
        </w:rPr>
        <w:br/>
      </w:r>
      <w:r>
        <w:rPr>
          <w:rFonts w:ascii="Verdana" w:hAnsi="Verdana"/>
          <w:color w:val="535353"/>
          <w:sz w:val="28"/>
          <w:szCs w:val="28"/>
        </w:rPr>
        <w:t>The cash flow remaining after deduction of an allowance for taxes attributable to that income.</w:t>
      </w:r>
    </w:p>
    <w:p w:rsidR="00BB127E" w:rsidRDefault="00BB127E" w:rsidP="00BB127E">
      <w:pPr>
        <w:shd w:val="clear" w:color="auto" w:fill="FFFFFF"/>
        <w:rPr>
          <w:rFonts w:ascii="Verdana" w:hAnsi="Verdana"/>
          <w:color w:val="535353"/>
          <w:sz w:val="23"/>
          <w:szCs w:val="23"/>
        </w:rPr>
      </w:pPr>
      <w:r>
        <w:rPr>
          <w:rStyle w:val="apple-converted-space"/>
          <w:rFonts w:ascii="Verdana" w:hAnsi="Verdana"/>
          <w:color w:val="535353"/>
          <w:sz w:val="23"/>
          <w:szCs w:val="23"/>
        </w:rPr>
        <w:t> </w:t>
      </w:r>
      <w:r>
        <w:rPr>
          <w:rFonts w:ascii="Verdana" w:hAnsi="Verdana"/>
          <w:color w:val="535353"/>
          <w:sz w:val="23"/>
          <w:szCs w:val="23"/>
        </w:rPr>
        <w:t>generated by a loan portfolio over its expected life. This value depends on some assumptions and the actual characteristics of a particular portfolio.</w:t>
      </w:r>
    </w:p>
    <w:p w:rsidR="00BB127E" w:rsidRDefault="00BB127E" w:rsidP="00BB127E">
      <w:pPr>
        <w:shd w:val="clear" w:color="auto" w:fill="FFFFFF"/>
        <w:rPr>
          <w:rFonts w:ascii="Verdana" w:hAnsi="Verdana"/>
          <w:color w:val="535353"/>
          <w:sz w:val="23"/>
          <w:szCs w:val="23"/>
        </w:rPr>
      </w:pPr>
      <w:r>
        <w:rPr>
          <w:rFonts w:ascii="Verdana" w:hAnsi="Verdana"/>
          <w:color w:val="535353"/>
          <w:sz w:val="23"/>
          <w:szCs w:val="23"/>
        </w:rPr>
        <w:t>The steps for assessing the servicing portfolio's value are as follows:</w:t>
      </w:r>
    </w:p>
    <w:p w:rsidR="00BB127E" w:rsidRDefault="00BB127E" w:rsidP="00BB127E">
      <w:pPr>
        <w:numPr>
          <w:ilvl w:val="0"/>
          <w:numId w:val="6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Stratify the portfolio (separate the loans) into homogeneous (similar) segments. Some typical groupings include investor,</w:t>
      </w:r>
      <w:r>
        <w:rPr>
          <w:rStyle w:val="apple-converted-space"/>
          <w:rFonts w:ascii="Verdana" w:hAnsi="Verdana"/>
          <w:color w:val="535353"/>
          <w:sz w:val="23"/>
          <w:szCs w:val="23"/>
        </w:rPr>
        <w:t> </w:t>
      </w:r>
      <w:hyperlink r:id="rId50" w:history="1">
        <w:r>
          <w:rPr>
            <w:rStyle w:val="Hyperlink"/>
            <w:rFonts w:ascii="Verdana" w:hAnsi="Verdana"/>
            <w:color w:val="2980B9"/>
            <w:sz w:val="23"/>
            <w:szCs w:val="23"/>
            <w:bdr w:val="dashed" w:sz="2" w:space="0" w:color="2980B9" w:frame="1"/>
            <w:shd w:val="clear" w:color="auto" w:fill="ECF0F1"/>
          </w:rPr>
          <w:t>coupon rate</w:t>
        </w:r>
      </w:hyperlink>
    </w:p>
    <w:p w:rsidR="00BB127E" w:rsidRDefault="00BB127E" w:rsidP="00BB127E">
      <w:pPr>
        <w:shd w:val="clear" w:color="auto" w:fill="FFFFFF"/>
        <w:spacing w:before="100" w:beforeAutospacing="1" w:after="120"/>
        <w:rPr>
          <w:rFonts w:ascii="Verdana" w:hAnsi="Verdana"/>
          <w:color w:val="535353"/>
          <w:sz w:val="28"/>
          <w:szCs w:val="28"/>
        </w:rPr>
      </w:pPr>
      <w:r>
        <w:rPr>
          <w:rStyle w:val="Strong"/>
          <w:rFonts w:ascii="Verdana" w:hAnsi="Verdana"/>
          <w:color w:val="535353"/>
          <w:sz w:val="28"/>
          <w:szCs w:val="28"/>
        </w:rPr>
        <w:t>Coupon Rate</w:t>
      </w:r>
      <w:r>
        <w:rPr>
          <w:rFonts w:ascii="Verdana" w:hAnsi="Verdana"/>
          <w:color w:val="535353"/>
          <w:sz w:val="28"/>
          <w:szCs w:val="28"/>
        </w:rPr>
        <w:br/>
      </w:r>
      <w:r>
        <w:rPr>
          <w:rFonts w:ascii="Verdana" w:hAnsi="Verdana"/>
          <w:color w:val="535353"/>
          <w:sz w:val="28"/>
          <w:szCs w:val="28"/>
        </w:rPr>
        <w:br/>
        <w:t>The annual interest rate on a debt. The coupon rate on a mortgage is the contract rate stated in the mortgage note. The coupon rate on a mortgage security is the rate stated on the face of the security, not the rate of the mortgages in the pool backing the security.</w:t>
      </w:r>
    </w:p>
    <w:p w:rsidR="00BB127E" w:rsidRDefault="00BB127E" w:rsidP="00BB127E">
      <w:pPr>
        <w:shd w:val="clear" w:color="auto" w:fill="FFFFFF"/>
        <w:spacing w:before="100" w:beforeAutospacing="1" w:after="120"/>
        <w:rPr>
          <w:rFonts w:ascii="Verdana" w:hAnsi="Verdana"/>
          <w:color w:val="535353"/>
          <w:sz w:val="23"/>
          <w:szCs w:val="23"/>
        </w:rPr>
      </w:pPr>
      <w:r>
        <w:rPr>
          <w:rFonts w:ascii="Verdana" w:hAnsi="Verdana"/>
          <w:color w:val="535353"/>
          <w:sz w:val="23"/>
          <w:szCs w:val="23"/>
        </w:rPr>
        <w:t>, loan type, location, original loan maturity dates, and remittance cycle.</w:t>
      </w:r>
    </w:p>
    <w:p w:rsidR="00BB127E" w:rsidRDefault="00BB127E" w:rsidP="00BB127E">
      <w:pPr>
        <w:numPr>
          <w:ilvl w:val="0"/>
          <w:numId w:val="6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Project servicing income, costs, and prepayments.</w:t>
      </w:r>
    </w:p>
    <w:p w:rsidR="00BB127E" w:rsidRDefault="00BB127E" w:rsidP="00BB127E">
      <w:pPr>
        <w:numPr>
          <w:ilvl w:val="0"/>
          <w:numId w:val="6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lastRenderedPageBreak/>
        <w:t>Calculate the cash flow remaining after deducting the expenses and taxes on this income.</w:t>
      </w:r>
    </w:p>
    <w:p w:rsidR="00BB127E" w:rsidRDefault="00BB127E" w:rsidP="00BB127E">
      <w:pPr>
        <w:numPr>
          <w:ilvl w:val="0"/>
          <w:numId w:val="6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Calculate the net present value (NPV) of the future revenue streams of income.</w:t>
      </w:r>
    </w:p>
    <w:p w:rsidR="00BB127E" w:rsidRDefault="00BB127E" w:rsidP="00BB127E">
      <w:pPr>
        <w:pStyle w:val="Heading1"/>
        <w:rPr>
          <w:rFonts w:ascii="Verdana" w:hAnsi="Verdana"/>
          <w:b w:val="0"/>
          <w:bCs w:val="0"/>
          <w:color w:val="0C426A"/>
          <w:sz w:val="41"/>
          <w:szCs w:val="41"/>
        </w:rPr>
      </w:pPr>
      <w:r>
        <w:rPr>
          <w:rFonts w:ascii="Verdana" w:hAnsi="Verdana"/>
          <w:b w:val="0"/>
          <w:bCs w:val="0"/>
          <w:color w:val="0C426A"/>
          <w:sz w:val="41"/>
          <w:szCs w:val="41"/>
        </w:rPr>
        <w:t>Think About It</w:t>
      </w:r>
    </w:p>
    <w:p w:rsidR="00BB127E" w:rsidRDefault="00BB127E" w:rsidP="00BB127E">
      <w:pPr>
        <w:rPr>
          <w:rFonts w:ascii="Times New Roman" w:hAnsi="Times New Roman"/>
          <w:sz w:val="29"/>
          <w:szCs w:val="29"/>
        </w:rPr>
      </w:pPr>
      <w:r>
        <w:rPr>
          <w:sz w:val="29"/>
          <w:szCs w:val="29"/>
        </w:rPr>
        <w:t>Think about what you know about how servicers make money. What are some of the servicer's most important income elements?</w:t>
      </w:r>
      <w:r>
        <w:rPr>
          <w:rStyle w:val="apple-converted-space"/>
          <w:sz w:val="29"/>
          <w:szCs w:val="29"/>
        </w:rPr>
        <w:t> </w:t>
      </w:r>
      <w:hyperlink r:id="rId51" w:history="1">
        <w:r>
          <w:rPr>
            <w:rStyle w:val="Hyperlink"/>
            <w:rFonts w:ascii="Verdana" w:hAnsi="Verdana"/>
            <w:color w:val="2980B9"/>
            <w:sz w:val="29"/>
            <w:szCs w:val="29"/>
            <w:bdr w:val="dashed" w:sz="2" w:space="0" w:color="2980B9" w:frame="1"/>
            <w:shd w:val="clear" w:color="auto" w:fill="ECF0F1"/>
          </w:rPr>
          <w:t>Answer</w:t>
        </w:r>
      </w:hyperlink>
    </w:p>
    <w:p w:rsidR="00BB127E" w:rsidRDefault="00BB127E" w:rsidP="00BB127E">
      <w:pPr>
        <w:rPr>
          <w:sz w:val="35"/>
          <w:szCs w:val="35"/>
        </w:rPr>
      </w:pPr>
      <w:r>
        <w:rPr>
          <w:rStyle w:val="Strong"/>
          <w:sz w:val="35"/>
          <w:szCs w:val="35"/>
        </w:rPr>
        <w:t>Answer</w:t>
      </w:r>
      <w:r>
        <w:rPr>
          <w:sz w:val="35"/>
          <w:szCs w:val="35"/>
        </w:rPr>
        <w:br/>
      </w:r>
      <w:r>
        <w:rPr>
          <w:sz w:val="35"/>
          <w:szCs w:val="35"/>
        </w:rPr>
        <w:br/>
        <w:t>The servicer's most important income elements are described in the table below.</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1478"/>
        <w:gridCol w:w="2009"/>
      </w:tblGrid>
      <w:tr w:rsidR="00BB127E" w:rsidTr="00BB127E">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BB127E" w:rsidRDefault="00BB127E" w:rsidP="00BB127E">
            <w:pPr>
              <w:spacing w:line="288" w:lineRule="atLeast"/>
              <w:rPr>
                <w:rFonts w:ascii="Verdana" w:hAnsi="Verdana"/>
                <w:b/>
                <w:bCs/>
                <w:sz w:val="29"/>
                <w:szCs w:val="29"/>
              </w:rPr>
            </w:pPr>
            <w:r>
              <w:rPr>
                <w:rFonts w:ascii="Verdana" w:hAnsi="Verdana"/>
                <w:b/>
                <w:bCs/>
                <w:sz w:val="29"/>
                <w:szCs w:val="29"/>
              </w:rPr>
              <w:t>Income Element</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BB127E" w:rsidRDefault="00BB127E" w:rsidP="00BB127E">
            <w:pPr>
              <w:spacing w:line="288" w:lineRule="atLeast"/>
              <w:rPr>
                <w:rFonts w:ascii="Verdana" w:hAnsi="Verdana"/>
                <w:b/>
                <w:bCs/>
                <w:sz w:val="29"/>
                <w:szCs w:val="29"/>
              </w:rPr>
            </w:pPr>
            <w:r>
              <w:rPr>
                <w:rFonts w:ascii="Verdana" w:hAnsi="Verdana"/>
                <w:b/>
                <w:bCs/>
                <w:sz w:val="29"/>
                <w:szCs w:val="29"/>
              </w:rPr>
              <w:t>Description</w:t>
            </w:r>
          </w:p>
        </w:tc>
      </w:tr>
      <w:tr w:rsidR="00BB127E" w:rsidTr="00BB127E">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BB127E" w:rsidRDefault="00BB127E" w:rsidP="00BB127E">
            <w:pPr>
              <w:spacing w:line="288" w:lineRule="atLeast"/>
              <w:rPr>
                <w:rFonts w:ascii="Times New Roman" w:hAnsi="Times New Roman"/>
                <w:sz w:val="29"/>
                <w:szCs w:val="29"/>
              </w:rPr>
            </w:pPr>
            <w:r>
              <w:rPr>
                <w:sz w:val="29"/>
                <w:szCs w:val="29"/>
              </w:rPr>
              <w:t>Servicing fee</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t xml:space="preserve">The agreed upon fee paid by the investor to the servicer for administering the loan or security. Servicing fees are expressed as a percentage of the loan. The standard fee for conventional loan servicing is generally 25 basis points or .25 (¼) of 1% of </w:t>
            </w:r>
            <w:r>
              <w:rPr>
                <w:sz w:val="29"/>
                <w:szCs w:val="29"/>
              </w:rPr>
              <w:lastRenderedPageBreak/>
              <w:t>the loan amount.</w:t>
            </w:r>
          </w:p>
        </w:tc>
      </w:tr>
      <w:tr w:rsidR="00BB127E" w:rsidTr="00BB127E">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lastRenderedPageBreak/>
              <w:t>Excess servicing fees</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t>Any fees the servicer receives in excess of the standard servicing fee.</w:t>
            </w:r>
          </w:p>
        </w:tc>
      </w:tr>
      <w:tr w:rsidR="00BB127E" w:rsidTr="00BB127E">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t>Float income</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t>Interest earned during the time between the receipt of borrowers' principal and interest payments and remittance of those funds to investors.</w:t>
            </w:r>
          </w:p>
        </w:tc>
      </w:tr>
      <w:tr w:rsidR="00BB127E" w:rsidTr="00BB127E">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t>Escrow earnings</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t xml:space="preserve">Interest earned during the time between the receipt of borrowers' T&amp;I payments and remittance of those funds to the taxing authority and insurance carrier. In some states, a portion of </w:t>
            </w:r>
            <w:r>
              <w:rPr>
                <w:sz w:val="29"/>
                <w:szCs w:val="29"/>
              </w:rPr>
              <w:lastRenderedPageBreak/>
              <w:t>earned interest must be credited back to the mortgagor.</w:t>
            </w:r>
          </w:p>
        </w:tc>
      </w:tr>
      <w:tr w:rsidR="00BB127E" w:rsidTr="00BB127E">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lastRenderedPageBreak/>
              <w:t>Ancillary income</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t>Income from products sold to mortgage loan customers, such as bank credit card fees, insurance premium commissions (credit life insurance), and other related charges.</w:t>
            </w:r>
          </w:p>
        </w:tc>
      </w:tr>
      <w:tr w:rsidR="00BB127E" w:rsidTr="00BB127E">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t>Fee income</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BB127E" w:rsidRDefault="00BB127E" w:rsidP="00BB127E">
            <w:pPr>
              <w:spacing w:line="288" w:lineRule="atLeast"/>
              <w:rPr>
                <w:sz w:val="29"/>
                <w:szCs w:val="29"/>
              </w:rPr>
            </w:pPr>
            <w:r>
              <w:rPr>
                <w:sz w:val="29"/>
                <w:szCs w:val="29"/>
              </w:rPr>
              <w:t>Ancillary fees such as late charges, document fees, NSF fees, etc.</w:t>
            </w:r>
          </w:p>
        </w:tc>
      </w:tr>
    </w:tbl>
    <w:p w:rsidR="00BB127E" w:rsidRDefault="00BB127E" w:rsidP="00BB127E">
      <w:pPr>
        <w:spacing w:line="240" w:lineRule="auto"/>
        <w:rPr>
          <w:sz w:val="35"/>
          <w:szCs w:val="35"/>
        </w:rPr>
      </w:pPr>
      <w:r>
        <w:rPr>
          <w:sz w:val="35"/>
          <w:szCs w:val="35"/>
        </w:rPr>
        <w:t>The relative importance of these valuation elements changes over time due to the changing characteristics of the portfolio.</w:t>
      </w:r>
    </w:p>
    <w:p w:rsidR="00BB127E" w:rsidRDefault="00BB127E" w:rsidP="00BB127E">
      <w:pPr>
        <w:rPr>
          <w:sz w:val="29"/>
          <w:szCs w:val="29"/>
        </w:rPr>
      </w:pPr>
      <w:r>
        <w:rPr>
          <w:sz w:val="29"/>
          <w:szCs w:val="29"/>
        </w:rPr>
        <w:br/>
      </w:r>
      <w:r>
        <w:rPr>
          <w:sz w:val="29"/>
          <w:szCs w:val="29"/>
        </w:rPr>
        <w:br/>
        <w:t>Now think about how the servicing fees are calculated. How does the relative importance of servicing fees as an income element change over time?</w:t>
      </w:r>
      <w:r>
        <w:rPr>
          <w:rStyle w:val="apple-converted-space"/>
          <w:sz w:val="29"/>
          <w:szCs w:val="29"/>
        </w:rPr>
        <w:t> </w:t>
      </w:r>
      <w:hyperlink r:id="rId52" w:history="1">
        <w:r>
          <w:rPr>
            <w:rStyle w:val="Hyperlink"/>
            <w:rFonts w:ascii="Verdana" w:hAnsi="Verdana"/>
            <w:color w:val="2980B9"/>
            <w:sz w:val="29"/>
            <w:szCs w:val="29"/>
            <w:bdr w:val="dashed" w:sz="2" w:space="0" w:color="2980B9" w:frame="1"/>
            <w:shd w:val="clear" w:color="auto" w:fill="ECF0F1"/>
          </w:rPr>
          <w:t>Answer</w:t>
        </w:r>
      </w:hyperlink>
    </w:p>
    <w:p w:rsidR="00BB127E" w:rsidRPr="00BB127E" w:rsidRDefault="00BB127E" w:rsidP="00BB127E">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BB127E">
        <w:rPr>
          <w:rFonts w:ascii="Verdana" w:eastAsia="Times New Roman" w:hAnsi="Verdana" w:cs="Times New Roman"/>
          <w:color w:val="0C426A"/>
          <w:kern w:val="36"/>
          <w:sz w:val="50"/>
          <w:szCs w:val="50"/>
          <w:lang w:val="en-US"/>
        </w:rPr>
        <w:lastRenderedPageBreak/>
        <w:t>Types of Servicing Sales</w:t>
      </w:r>
    </w:p>
    <w:p w:rsidR="00BB127E" w:rsidRPr="00BB127E" w:rsidRDefault="00BB127E" w:rsidP="00BB127E">
      <w:pPr>
        <w:shd w:val="clear" w:color="auto" w:fill="FFFFFF"/>
        <w:spacing w:after="144" w:line="240" w:lineRule="auto"/>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Servicing sales are of two general broad types:</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1262"/>
        <w:gridCol w:w="2009"/>
      </w:tblGrid>
      <w:tr w:rsidR="00BB127E" w:rsidRPr="00BB127E" w:rsidTr="00BB127E">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BB127E" w:rsidRPr="00BB127E" w:rsidRDefault="00BB127E" w:rsidP="00BB127E">
            <w:pPr>
              <w:spacing w:after="0" w:line="288" w:lineRule="atLeast"/>
              <w:rPr>
                <w:rFonts w:ascii="Verdana" w:eastAsia="Times New Roman" w:hAnsi="Verdana" w:cs="Times New Roman"/>
                <w:b/>
                <w:bCs/>
                <w:sz w:val="29"/>
                <w:szCs w:val="29"/>
                <w:lang w:val="en-US"/>
              </w:rPr>
            </w:pPr>
            <w:r w:rsidRPr="00BB127E">
              <w:rPr>
                <w:rFonts w:ascii="Verdana" w:eastAsia="Times New Roman" w:hAnsi="Verdana" w:cs="Times New Roman"/>
                <w:b/>
                <w:bCs/>
                <w:sz w:val="29"/>
                <w:szCs w:val="29"/>
                <w:lang w:val="en-U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75" w:type="dxa"/>
              <w:left w:w="75" w:type="dxa"/>
              <w:bottom w:w="75" w:type="dxa"/>
              <w:right w:w="75" w:type="dxa"/>
            </w:tcMar>
            <w:vAlign w:val="center"/>
            <w:hideMark/>
          </w:tcPr>
          <w:p w:rsidR="00BB127E" w:rsidRPr="00BB127E" w:rsidRDefault="00BB127E" w:rsidP="00BB127E">
            <w:pPr>
              <w:spacing w:after="0" w:line="288" w:lineRule="atLeast"/>
              <w:rPr>
                <w:rFonts w:ascii="Verdana" w:eastAsia="Times New Roman" w:hAnsi="Verdana" w:cs="Times New Roman"/>
                <w:b/>
                <w:bCs/>
                <w:sz w:val="29"/>
                <w:szCs w:val="29"/>
                <w:lang w:val="en-US"/>
              </w:rPr>
            </w:pPr>
            <w:r w:rsidRPr="00BB127E">
              <w:rPr>
                <w:rFonts w:ascii="Verdana" w:eastAsia="Times New Roman" w:hAnsi="Verdana" w:cs="Times New Roman"/>
                <w:b/>
                <w:bCs/>
                <w:sz w:val="29"/>
                <w:szCs w:val="29"/>
                <w:lang w:val="en-US"/>
              </w:rPr>
              <w:t>Description</w:t>
            </w:r>
          </w:p>
        </w:tc>
      </w:tr>
      <w:tr w:rsidR="00BB127E" w:rsidRPr="00BB127E" w:rsidTr="00BB127E">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BB127E" w:rsidRPr="00BB127E" w:rsidRDefault="00BB127E" w:rsidP="00BB127E">
            <w:pPr>
              <w:spacing w:after="0" w:line="288" w:lineRule="atLeast"/>
              <w:rPr>
                <w:rFonts w:ascii="Times New Roman" w:eastAsia="Times New Roman" w:hAnsi="Times New Roman" w:cs="Times New Roman"/>
                <w:sz w:val="29"/>
                <w:szCs w:val="29"/>
                <w:lang w:val="en-US"/>
              </w:rPr>
            </w:pPr>
            <w:r w:rsidRPr="00BB127E">
              <w:rPr>
                <w:rFonts w:ascii="Times New Roman" w:eastAsia="Times New Roman" w:hAnsi="Times New Roman" w:cs="Times New Roman"/>
                <w:sz w:val="29"/>
                <w:szCs w:val="29"/>
                <w:lang w:val="en-US"/>
              </w:rPr>
              <w:t>Servicing released sales</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rsidR="00BB127E" w:rsidRPr="00BB127E" w:rsidRDefault="00BB127E" w:rsidP="00BB127E">
            <w:pPr>
              <w:spacing w:after="0" w:line="288" w:lineRule="atLeast"/>
              <w:rPr>
                <w:rFonts w:ascii="Times New Roman" w:eastAsia="Times New Roman" w:hAnsi="Times New Roman" w:cs="Times New Roman"/>
                <w:sz w:val="29"/>
                <w:szCs w:val="29"/>
                <w:lang w:val="en-US"/>
              </w:rPr>
            </w:pPr>
            <w:r w:rsidRPr="00BB127E">
              <w:rPr>
                <w:rFonts w:ascii="Times New Roman" w:eastAsia="Times New Roman" w:hAnsi="Times New Roman" w:cs="Times New Roman"/>
                <w:sz w:val="29"/>
                <w:szCs w:val="29"/>
                <w:lang w:val="en-US"/>
              </w:rPr>
              <w:t>The sale of individual loans at, or near, the time of origination. These loan sales are generally made to companies that intend to resell the loan to an investor, or place the loan in a mortgage-backed security.</w:t>
            </w:r>
          </w:p>
        </w:tc>
      </w:tr>
      <w:tr w:rsidR="00BB127E" w:rsidRPr="00BB127E" w:rsidTr="00BB127E">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BB127E" w:rsidRPr="00BB127E" w:rsidRDefault="00BB127E" w:rsidP="00BB127E">
            <w:pPr>
              <w:spacing w:after="0" w:line="288" w:lineRule="atLeast"/>
              <w:rPr>
                <w:rFonts w:ascii="Times New Roman" w:eastAsia="Times New Roman" w:hAnsi="Times New Roman" w:cs="Times New Roman"/>
                <w:sz w:val="29"/>
                <w:szCs w:val="29"/>
                <w:lang w:val="en-US"/>
              </w:rPr>
            </w:pPr>
            <w:r w:rsidRPr="00BB127E">
              <w:rPr>
                <w:rFonts w:ascii="Times New Roman" w:eastAsia="Times New Roman" w:hAnsi="Times New Roman" w:cs="Times New Roman"/>
                <w:sz w:val="29"/>
                <w:szCs w:val="29"/>
                <w:lang w:val="en-US"/>
              </w:rPr>
              <w:t>Servicing bulk sales</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75" w:type="dxa"/>
              <w:left w:w="75" w:type="dxa"/>
              <w:bottom w:w="75" w:type="dxa"/>
              <w:right w:w="75" w:type="dxa"/>
            </w:tcMar>
            <w:vAlign w:val="center"/>
            <w:hideMark/>
          </w:tcPr>
          <w:p w:rsidR="00BB127E" w:rsidRPr="00BB127E" w:rsidRDefault="00BB127E" w:rsidP="00BB127E">
            <w:pPr>
              <w:spacing w:after="0" w:line="288" w:lineRule="atLeast"/>
              <w:rPr>
                <w:rFonts w:ascii="Times New Roman" w:eastAsia="Times New Roman" w:hAnsi="Times New Roman" w:cs="Times New Roman"/>
                <w:sz w:val="29"/>
                <w:szCs w:val="29"/>
                <w:lang w:val="en-US"/>
              </w:rPr>
            </w:pPr>
            <w:r w:rsidRPr="00BB127E">
              <w:rPr>
                <w:rFonts w:ascii="Times New Roman" w:eastAsia="Times New Roman" w:hAnsi="Times New Roman" w:cs="Times New Roman"/>
                <w:sz w:val="29"/>
                <w:szCs w:val="29"/>
                <w:lang w:val="en-US"/>
              </w:rPr>
              <w:t>The sale of loans as blocks of existing servicing portfolios.</w:t>
            </w:r>
          </w:p>
        </w:tc>
      </w:tr>
    </w:tbl>
    <w:p w:rsidR="00BB127E" w:rsidRPr="00BB127E" w:rsidRDefault="00BB127E" w:rsidP="00BB127E">
      <w:pPr>
        <w:shd w:val="clear" w:color="auto" w:fill="FFFFFF"/>
        <w:spacing w:after="0" w:line="240" w:lineRule="auto"/>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Each servicer will decide on its approach to retaining or selling servicing rights based upon:</w:t>
      </w:r>
    </w:p>
    <w:p w:rsidR="00BB127E" w:rsidRPr="00BB127E" w:rsidRDefault="00BB127E" w:rsidP="00BB127E">
      <w:pPr>
        <w:numPr>
          <w:ilvl w:val="0"/>
          <w:numId w:val="61"/>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Current circumstances</w:t>
      </w:r>
    </w:p>
    <w:p w:rsidR="00BB127E" w:rsidRPr="00BB127E" w:rsidRDefault="00BB127E" w:rsidP="00BB127E">
      <w:pPr>
        <w:numPr>
          <w:ilvl w:val="0"/>
          <w:numId w:val="61"/>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Expertise</w:t>
      </w:r>
    </w:p>
    <w:p w:rsidR="00BB127E" w:rsidRPr="00BB127E" w:rsidRDefault="00BB127E" w:rsidP="00BB127E">
      <w:pPr>
        <w:numPr>
          <w:ilvl w:val="0"/>
          <w:numId w:val="61"/>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Anticipation of interest rate trends</w:t>
      </w:r>
    </w:p>
    <w:p w:rsidR="00BB127E" w:rsidRPr="00BB127E" w:rsidRDefault="00BB127E" w:rsidP="00BB127E">
      <w:pPr>
        <w:numPr>
          <w:ilvl w:val="0"/>
          <w:numId w:val="61"/>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Financial model</w:t>
      </w:r>
    </w:p>
    <w:p w:rsidR="00BB127E" w:rsidRPr="00BB127E" w:rsidRDefault="00BB127E" w:rsidP="00BB127E">
      <w:pPr>
        <w:shd w:val="clear" w:color="auto" w:fill="FFFFFF"/>
        <w:spacing w:after="144" w:line="240" w:lineRule="auto"/>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Some lenders may decide that the cost and risk of servicing loans is beyond their appetite, and will decide to sell all loans servicing released at time of closing or shortly thereafter. Other lenders may choose to retain certain types of loans that they feel comfortable servicing, and sell all others servicing released.</w:t>
      </w:r>
      <w:r w:rsidRPr="00BB127E">
        <w:rPr>
          <w:rFonts w:ascii="Verdana" w:eastAsia="Times New Roman" w:hAnsi="Verdana" w:cs="Times New Roman"/>
          <w:color w:val="535353"/>
          <w:sz w:val="23"/>
          <w:szCs w:val="23"/>
          <w:lang w:val="en-US"/>
        </w:rPr>
        <w:br/>
      </w:r>
      <w:r w:rsidRPr="00BB127E">
        <w:rPr>
          <w:rFonts w:ascii="Verdana" w:eastAsia="Times New Roman" w:hAnsi="Verdana" w:cs="Times New Roman"/>
          <w:color w:val="535353"/>
          <w:sz w:val="23"/>
          <w:szCs w:val="23"/>
          <w:lang w:val="en-US"/>
        </w:rPr>
        <w:br/>
        <w:t xml:space="preserve">Companies with large existing servicing portfolios are able to benefit from </w:t>
      </w:r>
      <w:r w:rsidRPr="00BB127E">
        <w:rPr>
          <w:rFonts w:ascii="Verdana" w:eastAsia="Times New Roman" w:hAnsi="Verdana" w:cs="Times New Roman"/>
          <w:color w:val="535353"/>
          <w:sz w:val="23"/>
          <w:szCs w:val="23"/>
          <w:lang w:val="en-US"/>
        </w:rPr>
        <w:lastRenderedPageBreak/>
        <w:t>the economy of scale. Studies consistently show that companies with large portfolios are generally able to service loans in a more cost efficient manner than companies with small portfolios. These large servicing shops are often unable to keep the portfolio size needed to gain the economy of scale efficiencies intact through internal loan production alone. They are most likely to supplement their own production with servicing purchases.</w:t>
      </w:r>
    </w:p>
    <w:p w:rsidR="00BB127E" w:rsidRPr="00BB127E" w:rsidRDefault="00BB127E" w:rsidP="00BB127E">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BB127E">
        <w:rPr>
          <w:rFonts w:ascii="Verdana" w:eastAsia="Times New Roman" w:hAnsi="Verdana" w:cs="Times New Roman"/>
          <w:color w:val="0C426A"/>
          <w:kern w:val="36"/>
          <w:sz w:val="41"/>
          <w:szCs w:val="41"/>
          <w:lang w:val="en-US"/>
        </w:rPr>
        <w:t>Discovery Activity</w:t>
      </w:r>
    </w:p>
    <w:p w:rsidR="00BB127E" w:rsidRPr="00BB127E" w:rsidRDefault="00BB127E" w:rsidP="00BB127E">
      <w:pPr>
        <w:spacing w:after="144" w:line="240" w:lineRule="auto"/>
        <w:rPr>
          <w:rFonts w:ascii="Times New Roman" w:eastAsia="Times New Roman" w:hAnsi="Times New Roman" w:cs="Times New Roman"/>
          <w:sz w:val="29"/>
          <w:szCs w:val="29"/>
          <w:lang w:val="en-US"/>
        </w:rPr>
      </w:pPr>
      <w:r w:rsidRPr="00BB127E">
        <w:rPr>
          <w:rFonts w:ascii="Times New Roman" w:eastAsia="Times New Roman" w:hAnsi="Times New Roman" w:cs="Times New Roman"/>
          <w:sz w:val="29"/>
          <w:szCs w:val="29"/>
          <w:lang w:val="en-US"/>
        </w:rPr>
        <w:t>Ask your supervisor or manager what your company's strategy is regarding the sale or purchase of servicing.</w:t>
      </w:r>
    </w:p>
    <w:p w:rsidR="00BB127E" w:rsidRPr="00BB127E" w:rsidRDefault="00BB127E" w:rsidP="00BB127E">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BB127E">
        <w:rPr>
          <w:rFonts w:ascii="Verdana" w:eastAsia="Times New Roman" w:hAnsi="Verdana" w:cs="Times New Roman"/>
          <w:color w:val="0C426A"/>
          <w:kern w:val="36"/>
          <w:sz w:val="50"/>
          <w:szCs w:val="50"/>
          <w:lang w:val="en-US"/>
        </w:rPr>
        <w:t>Market Trends</w:t>
      </w:r>
    </w:p>
    <w:p w:rsidR="00BB127E" w:rsidRPr="00BB127E" w:rsidRDefault="00BB127E" w:rsidP="00BB127E">
      <w:pPr>
        <w:shd w:val="clear" w:color="auto" w:fill="FFFFFF"/>
        <w:spacing w:after="144" w:line="240" w:lineRule="auto"/>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The value of servicing portfolios is significantly influenced by the anticipation of interest rates. The value of servicing, assuming all else is equal, will generally run in the same direction of anticipated interest rate projections. When interest rates are projected to rise over the next few years, the value of servicing will also rise. When interest rates are projected to fall, the value of servicing will also fall.</w:t>
      </w:r>
    </w:p>
    <w:p w:rsidR="00BB127E" w:rsidRPr="00BB127E" w:rsidRDefault="00BB127E" w:rsidP="00BB127E">
      <w:pPr>
        <w:shd w:val="clear" w:color="auto" w:fill="FFFFFF"/>
        <w:spacing w:after="0" w:line="240" w:lineRule="auto"/>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Other external factors that can influence the trend of servicing values include:</w:t>
      </w:r>
    </w:p>
    <w:p w:rsidR="00BB127E" w:rsidRPr="00BB127E" w:rsidRDefault="00BB127E" w:rsidP="00BB127E">
      <w:pPr>
        <w:numPr>
          <w:ilvl w:val="0"/>
          <w:numId w:val="62"/>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Anticipated rising inflation (which would contribute to a rise in interest rates)</w:t>
      </w:r>
    </w:p>
    <w:p w:rsidR="00BB127E" w:rsidRPr="00BB127E" w:rsidRDefault="00BB127E" w:rsidP="00BB127E">
      <w:pPr>
        <w:numPr>
          <w:ilvl w:val="0"/>
          <w:numId w:val="62"/>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Economic perils such as higher unemployment or property depreciation that could result in higher delinquencies</w:t>
      </w:r>
    </w:p>
    <w:p w:rsidR="00BB127E" w:rsidRPr="00BB127E" w:rsidRDefault="00BB127E" w:rsidP="00BB127E">
      <w:pPr>
        <w:numPr>
          <w:ilvl w:val="0"/>
          <w:numId w:val="62"/>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BB127E">
        <w:rPr>
          <w:rFonts w:ascii="Verdana" w:eastAsia="Times New Roman" w:hAnsi="Verdana" w:cs="Times New Roman"/>
          <w:color w:val="535353"/>
          <w:sz w:val="23"/>
          <w:szCs w:val="23"/>
          <w:lang w:val="en-US"/>
        </w:rPr>
        <w:t>The imposition of new laws and regulations that could drive up the cost of servicing or increase the risk</w:t>
      </w:r>
    </w:p>
    <w:p w:rsidR="00E33148" w:rsidRDefault="00E33148" w:rsidP="00E33148">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Regulators</w:t>
      </w:r>
    </w:p>
    <w:p w:rsidR="00E33148" w:rsidRDefault="00E33148" w:rsidP="00E33148">
      <w:pPr>
        <w:shd w:val="clear" w:color="auto" w:fill="FFFFFF"/>
        <w:rPr>
          <w:rFonts w:ascii="Verdana" w:hAnsi="Verdana"/>
          <w:color w:val="535353"/>
          <w:sz w:val="23"/>
          <w:szCs w:val="23"/>
        </w:rPr>
      </w:pPr>
      <w:r>
        <w:rPr>
          <w:rFonts w:ascii="Verdana" w:hAnsi="Verdana"/>
          <w:color w:val="535353"/>
          <w:sz w:val="23"/>
          <w:szCs w:val="23"/>
        </w:rPr>
        <w:t xml:space="preserve">In 2010, Title X of </w:t>
      </w:r>
      <w:proofErr w:type="gramStart"/>
      <w:r>
        <w:rPr>
          <w:rFonts w:ascii="Verdana" w:hAnsi="Verdana"/>
          <w:color w:val="535353"/>
          <w:sz w:val="23"/>
          <w:szCs w:val="23"/>
        </w:rPr>
        <w:t>The</w:t>
      </w:r>
      <w:proofErr w:type="gramEnd"/>
      <w:r>
        <w:rPr>
          <w:rFonts w:ascii="Verdana" w:hAnsi="Verdana"/>
          <w:color w:val="535353"/>
          <w:sz w:val="23"/>
          <w:szCs w:val="23"/>
        </w:rPr>
        <w:t xml:space="preserve"> Dodd-Frank Wall Street and Consumer Protection Act established The Consumer Finance Protection Bureau (CFPB). This act empowered the CFPB with broad authority over financial enterprises including mortgage servicing. Its purpose is to enforce rules and regulations, perform audits, and collect consumer complaints about financial dealings, including mortgage servicing.</w:t>
      </w:r>
      <w:r>
        <w:rPr>
          <w:rFonts w:ascii="Verdana" w:hAnsi="Verdana"/>
          <w:color w:val="535353"/>
          <w:sz w:val="23"/>
          <w:szCs w:val="23"/>
        </w:rPr>
        <w:br/>
      </w:r>
      <w:r>
        <w:rPr>
          <w:rFonts w:ascii="Verdana" w:hAnsi="Verdana"/>
          <w:color w:val="535353"/>
          <w:sz w:val="23"/>
          <w:szCs w:val="23"/>
        </w:rPr>
        <w:br/>
        <w:t>In addition to the Consumer Finance Protection Bureau, the Office of the Comptroller of the Currency (OCC) regulates the mortgage lending and servicing activities of all national banks and federal thrifts engaged in mortgage lending and servicing.</w:t>
      </w:r>
      <w:r>
        <w:rPr>
          <w:rFonts w:ascii="Verdana" w:hAnsi="Verdana"/>
          <w:color w:val="535353"/>
          <w:sz w:val="23"/>
          <w:szCs w:val="23"/>
        </w:rPr>
        <w:br/>
      </w:r>
      <w:r>
        <w:rPr>
          <w:rFonts w:ascii="Verdana" w:hAnsi="Verdana"/>
          <w:color w:val="535353"/>
          <w:sz w:val="23"/>
          <w:szCs w:val="23"/>
        </w:rPr>
        <w:br/>
        <w:t xml:space="preserve">Ask your supervisor or manager if your company is regulated by the OCC. If it is not, ask which regulatory agency oversees your company, and pay a </w:t>
      </w:r>
      <w:r>
        <w:rPr>
          <w:rFonts w:ascii="Verdana" w:hAnsi="Verdana"/>
          <w:color w:val="535353"/>
          <w:sz w:val="23"/>
          <w:szCs w:val="23"/>
        </w:rPr>
        <w:lastRenderedPageBreak/>
        <w:t>visit to their website to learn more about their mission. Use these links to learn more about the objectives of the</w:t>
      </w:r>
      <w:r>
        <w:rPr>
          <w:rStyle w:val="apple-converted-space"/>
          <w:rFonts w:ascii="Verdana" w:hAnsi="Verdana"/>
          <w:color w:val="535353"/>
          <w:sz w:val="23"/>
          <w:szCs w:val="23"/>
        </w:rPr>
        <w:t> </w:t>
      </w:r>
      <w:hyperlink r:id="rId53" w:tgtFrame="_blank" w:history="1">
        <w:r>
          <w:rPr>
            <w:rStyle w:val="Hyperlink"/>
            <w:rFonts w:ascii="Verdana" w:hAnsi="Verdana"/>
            <w:color w:val="2980B9"/>
            <w:sz w:val="23"/>
            <w:szCs w:val="23"/>
          </w:rPr>
          <w:t>CFPB</w:t>
        </w:r>
      </w:hyperlink>
      <w:r>
        <w:rPr>
          <w:rStyle w:val="apple-converted-space"/>
          <w:rFonts w:ascii="Verdana" w:hAnsi="Verdana"/>
          <w:color w:val="535353"/>
          <w:sz w:val="23"/>
          <w:szCs w:val="23"/>
        </w:rPr>
        <w:t> </w:t>
      </w:r>
      <w:r>
        <w:rPr>
          <w:rFonts w:ascii="Verdana" w:hAnsi="Verdana"/>
          <w:color w:val="535353"/>
          <w:sz w:val="23"/>
          <w:szCs w:val="23"/>
        </w:rPr>
        <w:t xml:space="preserve">and </w:t>
      </w:r>
      <w:proofErr w:type="spellStart"/>
      <w:r>
        <w:rPr>
          <w:rFonts w:ascii="Verdana" w:hAnsi="Verdana"/>
          <w:color w:val="535353"/>
          <w:sz w:val="23"/>
          <w:szCs w:val="23"/>
        </w:rPr>
        <w:t>the</w:t>
      </w:r>
      <w:hyperlink r:id="rId54" w:tgtFrame="_blank" w:history="1">
        <w:r>
          <w:rPr>
            <w:rStyle w:val="Hyperlink"/>
            <w:rFonts w:ascii="Verdana" w:hAnsi="Verdana"/>
            <w:color w:val="2980B9"/>
            <w:sz w:val="23"/>
            <w:szCs w:val="23"/>
          </w:rPr>
          <w:t>OCC</w:t>
        </w:r>
        <w:proofErr w:type="spellEnd"/>
      </w:hyperlink>
      <w:r>
        <w:rPr>
          <w:rFonts w:ascii="Verdana" w:hAnsi="Verdana"/>
          <w:color w:val="535353"/>
          <w:sz w:val="23"/>
          <w:szCs w:val="23"/>
        </w:rPr>
        <w:t>.</w:t>
      </w:r>
    </w:p>
    <w:p w:rsidR="00E33148" w:rsidRDefault="00E33148" w:rsidP="00E33148">
      <w:pPr>
        <w:shd w:val="clear" w:color="auto" w:fill="FFFFFF"/>
        <w:rPr>
          <w:rFonts w:ascii="Verdana" w:hAnsi="Verdana"/>
          <w:color w:val="535353"/>
          <w:sz w:val="23"/>
          <w:szCs w:val="23"/>
        </w:rPr>
      </w:pPr>
      <w:r>
        <w:rPr>
          <w:rStyle w:val="Strong"/>
          <w:rFonts w:ascii="Verdana" w:hAnsi="Verdana"/>
          <w:color w:val="535353"/>
          <w:sz w:val="23"/>
          <w:szCs w:val="23"/>
        </w:rPr>
        <w:t>Dodd-Frank Wall Street Reform and Consumer Protection Act (Dodd-Frank)</w:t>
      </w:r>
      <w:r>
        <w:rPr>
          <w:rFonts w:ascii="Verdana" w:hAnsi="Verdana"/>
          <w:color w:val="535353"/>
          <w:sz w:val="23"/>
          <w:szCs w:val="23"/>
        </w:rPr>
        <w:br/>
      </w:r>
      <w:r>
        <w:rPr>
          <w:rFonts w:ascii="Verdana" w:hAnsi="Verdana"/>
          <w:color w:val="535353"/>
          <w:sz w:val="23"/>
          <w:szCs w:val="23"/>
        </w:rPr>
        <w:br/>
        <w:t>Dodd-Frank established the Consumer Finance Protection Bureau (CFPB) to enforce specific servicing practices. In January 2013, the CFPB released its proposed 2013 Real Estate Settlement Procedures Act (Regulation X) and Truth-in-Lending Act (Regulation Z) Mortgage Servicing Final Rules.</w:t>
      </w:r>
    </w:p>
    <w:p w:rsidR="00E33148" w:rsidRDefault="00E33148" w:rsidP="00E33148">
      <w:pPr>
        <w:shd w:val="clear" w:color="auto" w:fill="FFFFFF"/>
        <w:rPr>
          <w:rFonts w:ascii="Verdana" w:hAnsi="Verdana"/>
          <w:color w:val="535353"/>
          <w:sz w:val="23"/>
          <w:szCs w:val="23"/>
        </w:rPr>
      </w:pPr>
      <w:r>
        <w:rPr>
          <w:rFonts w:ascii="Verdana" w:hAnsi="Verdana"/>
          <w:color w:val="535353"/>
          <w:sz w:val="23"/>
          <w:szCs w:val="23"/>
        </w:rPr>
        <w:t>In summary, the rules require:</w:t>
      </w:r>
    </w:p>
    <w:p w:rsidR="00E33148" w:rsidRDefault="00E33148" w:rsidP="00E33148">
      <w:pPr>
        <w:numPr>
          <w:ilvl w:val="0"/>
          <w:numId w:val="6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Clear and concise monthly mortgage statements to borrowers showing payment application breakdowns, recent transaction history, and information about the next payment due</w:t>
      </w:r>
    </w:p>
    <w:p w:rsidR="00E33148" w:rsidRDefault="00E33148" w:rsidP="00E33148">
      <w:pPr>
        <w:numPr>
          <w:ilvl w:val="0"/>
          <w:numId w:val="6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Notifications regarding adjustable rate payment changes</w:t>
      </w:r>
    </w:p>
    <w:p w:rsidR="00E33148" w:rsidRDefault="00E33148" w:rsidP="00E33148">
      <w:pPr>
        <w:numPr>
          <w:ilvl w:val="0"/>
          <w:numId w:val="6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Servicers to provide notice and pricing to borrowers before force-placing insurance coverage</w:t>
      </w:r>
    </w:p>
    <w:p w:rsidR="00E33148" w:rsidRDefault="00E33148" w:rsidP="00E33148">
      <w:pPr>
        <w:numPr>
          <w:ilvl w:val="0"/>
          <w:numId w:val="6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 reduced timeframe for providing responses to borrowers</w:t>
      </w:r>
    </w:p>
    <w:p w:rsidR="00E33148" w:rsidRDefault="00E33148" w:rsidP="00E33148">
      <w:pPr>
        <w:shd w:val="clear" w:color="auto" w:fill="FFFFFF"/>
        <w:spacing w:after="0"/>
        <w:rPr>
          <w:rFonts w:ascii="Verdana" w:hAnsi="Verdana"/>
          <w:color w:val="535353"/>
          <w:sz w:val="23"/>
          <w:szCs w:val="23"/>
        </w:rPr>
      </w:pPr>
      <w:r>
        <w:rPr>
          <w:rFonts w:ascii="Verdana" w:hAnsi="Verdana"/>
          <w:color w:val="535353"/>
          <w:sz w:val="23"/>
          <w:szCs w:val="23"/>
        </w:rPr>
        <w:t xml:space="preserve">The CFPB website provides </w:t>
      </w:r>
      <w:proofErr w:type="spellStart"/>
      <w:r>
        <w:rPr>
          <w:rFonts w:ascii="Verdana" w:hAnsi="Verdana"/>
          <w:color w:val="535353"/>
          <w:sz w:val="23"/>
          <w:szCs w:val="23"/>
        </w:rPr>
        <w:t>provides</w:t>
      </w:r>
      <w:proofErr w:type="spellEnd"/>
      <w:r>
        <w:rPr>
          <w:rFonts w:ascii="Verdana" w:hAnsi="Verdana"/>
          <w:color w:val="535353"/>
          <w:sz w:val="23"/>
          <w:szCs w:val="23"/>
        </w:rPr>
        <w:t xml:space="preserve"> excellent resources to inform lenders about regulations and to help them comply. To find more detail about the Mortgage Servicing Final Rules, please visit the CFPB's</w:t>
      </w:r>
      <w:r>
        <w:rPr>
          <w:rStyle w:val="apple-converted-space"/>
          <w:rFonts w:ascii="Verdana" w:hAnsi="Verdana"/>
          <w:color w:val="535353"/>
          <w:sz w:val="23"/>
          <w:szCs w:val="23"/>
        </w:rPr>
        <w:t> </w:t>
      </w:r>
      <w:hyperlink r:id="rId55" w:tgtFrame="_blank" w:history="1">
        <w:r>
          <w:rPr>
            <w:rStyle w:val="Hyperlink"/>
            <w:rFonts w:ascii="Verdana" w:hAnsi="Verdana"/>
            <w:color w:val="2980B9"/>
            <w:sz w:val="23"/>
            <w:szCs w:val="23"/>
          </w:rPr>
          <w:t>website</w:t>
        </w:r>
      </w:hyperlink>
      <w:r>
        <w:rPr>
          <w:rFonts w:ascii="Verdana" w:hAnsi="Verdana"/>
          <w:color w:val="535353"/>
          <w:sz w:val="23"/>
          <w:szCs w:val="23"/>
        </w:rPr>
        <w:t>.</w:t>
      </w:r>
      <w:r>
        <w:rPr>
          <w:rFonts w:ascii="Verdana" w:hAnsi="Verdana"/>
          <w:color w:val="535353"/>
          <w:sz w:val="23"/>
          <w:szCs w:val="23"/>
        </w:rPr>
        <w:br/>
      </w:r>
      <w:r>
        <w:rPr>
          <w:rFonts w:ascii="Verdana" w:hAnsi="Verdana"/>
          <w:color w:val="535353"/>
          <w:sz w:val="23"/>
          <w:szCs w:val="23"/>
        </w:rPr>
        <w:br/>
        <w:t xml:space="preserve">Other important CFPB work to implement the Dodd-Frank Act in 2013 included revised Escrow Requirements under the Truth-in-Lending Act (Regulation Z) and the 2013 HOEPA Rule. The CFPB website provides an important overview of the rules issued thus far to implement the Dodd-Frank Act along with compliance guides and videos to explain the changes and help lenders </w:t>
      </w:r>
      <w:proofErr w:type="spellStart"/>
      <w:r>
        <w:rPr>
          <w:rFonts w:ascii="Verdana" w:hAnsi="Verdana"/>
          <w:color w:val="535353"/>
          <w:sz w:val="23"/>
          <w:szCs w:val="23"/>
        </w:rPr>
        <w:t>comply:</w:t>
      </w:r>
      <w:hyperlink r:id="rId56" w:tgtFrame="_blank" w:history="1">
        <w:r>
          <w:rPr>
            <w:rStyle w:val="Hyperlink"/>
            <w:rFonts w:ascii="Verdana" w:hAnsi="Verdana"/>
            <w:color w:val="2980B9"/>
            <w:sz w:val="23"/>
            <w:szCs w:val="23"/>
          </w:rPr>
          <w:t>http</w:t>
        </w:r>
        <w:proofErr w:type="spellEnd"/>
        <w:r>
          <w:rPr>
            <w:rStyle w:val="Hyperlink"/>
            <w:rFonts w:ascii="Verdana" w:hAnsi="Verdana"/>
            <w:color w:val="2980B9"/>
            <w:sz w:val="23"/>
            <w:szCs w:val="23"/>
          </w:rPr>
          <w:t>://www.consumerfinance.gov/regulatory-implementation/</w:t>
        </w:r>
      </w:hyperlink>
    </w:p>
    <w:p w:rsidR="00E33148" w:rsidRDefault="00E33148" w:rsidP="00E33148">
      <w:pPr>
        <w:shd w:val="clear" w:color="auto" w:fill="FFFFFF"/>
        <w:rPr>
          <w:rFonts w:ascii="Verdana" w:hAnsi="Verdana"/>
          <w:color w:val="535353"/>
          <w:sz w:val="23"/>
          <w:szCs w:val="23"/>
        </w:rPr>
      </w:pPr>
      <w:r>
        <w:rPr>
          <w:rStyle w:val="Strong"/>
          <w:rFonts w:ascii="Verdana" w:hAnsi="Verdana"/>
          <w:color w:val="535353"/>
          <w:sz w:val="23"/>
          <w:szCs w:val="23"/>
        </w:rPr>
        <w:t>Fair Credit Reporting Act (FCRA)</w:t>
      </w:r>
      <w:r>
        <w:rPr>
          <w:rFonts w:ascii="Verdana" w:hAnsi="Verdana"/>
          <w:color w:val="535353"/>
          <w:sz w:val="23"/>
          <w:szCs w:val="23"/>
        </w:rPr>
        <w:br/>
      </w:r>
      <w:r>
        <w:rPr>
          <w:rFonts w:ascii="Verdana" w:hAnsi="Verdana"/>
          <w:color w:val="535353"/>
          <w:sz w:val="23"/>
          <w:szCs w:val="23"/>
        </w:rPr>
        <w:br/>
        <w:t>FCRA was enacted in 1970 in response to mistakes made by credit reporting agencies. The Act requires that credit information be reported accurately. Creditors are prohibited from reporting information they know, or have reason to know is false or inaccurate.</w:t>
      </w:r>
    </w:p>
    <w:p w:rsidR="00E33148" w:rsidRDefault="00E33148" w:rsidP="00E33148">
      <w:pPr>
        <w:shd w:val="clear" w:color="auto" w:fill="FFFFFF"/>
        <w:rPr>
          <w:rFonts w:ascii="Verdana" w:hAnsi="Verdana"/>
          <w:color w:val="535353"/>
          <w:sz w:val="23"/>
          <w:szCs w:val="23"/>
        </w:rPr>
      </w:pPr>
      <w:proofErr w:type="spellStart"/>
      <w:r>
        <w:rPr>
          <w:rFonts w:ascii="Verdana" w:hAnsi="Verdana"/>
          <w:color w:val="535353"/>
          <w:sz w:val="23"/>
          <w:szCs w:val="23"/>
        </w:rPr>
        <w:t>Willful</w:t>
      </w:r>
      <w:proofErr w:type="spellEnd"/>
      <w:r>
        <w:rPr>
          <w:rFonts w:ascii="Verdana" w:hAnsi="Verdana"/>
          <w:color w:val="535353"/>
          <w:sz w:val="23"/>
          <w:szCs w:val="23"/>
        </w:rPr>
        <w:t xml:space="preserve"> violations of the Fair Credit Reporting Act allow homeowners to recover damages in three ways:</w:t>
      </w:r>
    </w:p>
    <w:p w:rsidR="00E33148" w:rsidRDefault="00E33148" w:rsidP="00E33148">
      <w:pPr>
        <w:numPr>
          <w:ilvl w:val="0"/>
          <w:numId w:val="6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Actual damages between $100 and $1,000 for each violation of the Act</w:t>
      </w:r>
    </w:p>
    <w:p w:rsidR="00E33148" w:rsidRDefault="00E33148" w:rsidP="00E33148">
      <w:pPr>
        <w:numPr>
          <w:ilvl w:val="0"/>
          <w:numId w:val="6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Any punitive damages that the courts may award to the foreclosure victims</w:t>
      </w:r>
    </w:p>
    <w:p w:rsidR="00E33148" w:rsidRDefault="00E33148" w:rsidP="00E33148">
      <w:pPr>
        <w:numPr>
          <w:ilvl w:val="0"/>
          <w:numId w:val="6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Homeowners are entitled to attorney fees and the costs of any legal action they bring against the lender for violations of the FCRA</w:t>
      </w:r>
    </w:p>
    <w:p w:rsidR="00E33148" w:rsidRDefault="00E33148" w:rsidP="00E33148">
      <w:pPr>
        <w:shd w:val="clear" w:color="auto" w:fill="FFFFFF"/>
        <w:spacing w:after="0"/>
        <w:rPr>
          <w:rFonts w:ascii="Verdana" w:hAnsi="Verdana"/>
          <w:color w:val="535353"/>
          <w:sz w:val="23"/>
          <w:szCs w:val="23"/>
        </w:rPr>
      </w:pPr>
      <w:r>
        <w:rPr>
          <w:rFonts w:ascii="Verdana" w:hAnsi="Verdana"/>
          <w:color w:val="535353"/>
          <w:sz w:val="23"/>
          <w:szCs w:val="23"/>
        </w:rPr>
        <w:lastRenderedPageBreak/>
        <w:t>For more information about FCRA, visit the FTC's FCRA page at:</w:t>
      </w:r>
      <w:r>
        <w:rPr>
          <w:rStyle w:val="apple-converted-space"/>
          <w:rFonts w:ascii="Verdana" w:hAnsi="Verdana"/>
          <w:color w:val="535353"/>
          <w:sz w:val="23"/>
          <w:szCs w:val="23"/>
        </w:rPr>
        <w:t> </w:t>
      </w:r>
      <w:hyperlink r:id="rId57" w:tgtFrame="_blank" w:history="1">
        <w:r>
          <w:rPr>
            <w:rStyle w:val="Hyperlink"/>
            <w:rFonts w:ascii="Verdana" w:hAnsi="Verdana"/>
            <w:color w:val="2980B9"/>
            <w:sz w:val="23"/>
            <w:szCs w:val="23"/>
          </w:rPr>
          <w:t>http://www.ftc.gov/os/statutes/fcrajump.shtm</w:t>
        </w:r>
      </w:hyperlink>
    </w:p>
    <w:p w:rsidR="00E33148" w:rsidRDefault="00E33148" w:rsidP="00E33148">
      <w:pPr>
        <w:shd w:val="clear" w:color="auto" w:fill="FFFFFF"/>
        <w:rPr>
          <w:rFonts w:ascii="Verdana" w:hAnsi="Verdana"/>
          <w:color w:val="535353"/>
          <w:sz w:val="23"/>
          <w:szCs w:val="23"/>
        </w:rPr>
      </w:pPr>
      <w:r>
        <w:rPr>
          <w:rStyle w:val="Strong"/>
          <w:rFonts w:ascii="Verdana" w:hAnsi="Verdana"/>
          <w:color w:val="535353"/>
          <w:sz w:val="23"/>
          <w:szCs w:val="23"/>
        </w:rPr>
        <w:t>Fair Debt Collection Practices Act (FDCPA)</w:t>
      </w:r>
      <w:r>
        <w:rPr>
          <w:rFonts w:ascii="Verdana" w:hAnsi="Verdana"/>
          <w:color w:val="535353"/>
          <w:sz w:val="23"/>
          <w:szCs w:val="23"/>
        </w:rPr>
        <w:br/>
      </w:r>
      <w:r>
        <w:rPr>
          <w:rFonts w:ascii="Verdana" w:hAnsi="Verdana"/>
          <w:color w:val="535353"/>
          <w:sz w:val="23"/>
          <w:szCs w:val="23"/>
        </w:rPr>
        <w:br/>
        <w:t>FDCPA was enacted in 1978 to address abusive practices in debt collection. It provides borrowers with an avenue for disputing and obtaining debt information in order to ensure the information is accurate. The Act also controls times when creditors may call, and prevents certain other activities such as contacting the borrower at their place of employment. The Act also requires creditors acting as collectors to provide a disclosure statement to the borrower.</w:t>
      </w:r>
    </w:p>
    <w:p w:rsidR="00E33148" w:rsidRDefault="00E33148" w:rsidP="00E33148">
      <w:pPr>
        <w:shd w:val="clear" w:color="auto" w:fill="FFFFFF"/>
        <w:rPr>
          <w:rFonts w:ascii="Verdana" w:hAnsi="Verdana"/>
          <w:color w:val="535353"/>
          <w:sz w:val="23"/>
          <w:szCs w:val="23"/>
        </w:rPr>
      </w:pPr>
      <w:r>
        <w:rPr>
          <w:rFonts w:ascii="Verdana" w:hAnsi="Verdana"/>
          <w:color w:val="535353"/>
          <w:sz w:val="23"/>
          <w:szCs w:val="23"/>
        </w:rPr>
        <w:t>FDCPA prohibits abusive practices in the collection of payments, including mortgage payments. FDCPA imposes specific restraints on third-party collectors. The following is a partial list:</w:t>
      </w:r>
    </w:p>
    <w:p w:rsidR="00E33148" w:rsidRDefault="00E33148" w:rsidP="00E33148">
      <w:pPr>
        <w:numPr>
          <w:ilvl w:val="0"/>
          <w:numId w:val="6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Limits times when borrowers may be called to between the hours of 8:00 a.m. to 9:00 p.m. local time.</w:t>
      </w:r>
    </w:p>
    <w:p w:rsidR="00E33148" w:rsidRDefault="00E33148" w:rsidP="00E33148">
      <w:pPr>
        <w:numPr>
          <w:ilvl w:val="0"/>
          <w:numId w:val="6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Requires a notification to borrowers of their rights to dispute the debt.</w:t>
      </w:r>
    </w:p>
    <w:p w:rsidR="00E33148" w:rsidRDefault="00E33148" w:rsidP="00E33148">
      <w:pPr>
        <w:numPr>
          <w:ilvl w:val="0"/>
          <w:numId w:val="6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Requires collectors not call the borrower at their place of employment if so requested by the borrower.</w:t>
      </w:r>
    </w:p>
    <w:p w:rsidR="00E33148" w:rsidRDefault="00E33148" w:rsidP="00E33148">
      <w:pPr>
        <w:numPr>
          <w:ilvl w:val="0"/>
          <w:numId w:val="6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Requires the collector to cease collection activity (other than litigation) if the borrower provides a written demand to cease communication.</w:t>
      </w:r>
    </w:p>
    <w:p w:rsidR="00E33148" w:rsidRDefault="00E33148" w:rsidP="00E33148">
      <w:pPr>
        <w:numPr>
          <w:ilvl w:val="0"/>
          <w:numId w:val="6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Prohibits any misrepresentation by the collector regarding the debt, consequences of failure to make payment, or identity of the collector (such as claiming to an attorney or law official).</w:t>
      </w:r>
    </w:p>
    <w:p w:rsidR="00E33148" w:rsidRDefault="00E33148" w:rsidP="00E33148">
      <w:pPr>
        <w:numPr>
          <w:ilvl w:val="0"/>
          <w:numId w:val="6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Restricts abusive, profane, or threatening language used in an attempt to collect the debt.</w:t>
      </w:r>
    </w:p>
    <w:p w:rsidR="00E33148" w:rsidRDefault="00E33148" w:rsidP="00E33148">
      <w:pPr>
        <w:numPr>
          <w:ilvl w:val="0"/>
          <w:numId w:val="6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Prohibits the reporting of false information to credit reporting agencies.</w:t>
      </w:r>
    </w:p>
    <w:p w:rsidR="00E33148" w:rsidRDefault="00E33148" w:rsidP="00E33148">
      <w:pPr>
        <w:shd w:val="clear" w:color="auto" w:fill="FFFFFF"/>
        <w:spacing w:after="0"/>
        <w:rPr>
          <w:rFonts w:ascii="Verdana" w:hAnsi="Verdana"/>
          <w:color w:val="535353"/>
          <w:sz w:val="23"/>
          <w:szCs w:val="23"/>
        </w:rPr>
      </w:pPr>
      <w:r>
        <w:rPr>
          <w:rFonts w:ascii="Verdana" w:hAnsi="Verdana"/>
          <w:color w:val="535353"/>
          <w:sz w:val="23"/>
          <w:szCs w:val="23"/>
        </w:rPr>
        <w:t>For more information about FDCPA, visit:</w:t>
      </w:r>
      <w:r>
        <w:rPr>
          <w:rStyle w:val="apple-converted-space"/>
          <w:rFonts w:ascii="Verdana" w:hAnsi="Verdana"/>
          <w:color w:val="535353"/>
          <w:sz w:val="23"/>
          <w:szCs w:val="23"/>
        </w:rPr>
        <w:t> </w:t>
      </w:r>
      <w:hyperlink r:id="rId58" w:tgtFrame="_blank" w:history="1">
        <w:r>
          <w:rPr>
            <w:rStyle w:val="Hyperlink"/>
            <w:rFonts w:ascii="Verdana" w:hAnsi="Verdana"/>
            <w:color w:val="2980B9"/>
            <w:sz w:val="23"/>
            <w:szCs w:val="23"/>
          </w:rPr>
          <w:t>http://www.ftc.gov/os/statutes/fdcpajump.shtm.</w:t>
        </w:r>
      </w:hyperlink>
    </w:p>
    <w:p w:rsidR="00E33148" w:rsidRDefault="00E33148" w:rsidP="00E33148">
      <w:pPr>
        <w:shd w:val="clear" w:color="auto" w:fill="FFFFFF"/>
        <w:rPr>
          <w:rFonts w:ascii="Verdana" w:hAnsi="Verdana"/>
          <w:color w:val="535353"/>
          <w:sz w:val="23"/>
          <w:szCs w:val="23"/>
        </w:rPr>
      </w:pPr>
      <w:r>
        <w:rPr>
          <w:rFonts w:ascii="Verdana" w:hAnsi="Verdana"/>
          <w:color w:val="535353"/>
          <w:sz w:val="23"/>
          <w:szCs w:val="23"/>
        </w:rPr>
        <w:t>Homeowners Protection Act of 1998 (PMI Act)</w:t>
      </w:r>
      <w:r>
        <w:rPr>
          <w:rFonts w:ascii="Verdana" w:hAnsi="Verdana"/>
          <w:color w:val="535353"/>
          <w:sz w:val="23"/>
          <w:szCs w:val="23"/>
        </w:rPr>
        <w:br/>
      </w:r>
      <w:r>
        <w:rPr>
          <w:rFonts w:ascii="Verdana" w:hAnsi="Verdana"/>
          <w:color w:val="535353"/>
          <w:sz w:val="23"/>
          <w:szCs w:val="23"/>
        </w:rPr>
        <w:br/>
        <w:t>Requires the mortgage servicer to cancel private mortgage insurance automatically once the homeowner’s equity position reaches 22% of the value of the property.</w:t>
      </w:r>
      <w:r>
        <w:rPr>
          <w:rFonts w:ascii="Verdana" w:hAnsi="Verdana"/>
          <w:color w:val="535353"/>
          <w:sz w:val="23"/>
          <w:szCs w:val="23"/>
        </w:rPr>
        <w:br/>
      </w:r>
      <w:r>
        <w:rPr>
          <w:rFonts w:ascii="Verdana" w:hAnsi="Verdana"/>
          <w:color w:val="535353"/>
          <w:sz w:val="23"/>
          <w:szCs w:val="23"/>
        </w:rPr>
        <w:br/>
        <w:t>More information about private mortgage insurance cancellation (and the PMI Act) can be found on the CFPB's website at:</w:t>
      </w:r>
      <w:hyperlink r:id="rId59" w:tgtFrame="_blank" w:history="1">
        <w:r>
          <w:rPr>
            <w:rStyle w:val="Hyperlink"/>
            <w:rFonts w:ascii="Verdana" w:hAnsi="Verdana"/>
            <w:color w:val="2980B9"/>
            <w:sz w:val="23"/>
            <w:szCs w:val="23"/>
          </w:rPr>
          <w:t>http://www.consumerfinance.gov/askcfpb/202/when-can-i-remove-private-mortgage-pmi-insurance-from-my-loan.html</w:t>
        </w:r>
      </w:hyperlink>
    </w:p>
    <w:p w:rsidR="00E33148" w:rsidRDefault="00E33148" w:rsidP="00E33148">
      <w:pPr>
        <w:shd w:val="clear" w:color="auto" w:fill="FFFFFF"/>
        <w:rPr>
          <w:rFonts w:ascii="Verdana" w:hAnsi="Verdana"/>
          <w:color w:val="535353"/>
          <w:sz w:val="23"/>
          <w:szCs w:val="23"/>
        </w:rPr>
      </w:pPr>
      <w:r>
        <w:rPr>
          <w:rStyle w:val="Strong"/>
          <w:rFonts w:ascii="Verdana" w:hAnsi="Verdana"/>
          <w:color w:val="535353"/>
          <w:sz w:val="23"/>
          <w:szCs w:val="23"/>
        </w:rPr>
        <w:t>Protecting Tenants at Foreclosure Act (PTFA)</w:t>
      </w:r>
      <w:r>
        <w:rPr>
          <w:rFonts w:ascii="Verdana" w:hAnsi="Verdana"/>
          <w:color w:val="535353"/>
          <w:sz w:val="23"/>
          <w:szCs w:val="23"/>
        </w:rPr>
        <w:br/>
      </w:r>
      <w:r>
        <w:rPr>
          <w:rFonts w:ascii="Verdana" w:hAnsi="Verdana"/>
          <w:color w:val="535353"/>
          <w:sz w:val="23"/>
          <w:szCs w:val="23"/>
        </w:rPr>
        <w:br/>
        <w:t xml:space="preserve">PTFA protects tenants from eviction because of foreclosure on the properties </w:t>
      </w:r>
      <w:r>
        <w:rPr>
          <w:rFonts w:ascii="Verdana" w:hAnsi="Verdana"/>
          <w:color w:val="535353"/>
          <w:sz w:val="23"/>
          <w:szCs w:val="23"/>
        </w:rPr>
        <w:lastRenderedPageBreak/>
        <w:t>they occupy.</w:t>
      </w:r>
      <w:r>
        <w:rPr>
          <w:rFonts w:ascii="Verdana" w:hAnsi="Verdana"/>
          <w:color w:val="535353"/>
          <w:sz w:val="23"/>
          <w:szCs w:val="23"/>
        </w:rPr>
        <w:br/>
      </w:r>
      <w:r>
        <w:rPr>
          <w:rFonts w:ascii="Verdana" w:hAnsi="Verdana"/>
          <w:color w:val="535353"/>
          <w:sz w:val="23"/>
          <w:szCs w:val="23"/>
        </w:rPr>
        <w:br/>
        <w:t>The tenant protection provisions apply in the case of any foreclosure on a "federally related mortgage loan" or on any dwelling or residential real property. The Act provides that the successful bidder at the foreclosure, including the lender, takes title to a house upon foreclosure, subject to the rights of any bona fide tenant and will need to comply with certain notice requirements. An exception is if the successful bidder intends to personally occupy the property.</w:t>
      </w:r>
      <w:r>
        <w:rPr>
          <w:rFonts w:ascii="Verdana" w:hAnsi="Verdana"/>
          <w:color w:val="535353"/>
          <w:sz w:val="23"/>
          <w:szCs w:val="23"/>
        </w:rPr>
        <w:br/>
      </w:r>
      <w:r>
        <w:rPr>
          <w:rFonts w:ascii="Verdana" w:hAnsi="Verdana"/>
          <w:color w:val="535353"/>
          <w:sz w:val="23"/>
          <w:szCs w:val="23"/>
        </w:rPr>
        <w:br/>
        <w:t>To read more about PTFA, visit:</w:t>
      </w:r>
      <w:r>
        <w:rPr>
          <w:rStyle w:val="apple-converted-space"/>
          <w:rFonts w:ascii="Verdana" w:hAnsi="Verdana"/>
          <w:color w:val="535353"/>
          <w:sz w:val="23"/>
          <w:szCs w:val="23"/>
        </w:rPr>
        <w:t> </w:t>
      </w:r>
      <w:hyperlink r:id="rId60" w:tgtFrame="_blank" w:history="1">
        <w:r>
          <w:rPr>
            <w:rStyle w:val="Hyperlink"/>
            <w:rFonts w:ascii="Verdana" w:hAnsi="Verdana"/>
            <w:color w:val="2980B9"/>
            <w:sz w:val="23"/>
            <w:szCs w:val="23"/>
          </w:rPr>
          <w:t>http://www.occ.gov/publications/publications-by-type/comptrollers-handbook/ptfa.pdf</w:t>
        </w:r>
      </w:hyperlink>
      <w:r>
        <w:rPr>
          <w:rFonts w:ascii="Verdana" w:hAnsi="Verdana"/>
          <w:color w:val="535353"/>
          <w:sz w:val="23"/>
          <w:szCs w:val="23"/>
        </w:rPr>
        <w:t>.</w:t>
      </w:r>
    </w:p>
    <w:p w:rsidR="00E33148" w:rsidRDefault="00E33148" w:rsidP="00E33148">
      <w:pPr>
        <w:shd w:val="clear" w:color="auto" w:fill="FFFFFF"/>
        <w:rPr>
          <w:rFonts w:ascii="Verdana" w:hAnsi="Verdana"/>
          <w:color w:val="535353"/>
          <w:sz w:val="23"/>
          <w:szCs w:val="23"/>
        </w:rPr>
      </w:pPr>
      <w:r>
        <w:rPr>
          <w:rStyle w:val="Strong"/>
          <w:rFonts w:ascii="Verdana" w:hAnsi="Verdana"/>
          <w:color w:val="535353"/>
          <w:sz w:val="23"/>
          <w:szCs w:val="23"/>
        </w:rPr>
        <w:t>Real Estate Settlement Procedures Act (RESPA)</w:t>
      </w:r>
      <w:r>
        <w:rPr>
          <w:rFonts w:ascii="Verdana" w:hAnsi="Verdana"/>
          <w:color w:val="535353"/>
          <w:sz w:val="23"/>
          <w:szCs w:val="23"/>
        </w:rPr>
        <w:br/>
      </w:r>
      <w:r>
        <w:rPr>
          <w:rFonts w:ascii="Verdana" w:hAnsi="Verdana"/>
          <w:color w:val="535353"/>
          <w:sz w:val="23"/>
          <w:szCs w:val="23"/>
        </w:rPr>
        <w:br/>
        <w:t>RESPA exerts specific servicing rules as it relates to the transfer of servicing rights, responding to borrower requests, and the analysis of escrow accounts.</w:t>
      </w:r>
    </w:p>
    <w:p w:rsidR="00E33148" w:rsidRDefault="00E33148" w:rsidP="00E33148">
      <w:pPr>
        <w:shd w:val="clear" w:color="auto" w:fill="FFFFFF"/>
        <w:rPr>
          <w:rFonts w:ascii="Verdana" w:hAnsi="Verdana"/>
          <w:color w:val="535353"/>
          <w:sz w:val="23"/>
          <w:szCs w:val="23"/>
        </w:rPr>
      </w:pPr>
      <w:r>
        <w:rPr>
          <w:rFonts w:ascii="Verdana" w:hAnsi="Verdana"/>
          <w:color w:val="535353"/>
          <w:sz w:val="23"/>
          <w:szCs w:val="23"/>
        </w:rPr>
        <w:t>If the mortgage permits the lender to establish an escrow account, the servicers must provide the borrower(s) with the following two items on a regular basis.</w:t>
      </w:r>
    </w:p>
    <w:p w:rsidR="00E33148" w:rsidRDefault="00E33148" w:rsidP="00E33148">
      <w:pPr>
        <w:numPr>
          <w:ilvl w:val="0"/>
          <w:numId w:val="66"/>
        </w:numPr>
        <w:shd w:val="clear" w:color="auto" w:fill="FFFFFF"/>
        <w:spacing w:before="100" w:beforeAutospacing="1" w:after="120" w:line="240" w:lineRule="auto"/>
        <w:ind w:left="0"/>
        <w:rPr>
          <w:rFonts w:ascii="Verdana" w:hAnsi="Verdana"/>
          <w:color w:val="535353"/>
          <w:sz w:val="23"/>
          <w:szCs w:val="23"/>
        </w:rPr>
      </w:pPr>
      <w:r>
        <w:rPr>
          <w:rStyle w:val="Strong"/>
          <w:rFonts w:ascii="Verdana" w:hAnsi="Verdana"/>
          <w:color w:val="535353"/>
          <w:sz w:val="23"/>
          <w:szCs w:val="23"/>
        </w:rPr>
        <w:t>Escrow Analysis.</w:t>
      </w:r>
      <w:r>
        <w:rPr>
          <w:rStyle w:val="apple-converted-space"/>
          <w:rFonts w:ascii="Verdana" w:hAnsi="Verdana"/>
          <w:color w:val="535353"/>
          <w:sz w:val="23"/>
          <w:szCs w:val="23"/>
        </w:rPr>
        <w:t> </w:t>
      </w:r>
      <w:r>
        <w:rPr>
          <w:rFonts w:ascii="Verdana" w:hAnsi="Verdana"/>
          <w:color w:val="535353"/>
          <w:sz w:val="23"/>
          <w:szCs w:val="23"/>
        </w:rPr>
        <w:t>A periodic examination of escrow accounts to determine if current monthly deposits will provide sufficient funds to pay taxes, insurance and other escrowed bills when due.</w:t>
      </w:r>
    </w:p>
    <w:p w:rsidR="00E33148" w:rsidRDefault="00E33148" w:rsidP="00E33148">
      <w:pPr>
        <w:numPr>
          <w:ilvl w:val="0"/>
          <w:numId w:val="66"/>
        </w:numPr>
        <w:shd w:val="clear" w:color="auto" w:fill="FFFFFF"/>
        <w:spacing w:before="100" w:beforeAutospacing="1" w:after="120" w:line="240" w:lineRule="auto"/>
        <w:ind w:left="0"/>
        <w:rPr>
          <w:rFonts w:ascii="Verdana" w:hAnsi="Verdana"/>
          <w:color w:val="535353"/>
          <w:sz w:val="23"/>
          <w:szCs w:val="23"/>
        </w:rPr>
      </w:pPr>
      <w:r>
        <w:rPr>
          <w:rStyle w:val="Strong"/>
          <w:rFonts w:ascii="Verdana" w:hAnsi="Verdana"/>
          <w:color w:val="535353"/>
          <w:sz w:val="23"/>
          <w:szCs w:val="23"/>
        </w:rPr>
        <w:t>Escrow Statement.</w:t>
      </w:r>
      <w:r>
        <w:rPr>
          <w:rStyle w:val="apple-converted-space"/>
          <w:rFonts w:ascii="Verdana" w:hAnsi="Verdana"/>
          <w:color w:val="535353"/>
          <w:sz w:val="23"/>
          <w:szCs w:val="23"/>
        </w:rPr>
        <w:t> </w:t>
      </w:r>
      <w:r>
        <w:rPr>
          <w:rFonts w:ascii="Verdana" w:hAnsi="Verdana"/>
          <w:color w:val="535353"/>
          <w:sz w:val="23"/>
          <w:szCs w:val="23"/>
        </w:rPr>
        <w:t>A detailed account showing when the servicer paid the property tax and hazard insurance, and the amount paid for each. It must include funds remaining in the escrow account and projects future requirements. The annual escrow statement mailing may include a new supply of payment coupons reflecting any change in the escrow payment and the Form 1098 detailing the amount of interest paid for federal income tax purposes.</w:t>
      </w:r>
    </w:p>
    <w:p w:rsidR="00E33148" w:rsidRDefault="00E33148" w:rsidP="00E33148">
      <w:pPr>
        <w:shd w:val="clear" w:color="auto" w:fill="FFFFFF"/>
        <w:spacing w:after="0"/>
        <w:rPr>
          <w:rFonts w:ascii="Verdana" w:hAnsi="Verdana"/>
          <w:color w:val="535353"/>
          <w:sz w:val="23"/>
          <w:szCs w:val="23"/>
        </w:rPr>
      </w:pPr>
      <w:r>
        <w:rPr>
          <w:rFonts w:ascii="Verdana" w:hAnsi="Verdana"/>
          <w:color w:val="535353"/>
          <w:sz w:val="23"/>
          <w:szCs w:val="23"/>
        </w:rPr>
        <w:t>Section 6 of RESPA requires that loan servicers acknowledge a borrower's qualified written request for information within 20 business days of receipt of the request, and provide a response within 60 business days.</w:t>
      </w:r>
      <w:r>
        <w:rPr>
          <w:rFonts w:ascii="Verdana" w:hAnsi="Verdana"/>
          <w:color w:val="535353"/>
          <w:sz w:val="23"/>
          <w:szCs w:val="23"/>
        </w:rPr>
        <w:br/>
      </w:r>
      <w:r>
        <w:rPr>
          <w:rFonts w:ascii="Verdana" w:hAnsi="Verdana"/>
          <w:color w:val="535353"/>
          <w:sz w:val="23"/>
          <w:szCs w:val="23"/>
        </w:rPr>
        <w:br/>
        <w:t>RESPA requires that servicers provide written notice if the borrower's loan is being transferred to another servicer. It also prohibits a servicer from treating a payment as delinquent if it is mistakenly sent, by the borrower, to the previous servicer within 60 days of the transfer.</w:t>
      </w:r>
    </w:p>
    <w:p w:rsidR="00E33148" w:rsidRDefault="00E33148" w:rsidP="00E33148">
      <w:pPr>
        <w:shd w:val="clear" w:color="auto" w:fill="FFFFFF"/>
        <w:rPr>
          <w:rFonts w:ascii="Verdana" w:hAnsi="Verdana"/>
          <w:color w:val="535353"/>
          <w:sz w:val="23"/>
          <w:szCs w:val="23"/>
        </w:rPr>
      </w:pPr>
      <w:proofErr w:type="spellStart"/>
      <w:r>
        <w:rPr>
          <w:rStyle w:val="Strong"/>
          <w:rFonts w:ascii="Verdana" w:hAnsi="Verdana"/>
          <w:color w:val="535353"/>
          <w:sz w:val="23"/>
          <w:szCs w:val="23"/>
        </w:rPr>
        <w:t>Servicemembers</w:t>
      </w:r>
      <w:proofErr w:type="spellEnd"/>
      <w:r>
        <w:rPr>
          <w:rStyle w:val="Strong"/>
          <w:rFonts w:ascii="Verdana" w:hAnsi="Verdana"/>
          <w:color w:val="535353"/>
          <w:sz w:val="23"/>
          <w:szCs w:val="23"/>
        </w:rPr>
        <w:t xml:space="preserve"> Civil Relief Act (SCRA)</w:t>
      </w:r>
      <w:r>
        <w:rPr>
          <w:rFonts w:ascii="Verdana" w:hAnsi="Verdana"/>
          <w:b/>
          <w:bCs/>
          <w:color w:val="535353"/>
          <w:sz w:val="23"/>
          <w:szCs w:val="23"/>
        </w:rPr>
        <w:br/>
      </w:r>
      <w:r>
        <w:rPr>
          <w:rFonts w:ascii="Verdana" w:hAnsi="Verdana"/>
          <w:color w:val="535353"/>
          <w:sz w:val="23"/>
          <w:szCs w:val="23"/>
        </w:rPr>
        <w:br/>
        <w:t xml:space="preserve">SCRA was enacted to protect members of the service that are on active duty and have had their income materially impacted by their activation. Mortgage lenders may not foreclose, or seize property for a failure to pay a mortgage </w:t>
      </w:r>
      <w:r>
        <w:rPr>
          <w:rFonts w:ascii="Verdana" w:hAnsi="Verdana"/>
          <w:color w:val="535353"/>
          <w:sz w:val="23"/>
          <w:szCs w:val="23"/>
        </w:rPr>
        <w:lastRenderedPageBreak/>
        <w:t>debt, while a service member is on active duty without the approval of a court. In a court proceeding, the lender would be required to show that the service member's ability to repay the debt was not affected by his or her military service. The Act also provides for a maximum interest rate of 6% to be assessed while the borrower is protected, and allows the borrower a period of time to repay any missed principal and/or interest after their discharge from duty.</w:t>
      </w:r>
      <w:r>
        <w:rPr>
          <w:rFonts w:ascii="Verdana" w:hAnsi="Verdana"/>
          <w:color w:val="535353"/>
          <w:sz w:val="23"/>
          <w:szCs w:val="23"/>
        </w:rPr>
        <w:br/>
      </w:r>
      <w:r>
        <w:rPr>
          <w:rFonts w:ascii="Verdana" w:hAnsi="Verdana"/>
          <w:color w:val="535353"/>
          <w:sz w:val="23"/>
          <w:szCs w:val="23"/>
        </w:rPr>
        <w:br/>
        <w:t>For more information about SCRA, visit:</w:t>
      </w:r>
      <w:r>
        <w:rPr>
          <w:rStyle w:val="apple-converted-space"/>
          <w:rFonts w:ascii="Verdana" w:hAnsi="Verdana"/>
          <w:color w:val="535353"/>
          <w:sz w:val="23"/>
          <w:szCs w:val="23"/>
        </w:rPr>
        <w:t> </w:t>
      </w:r>
      <w:hyperlink r:id="rId61" w:tgtFrame="_blank" w:history="1">
        <w:r>
          <w:rPr>
            <w:rStyle w:val="Hyperlink"/>
            <w:rFonts w:ascii="Verdana" w:hAnsi="Verdana"/>
            <w:color w:val="2980B9"/>
            <w:sz w:val="23"/>
            <w:szCs w:val="23"/>
          </w:rPr>
          <w:t>http://www.benefits.va.gov/homeloans/scra.asp</w:t>
        </w:r>
      </w:hyperlink>
      <w:r>
        <w:rPr>
          <w:rFonts w:ascii="Verdana" w:hAnsi="Verdana"/>
          <w:color w:val="535353"/>
          <w:sz w:val="23"/>
          <w:szCs w:val="23"/>
        </w:rPr>
        <w:t>.</w:t>
      </w:r>
    </w:p>
    <w:p w:rsidR="00E33148" w:rsidRDefault="00E33148" w:rsidP="00E33148">
      <w:pPr>
        <w:shd w:val="clear" w:color="auto" w:fill="FFFFFF"/>
        <w:rPr>
          <w:rStyle w:val="Strong"/>
          <w:rFonts w:ascii="Verdana" w:hAnsi="Verdana"/>
          <w:color w:val="535353"/>
          <w:sz w:val="23"/>
          <w:szCs w:val="23"/>
        </w:rPr>
      </w:pPr>
      <w:r>
        <w:rPr>
          <w:rStyle w:val="Strong"/>
          <w:rFonts w:ascii="Verdana" w:hAnsi="Verdana"/>
          <w:color w:val="535353"/>
          <w:sz w:val="23"/>
          <w:szCs w:val="23"/>
        </w:rPr>
        <w:t>Truth-in-Lending Act (TILA)</w:t>
      </w:r>
    </w:p>
    <w:p w:rsidR="00E33148" w:rsidRDefault="00E33148" w:rsidP="00E33148">
      <w:pPr>
        <w:shd w:val="clear" w:color="auto" w:fill="FFFFFF"/>
        <w:rPr>
          <w:rStyle w:val="Strong"/>
          <w:rFonts w:ascii="Verdana" w:hAnsi="Verdana"/>
          <w:color w:val="535353"/>
          <w:sz w:val="23"/>
          <w:szCs w:val="23"/>
        </w:rPr>
      </w:pPr>
    </w:p>
    <w:p w:rsidR="00E33148" w:rsidRDefault="00E33148" w:rsidP="00E33148">
      <w:pPr>
        <w:shd w:val="clear" w:color="auto" w:fill="FFFFFF"/>
        <w:rPr>
          <w:rFonts w:ascii="Verdana" w:hAnsi="Verdana"/>
          <w:color w:val="535353"/>
          <w:sz w:val="23"/>
          <w:szCs w:val="23"/>
        </w:rPr>
      </w:pPr>
      <w:r>
        <w:rPr>
          <w:rStyle w:val="Strong"/>
          <w:rFonts w:ascii="Verdana" w:hAnsi="Verdana"/>
          <w:color w:val="535353"/>
          <w:sz w:val="23"/>
          <w:szCs w:val="23"/>
          <w:shd w:val="clear" w:color="auto" w:fill="FFFFFF"/>
        </w:rPr>
        <w:t>Truth-in-Lending Act (TILA)</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Mortgage servicers are required by the Truth-in-Lending Act to notify a borrower at least 25 days prior to changes in the interest rate and/or payment amount pursuant to an adjustable rate mortgage. An adjustment to the interest rate with or without a corresponding adjustment to the payment for an adjustable rate mortgage is an event requiring Truth-in-Lending disclosures to be provided to the borrower.</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 xml:space="preserve">The notice must include the adjusted payment amount, the adjusted interest rate, and the index used to compute the new interest </w:t>
      </w:r>
      <w:proofErr w:type="spellStart"/>
      <w:r>
        <w:rPr>
          <w:rFonts w:ascii="Verdana" w:hAnsi="Verdana"/>
          <w:color w:val="535353"/>
          <w:sz w:val="23"/>
          <w:szCs w:val="23"/>
          <w:shd w:val="clear" w:color="auto" w:fill="FFFFFF"/>
        </w:rPr>
        <w:t>rate.</w:t>
      </w:r>
      <w:r>
        <w:rPr>
          <w:rFonts w:ascii="Verdana" w:hAnsi="Verdana"/>
          <w:color w:val="535353"/>
          <w:sz w:val="23"/>
          <w:szCs w:val="23"/>
          <w:shd w:val="clear" w:color="auto" w:fill="FFFFFF"/>
        </w:rPr>
        <w:t>rik</w:t>
      </w:r>
      <w:proofErr w:type="spellEnd"/>
    </w:p>
    <w:p w:rsidR="00E33148" w:rsidRPr="00E33148" w:rsidRDefault="00E33148" w:rsidP="00E33148">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E33148">
        <w:rPr>
          <w:rFonts w:ascii="Verdana" w:eastAsia="Times New Roman" w:hAnsi="Verdana" w:cs="Times New Roman"/>
          <w:color w:val="0C426A"/>
          <w:kern w:val="36"/>
          <w:sz w:val="50"/>
          <w:szCs w:val="50"/>
          <w:lang w:val="en-US"/>
        </w:rPr>
        <w:t>State and Local Laws that Impact Loan Administration</w:t>
      </w:r>
    </w:p>
    <w:p w:rsidR="00E33148" w:rsidRPr="00E33148" w:rsidRDefault="00E33148" w:rsidP="00E33148">
      <w:pPr>
        <w:shd w:val="clear" w:color="auto" w:fill="FFFFFF"/>
        <w:spacing w:after="144" w:line="240" w:lineRule="auto"/>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In addition to the above Federal acts, the states (statutory) and local authorities also impose controls the loan servicer must adhere.</w:t>
      </w:r>
    </w:p>
    <w:p w:rsidR="00E33148" w:rsidRPr="00E33148" w:rsidRDefault="00E33148" w:rsidP="00E33148">
      <w:pPr>
        <w:shd w:val="clear" w:color="auto" w:fill="FFFFFF"/>
        <w:spacing w:after="0" w:line="240" w:lineRule="auto"/>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These include statutory laws:</w:t>
      </w:r>
    </w:p>
    <w:p w:rsidR="00E33148" w:rsidRPr="00E33148" w:rsidRDefault="00E33148" w:rsidP="00E33148">
      <w:pPr>
        <w:numPr>
          <w:ilvl w:val="0"/>
          <w:numId w:val="67"/>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Foreclosure laws which impose specific requirements upon the servicer as it relates to completing foreclosures</w:t>
      </w:r>
    </w:p>
    <w:p w:rsidR="00E33148" w:rsidRPr="00E33148" w:rsidRDefault="00E33148" w:rsidP="00E33148">
      <w:pPr>
        <w:numPr>
          <w:ilvl w:val="0"/>
          <w:numId w:val="67"/>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Mortgage servicing licensing laws that require parties engaged in the practice of servicing mortgage loans to obtain state licenses</w:t>
      </w:r>
    </w:p>
    <w:p w:rsidR="00E33148" w:rsidRPr="00E33148" w:rsidRDefault="00E33148" w:rsidP="00E33148">
      <w:pPr>
        <w:numPr>
          <w:ilvl w:val="0"/>
          <w:numId w:val="67"/>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FDCPA regulations that go beyond the Federal FDCPA provisions</w:t>
      </w:r>
    </w:p>
    <w:p w:rsidR="00E33148" w:rsidRPr="00E33148" w:rsidRDefault="00E33148" w:rsidP="00E33148">
      <w:pPr>
        <w:numPr>
          <w:ilvl w:val="0"/>
          <w:numId w:val="67"/>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Mandated borrower mediation as a pre-condition to commencing foreclosure</w:t>
      </w:r>
    </w:p>
    <w:p w:rsidR="00E33148" w:rsidRPr="00E33148" w:rsidRDefault="00E33148" w:rsidP="00E33148">
      <w:pPr>
        <w:numPr>
          <w:ilvl w:val="0"/>
          <w:numId w:val="67"/>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Required payment of interest on lender held T&amp;I escrows</w:t>
      </w:r>
    </w:p>
    <w:p w:rsidR="00E33148" w:rsidRPr="00E33148" w:rsidRDefault="00E33148" w:rsidP="00E33148">
      <w:pPr>
        <w:numPr>
          <w:ilvl w:val="0"/>
          <w:numId w:val="67"/>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Restrictions on prepayment penalties</w:t>
      </w:r>
    </w:p>
    <w:p w:rsidR="00E33148" w:rsidRPr="00E33148" w:rsidRDefault="00E33148" w:rsidP="00E33148">
      <w:pPr>
        <w:numPr>
          <w:ilvl w:val="0"/>
          <w:numId w:val="67"/>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Requirements regarding record retention</w:t>
      </w:r>
    </w:p>
    <w:p w:rsidR="00E33148" w:rsidRPr="00E33148" w:rsidRDefault="00E33148" w:rsidP="00E33148">
      <w:pPr>
        <w:shd w:val="clear" w:color="auto" w:fill="FFFFFF"/>
        <w:spacing w:after="0" w:line="240" w:lineRule="auto"/>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There are also municipal ordinances:</w:t>
      </w:r>
    </w:p>
    <w:p w:rsidR="00E33148" w:rsidRPr="00E33148" w:rsidRDefault="00E33148" w:rsidP="00E33148">
      <w:pPr>
        <w:numPr>
          <w:ilvl w:val="0"/>
          <w:numId w:val="6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lastRenderedPageBreak/>
        <w:t>Regarding the preservation and protection of vacant properties</w:t>
      </w:r>
    </w:p>
    <w:p w:rsidR="00E33148" w:rsidRPr="00E33148" w:rsidRDefault="00E33148" w:rsidP="00E33148">
      <w:pPr>
        <w:numPr>
          <w:ilvl w:val="0"/>
          <w:numId w:val="68"/>
        </w:numPr>
        <w:shd w:val="clear" w:color="auto" w:fill="FFFFFF"/>
        <w:spacing w:before="100" w:beforeAutospacing="1" w:after="144" w:line="240" w:lineRule="auto"/>
        <w:ind w:left="0"/>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Requiring foreclosures and/or vacant properties be registered with the municipality</w:t>
      </w:r>
    </w:p>
    <w:p w:rsidR="00E33148" w:rsidRPr="00E33148" w:rsidRDefault="00E33148" w:rsidP="00E33148">
      <w:pPr>
        <w:shd w:val="clear" w:color="auto" w:fill="FFFFFF"/>
        <w:spacing w:after="144" w:line="240" w:lineRule="auto"/>
        <w:rPr>
          <w:rFonts w:ascii="Verdana" w:eastAsia="Times New Roman" w:hAnsi="Verdana" w:cs="Times New Roman"/>
          <w:color w:val="535353"/>
          <w:sz w:val="23"/>
          <w:szCs w:val="23"/>
          <w:lang w:val="en-US"/>
        </w:rPr>
      </w:pPr>
      <w:r w:rsidRPr="00E33148">
        <w:rPr>
          <w:rFonts w:ascii="Verdana" w:eastAsia="Times New Roman" w:hAnsi="Verdana" w:cs="Times New Roman"/>
          <w:color w:val="535353"/>
          <w:sz w:val="23"/>
          <w:szCs w:val="23"/>
          <w:lang w:val="en-US"/>
        </w:rPr>
        <w:t>In some ways these state and local regulations put a greater burden on servicers than the federal regulations because there are so many potential governing authorities, and the laws and ordinances are not always clearly defined and evenly enforced.</w:t>
      </w:r>
    </w:p>
    <w:p w:rsidR="00795789" w:rsidRDefault="00795789" w:rsidP="00E5794F">
      <w:pPr>
        <w:ind w:left="720"/>
      </w:pPr>
    </w:p>
    <w:sectPr w:rsidR="00795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B61"/>
    <w:multiLevelType w:val="multilevel"/>
    <w:tmpl w:val="AFFE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E74E8"/>
    <w:multiLevelType w:val="multilevel"/>
    <w:tmpl w:val="945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87568"/>
    <w:multiLevelType w:val="multilevel"/>
    <w:tmpl w:val="D172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3A4B8C"/>
    <w:multiLevelType w:val="multilevel"/>
    <w:tmpl w:val="F43A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E3DFE"/>
    <w:multiLevelType w:val="multilevel"/>
    <w:tmpl w:val="F0F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836FC3"/>
    <w:multiLevelType w:val="multilevel"/>
    <w:tmpl w:val="961E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232E5A"/>
    <w:multiLevelType w:val="multilevel"/>
    <w:tmpl w:val="E18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541259"/>
    <w:multiLevelType w:val="multilevel"/>
    <w:tmpl w:val="4D3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826710"/>
    <w:multiLevelType w:val="multilevel"/>
    <w:tmpl w:val="1920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D07C46"/>
    <w:multiLevelType w:val="multilevel"/>
    <w:tmpl w:val="B5D4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D01A83"/>
    <w:multiLevelType w:val="multilevel"/>
    <w:tmpl w:val="6FDC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A06C34"/>
    <w:multiLevelType w:val="multilevel"/>
    <w:tmpl w:val="A1B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AF3A02"/>
    <w:multiLevelType w:val="multilevel"/>
    <w:tmpl w:val="5C0A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F275F"/>
    <w:multiLevelType w:val="multilevel"/>
    <w:tmpl w:val="31DC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560F28"/>
    <w:multiLevelType w:val="multilevel"/>
    <w:tmpl w:val="395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CC62FB"/>
    <w:multiLevelType w:val="multilevel"/>
    <w:tmpl w:val="FDB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613CCC"/>
    <w:multiLevelType w:val="multilevel"/>
    <w:tmpl w:val="388CA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278F2"/>
    <w:multiLevelType w:val="multilevel"/>
    <w:tmpl w:val="47B6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1763B8"/>
    <w:multiLevelType w:val="multilevel"/>
    <w:tmpl w:val="9AA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A6CA0"/>
    <w:multiLevelType w:val="multilevel"/>
    <w:tmpl w:val="F23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5C63D6"/>
    <w:multiLevelType w:val="multilevel"/>
    <w:tmpl w:val="963A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FE3C2D"/>
    <w:multiLevelType w:val="multilevel"/>
    <w:tmpl w:val="8B40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43117B"/>
    <w:multiLevelType w:val="multilevel"/>
    <w:tmpl w:val="C04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D040F6"/>
    <w:multiLevelType w:val="multilevel"/>
    <w:tmpl w:val="D3FE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E0E9E"/>
    <w:multiLevelType w:val="multilevel"/>
    <w:tmpl w:val="D5E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020E02"/>
    <w:multiLevelType w:val="multilevel"/>
    <w:tmpl w:val="128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3E7D62"/>
    <w:multiLevelType w:val="multilevel"/>
    <w:tmpl w:val="BBE6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354157"/>
    <w:multiLevelType w:val="multilevel"/>
    <w:tmpl w:val="B88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D832CB"/>
    <w:multiLevelType w:val="multilevel"/>
    <w:tmpl w:val="A88E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400E51"/>
    <w:multiLevelType w:val="multilevel"/>
    <w:tmpl w:val="DEE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0511E1"/>
    <w:multiLevelType w:val="multilevel"/>
    <w:tmpl w:val="100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F04908"/>
    <w:multiLevelType w:val="multilevel"/>
    <w:tmpl w:val="F10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652782"/>
    <w:multiLevelType w:val="multilevel"/>
    <w:tmpl w:val="AFD8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201F33"/>
    <w:multiLevelType w:val="multilevel"/>
    <w:tmpl w:val="28B2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E8776A"/>
    <w:multiLevelType w:val="multilevel"/>
    <w:tmpl w:val="D72E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A105A7"/>
    <w:multiLevelType w:val="multilevel"/>
    <w:tmpl w:val="FB0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EF37BB"/>
    <w:multiLevelType w:val="multilevel"/>
    <w:tmpl w:val="9866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D00CC1"/>
    <w:multiLevelType w:val="multilevel"/>
    <w:tmpl w:val="0736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61F500C"/>
    <w:multiLevelType w:val="multilevel"/>
    <w:tmpl w:val="3C18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66135DC"/>
    <w:multiLevelType w:val="multilevel"/>
    <w:tmpl w:val="F05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706BA5"/>
    <w:multiLevelType w:val="multilevel"/>
    <w:tmpl w:val="A8E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8082234"/>
    <w:multiLevelType w:val="multilevel"/>
    <w:tmpl w:val="DF9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8509B7"/>
    <w:multiLevelType w:val="multilevel"/>
    <w:tmpl w:val="BAFA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124903"/>
    <w:multiLevelType w:val="multilevel"/>
    <w:tmpl w:val="916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3E5CDB"/>
    <w:multiLevelType w:val="multilevel"/>
    <w:tmpl w:val="0BC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F611B4"/>
    <w:multiLevelType w:val="multilevel"/>
    <w:tmpl w:val="A68C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B12015"/>
    <w:multiLevelType w:val="multilevel"/>
    <w:tmpl w:val="15F6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4543C"/>
    <w:multiLevelType w:val="multilevel"/>
    <w:tmpl w:val="7F56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490918"/>
    <w:multiLevelType w:val="multilevel"/>
    <w:tmpl w:val="0E1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1F120C"/>
    <w:multiLevelType w:val="multilevel"/>
    <w:tmpl w:val="0D48D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7833DF"/>
    <w:multiLevelType w:val="multilevel"/>
    <w:tmpl w:val="640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A501C4"/>
    <w:multiLevelType w:val="multilevel"/>
    <w:tmpl w:val="D72C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A87B15"/>
    <w:multiLevelType w:val="multilevel"/>
    <w:tmpl w:val="5EB0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7B7685"/>
    <w:multiLevelType w:val="multilevel"/>
    <w:tmpl w:val="322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837F90"/>
    <w:multiLevelType w:val="multilevel"/>
    <w:tmpl w:val="291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4E576A"/>
    <w:multiLevelType w:val="multilevel"/>
    <w:tmpl w:val="748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547956"/>
    <w:multiLevelType w:val="multilevel"/>
    <w:tmpl w:val="5AE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7126FB"/>
    <w:multiLevelType w:val="multilevel"/>
    <w:tmpl w:val="69C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556A56"/>
    <w:multiLevelType w:val="multilevel"/>
    <w:tmpl w:val="4A70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FF6C5D"/>
    <w:multiLevelType w:val="multilevel"/>
    <w:tmpl w:val="061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794C04"/>
    <w:multiLevelType w:val="multilevel"/>
    <w:tmpl w:val="093E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333C89"/>
    <w:multiLevelType w:val="multilevel"/>
    <w:tmpl w:val="1A6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7373D"/>
    <w:multiLevelType w:val="multilevel"/>
    <w:tmpl w:val="CB5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D860F5"/>
    <w:multiLevelType w:val="multilevel"/>
    <w:tmpl w:val="A556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F91E4E"/>
    <w:multiLevelType w:val="multilevel"/>
    <w:tmpl w:val="A0D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CC3FE7"/>
    <w:multiLevelType w:val="multilevel"/>
    <w:tmpl w:val="7ED0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265750"/>
    <w:multiLevelType w:val="multilevel"/>
    <w:tmpl w:val="D8FC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E87505A"/>
    <w:multiLevelType w:val="multilevel"/>
    <w:tmpl w:val="CA0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4"/>
  </w:num>
  <w:num w:numId="2">
    <w:abstractNumId w:val="46"/>
  </w:num>
  <w:num w:numId="3">
    <w:abstractNumId w:val="22"/>
  </w:num>
  <w:num w:numId="4">
    <w:abstractNumId w:val="3"/>
  </w:num>
  <w:num w:numId="5">
    <w:abstractNumId w:val="50"/>
  </w:num>
  <w:num w:numId="6">
    <w:abstractNumId w:val="56"/>
  </w:num>
  <w:num w:numId="7">
    <w:abstractNumId w:val="44"/>
  </w:num>
  <w:num w:numId="8">
    <w:abstractNumId w:val="65"/>
  </w:num>
  <w:num w:numId="9">
    <w:abstractNumId w:val="12"/>
  </w:num>
  <w:num w:numId="10">
    <w:abstractNumId w:val="32"/>
  </w:num>
  <w:num w:numId="11">
    <w:abstractNumId w:val="58"/>
  </w:num>
  <w:num w:numId="12">
    <w:abstractNumId w:val="5"/>
  </w:num>
  <w:num w:numId="13">
    <w:abstractNumId w:val="24"/>
  </w:num>
  <w:num w:numId="14">
    <w:abstractNumId w:val="16"/>
  </w:num>
  <w:num w:numId="15">
    <w:abstractNumId w:val="11"/>
  </w:num>
  <w:num w:numId="16">
    <w:abstractNumId w:val="49"/>
  </w:num>
  <w:num w:numId="17">
    <w:abstractNumId w:val="53"/>
  </w:num>
  <w:num w:numId="18">
    <w:abstractNumId w:val="25"/>
  </w:num>
  <w:num w:numId="19">
    <w:abstractNumId w:val="6"/>
  </w:num>
  <w:num w:numId="20">
    <w:abstractNumId w:val="26"/>
  </w:num>
  <w:num w:numId="21">
    <w:abstractNumId w:val="9"/>
  </w:num>
  <w:num w:numId="22">
    <w:abstractNumId w:val="13"/>
  </w:num>
  <w:num w:numId="23">
    <w:abstractNumId w:val="54"/>
  </w:num>
  <w:num w:numId="24">
    <w:abstractNumId w:val="39"/>
  </w:num>
  <w:num w:numId="25">
    <w:abstractNumId w:val="31"/>
  </w:num>
  <w:num w:numId="26">
    <w:abstractNumId w:val="47"/>
  </w:num>
  <w:num w:numId="27">
    <w:abstractNumId w:val="61"/>
  </w:num>
  <w:num w:numId="28">
    <w:abstractNumId w:val="2"/>
  </w:num>
  <w:num w:numId="29">
    <w:abstractNumId w:val="35"/>
  </w:num>
  <w:num w:numId="30">
    <w:abstractNumId w:val="45"/>
  </w:num>
  <w:num w:numId="31">
    <w:abstractNumId w:val="52"/>
  </w:num>
  <w:num w:numId="32">
    <w:abstractNumId w:val="21"/>
  </w:num>
  <w:num w:numId="33">
    <w:abstractNumId w:val="57"/>
  </w:num>
  <w:num w:numId="34">
    <w:abstractNumId w:val="41"/>
  </w:num>
  <w:num w:numId="35">
    <w:abstractNumId w:val="14"/>
  </w:num>
  <w:num w:numId="36">
    <w:abstractNumId w:val="51"/>
  </w:num>
  <w:num w:numId="37">
    <w:abstractNumId w:val="67"/>
  </w:num>
  <w:num w:numId="38">
    <w:abstractNumId w:val="66"/>
  </w:num>
  <w:num w:numId="39">
    <w:abstractNumId w:val="7"/>
  </w:num>
  <w:num w:numId="40">
    <w:abstractNumId w:val="60"/>
  </w:num>
  <w:num w:numId="41">
    <w:abstractNumId w:val="8"/>
  </w:num>
  <w:num w:numId="42">
    <w:abstractNumId w:val="29"/>
  </w:num>
  <w:num w:numId="43">
    <w:abstractNumId w:val="48"/>
  </w:num>
  <w:num w:numId="44">
    <w:abstractNumId w:val="15"/>
  </w:num>
  <w:num w:numId="45">
    <w:abstractNumId w:val="4"/>
  </w:num>
  <w:num w:numId="46">
    <w:abstractNumId w:val="37"/>
  </w:num>
  <w:num w:numId="47">
    <w:abstractNumId w:val="33"/>
  </w:num>
  <w:num w:numId="48">
    <w:abstractNumId w:val="10"/>
  </w:num>
  <w:num w:numId="49">
    <w:abstractNumId w:val="40"/>
  </w:num>
  <w:num w:numId="50">
    <w:abstractNumId w:val="17"/>
  </w:num>
  <w:num w:numId="51">
    <w:abstractNumId w:val="36"/>
  </w:num>
  <w:num w:numId="52">
    <w:abstractNumId w:val="0"/>
  </w:num>
  <w:num w:numId="53">
    <w:abstractNumId w:val="20"/>
  </w:num>
  <w:num w:numId="54">
    <w:abstractNumId w:val="55"/>
  </w:num>
  <w:num w:numId="55">
    <w:abstractNumId w:val="42"/>
  </w:num>
  <w:num w:numId="56">
    <w:abstractNumId w:val="27"/>
  </w:num>
  <w:num w:numId="57">
    <w:abstractNumId w:val="62"/>
  </w:num>
  <w:num w:numId="58">
    <w:abstractNumId w:val="30"/>
  </w:num>
  <w:num w:numId="59">
    <w:abstractNumId w:val="63"/>
  </w:num>
  <w:num w:numId="60">
    <w:abstractNumId w:val="23"/>
  </w:num>
  <w:num w:numId="61">
    <w:abstractNumId w:val="28"/>
  </w:num>
  <w:num w:numId="62">
    <w:abstractNumId w:val="34"/>
  </w:num>
  <w:num w:numId="63">
    <w:abstractNumId w:val="38"/>
  </w:num>
  <w:num w:numId="64">
    <w:abstractNumId w:val="1"/>
  </w:num>
  <w:num w:numId="65">
    <w:abstractNumId w:val="18"/>
  </w:num>
  <w:num w:numId="66">
    <w:abstractNumId w:val="43"/>
  </w:num>
  <w:num w:numId="67">
    <w:abstractNumId w:val="59"/>
  </w:num>
  <w:num w:numId="68">
    <w:abstractNumId w:val="1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46D"/>
    <w:rsid w:val="0017046D"/>
    <w:rsid w:val="003A4308"/>
    <w:rsid w:val="005E34A2"/>
    <w:rsid w:val="00677F0C"/>
    <w:rsid w:val="00795789"/>
    <w:rsid w:val="007D22E2"/>
    <w:rsid w:val="00824F63"/>
    <w:rsid w:val="00933C7F"/>
    <w:rsid w:val="009F5A38"/>
    <w:rsid w:val="00A25E5F"/>
    <w:rsid w:val="00BB127E"/>
    <w:rsid w:val="00BF5C34"/>
    <w:rsid w:val="00E33148"/>
    <w:rsid w:val="00E543D9"/>
    <w:rsid w:val="00E5794F"/>
    <w:rsid w:val="00E62E05"/>
    <w:rsid w:val="00FA2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33F2"/>
  <w15:chartTrackingRefBased/>
  <w15:docId w15:val="{B0834318-61C1-49E5-AFD7-477C0388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77F0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F0C"/>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677F0C"/>
  </w:style>
  <w:style w:type="character" w:styleId="Hyperlink">
    <w:name w:val="Hyperlink"/>
    <w:basedOn w:val="DefaultParagraphFont"/>
    <w:uiPriority w:val="99"/>
    <w:semiHidden/>
    <w:unhideWhenUsed/>
    <w:rsid w:val="00677F0C"/>
    <w:rPr>
      <w:color w:val="0000FF"/>
      <w:u w:val="single"/>
    </w:rPr>
  </w:style>
  <w:style w:type="character" w:styleId="Strong">
    <w:name w:val="Strong"/>
    <w:basedOn w:val="DefaultParagraphFont"/>
    <w:uiPriority w:val="22"/>
    <w:qFormat/>
    <w:rsid w:val="00677F0C"/>
    <w:rPr>
      <w:b/>
      <w:bCs/>
    </w:rPr>
  </w:style>
  <w:style w:type="character" w:customStyle="1" w:styleId="inlinetermdefinition">
    <w:name w:val="inlinetermdefinition"/>
    <w:basedOn w:val="DefaultParagraphFont"/>
    <w:rsid w:val="00677F0C"/>
  </w:style>
  <w:style w:type="character" w:styleId="Emphasis">
    <w:name w:val="Emphasis"/>
    <w:basedOn w:val="DefaultParagraphFont"/>
    <w:uiPriority w:val="20"/>
    <w:qFormat/>
    <w:rsid w:val="00677F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908">
      <w:bodyDiv w:val="1"/>
      <w:marLeft w:val="0"/>
      <w:marRight w:val="0"/>
      <w:marTop w:val="0"/>
      <w:marBottom w:val="0"/>
      <w:divBdr>
        <w:top w:val="none" w:sz="0" w:space="0" w:color="auto"/>
        <w:left w:val="none" w:sz="0" w:space="0" w:color="auto"/>
        <w:bottom w:val="none" w:sz="0" w:space="0" w:color="auto"/>
        <w:right w:val="none" w:sz="0" w:space="0" w:color="auto"/>
      </w:divBdr>
      <w:divsChild>
        <w:div w:id="1564490413">
          <w:marLeft w:val="0"/>
          <w:marRight w:val="0"/>
          <w:marTop w:val="100"/>
          <w:marBottom w:val="100"/>
          <w:divBdr>
            <w:top w:val="none" w:sz="0" w:space="0" w:color="auto"/>
            <w:left w:val="none" w:sz="0" w:space="0" w:color="auto"/>
            <w:bottom w:val="none" w:sz="0" w:space="0" w:color="auto"/>
            <w:right w:val="none" w:sz="0" w:space="0" w:color="auto"/>
          </w:divBdr>
          <w:divsChild>
            <w:div w:id="1364553281">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2022969312">
          <w:marLeft w:val="0"/>
          <w:marRight w:val="0"/>
          <w:marTop w:val="100"/>
          <w:marBottom w:val="100"/>
          <w:divBdr>
            <w:top w:val="none" w:sz="0" w:space="0" w:color="auto"/>
            <w:left w:val="none" w:sz="0" w:space="0" w:color="auto"/>
            <w:bottom w:val="none" w:sz="0" w:space="0" w:color="auto"/>
            <w:right w:val="none" w:sz="0" w:space="0" w:color="auto"/>
          </w:divBdr>
          <w:divsChild>
            <w:div w:id="126047918">
              <w:marLeft w:val="0"/>
              <w:marRight w:val="0"/>
              <w:marTop w:val="144"/>
              <w:marBottom w:val="144"/>
              <w:divBdr>
                <w:top w:val="none" w:sz="0" w:space="0" w:color="auto"/>
                <w:left w:val="none" w:sz="0" w:space="0" w:color="auto"/>
                <w:bottom w:val="none" w:sz="0" w:space="0" w:color="auto"/>
                <w:right w:val="none" w:sz="0" w:space="0" w:color="auto"/>
              </w:divBdr>
            </w:div>
          </w:divsChild>
        </w:div>
        <w:div w:id="868222266">
          <w:marLeft w:val="0"/>
          <w:marRight w:val="0"/>
          <w:marTop w:val="100"/>
          <w:marBottom w:val="100"/>
          <w:divBdr>
            <w:top w:val="none" w:sz="0" w:space="0" w:color="auto"/>
            <w:left w:val="none" w:sz="0" w:space="0" w:color="auto"/>
            <w:bottom w:val="none" w:sz="0" w:space="0" w:color="auto"/>
            <w:right w:val="none" w:sz="0" w:space="0" w:color="auto"/>
          </w:divBdr>
          <w:divsChild>
            <w:div w:id="81535864">
              <w:marLeft w:val="0"/>
              <w:marRight w:val="0"/>
              <w:marTop w:val="144"/>
              <w:marBottom w:val="144"/>
              <w:divBdr>
                <w:top w:val="none" w:sz="0" w:space="0" w:color="auto"/>
                <w:left w:val="none" w:sz="0" w:space="0" w:color="auto"/>
                <w:bottom w:val="none" w:sz="0" w:space="0" w:color="auto"/>
                <w:right w:val="none" w:sz="0" w:space="0" w:color="auto"/>
              </w:divBdr>
            </w:div>
          </w:divsChild>
        </w:div>
        <w:div w:id="400639460">
          <w:marLeft w:val="0"/>
          <w:marRight w:val="0"/>
          <w:marTop w:val="0"/>
          <w:marBottom w:val="0"/>
          <w:divBdr>
            <w:top w:val="none" w:sz="0" w:space="0" w:color="auto"/>
            <w:left w:val="none" w:sz="0" w:space="0" w:color="auto"/>
            <w:bottom w:val="none" w:sz="0" w:space="0" w:color="auto"/>
            <w:right w:val="none" w:sz="0" w:space="0" w:color="auto"/>
          </w:divBdr>
          <w:divsChild>
            <w:div w:id="113016014">
              <w:marLeft w:val="0"/>
              <w:marRight w:val="0"/>
              <w:marTop w:val="0"/>
              <w:marBottom w:val="0"/>
              <w:divBdr>
                <w:top w:val="none" w:sz="0" w:space="0" w:color="auto"/>
                <w:left w:val="none" w:sz="0" w:space="0" w:color="auto"/>
                <w:bottom w:val="none" w:sz="0" w:space="0" w:color="auto"/>
                <w:right w:val="none" w:sz="0" w:space="0" w:color="auto"/>
              </w:divBdr>
            </w:div>
          </w:divsChild>
        </w:div>
        <w:div w:id="1623924656">
          <w:marLeft w:val="0"/>
          <w:marRight w:val="0"/>
          <w:marTop w:val="0"/>
          <w:marBottom w:val="0"/>
          <w:divBdr>
            <w:top w:val="none" w:sz="0" w:space="0" w:color="auto"/>
            <w:left w:val="none" w:sz="0" w:space="0" w:color="auto"/>
            <w:bottom w:val="none" w:sz="0" w:space="0" w:color="auto"/>
            <w:right w:val="none" w:sz="0" w:space="0" w:color="auto"/>
          </w:divBdr>
          <w:divsChild>
            <w:div w:id="912590808">
              <w:marLeft w:val="0"/>
              <w:marRight w:val="0"/>
              <w:marTop w:val="0"/>
              <w:marBottom w:val="0"/>
              <w:divBdr>
                <w:top w:val="none" w:sz="0" w:space="0" w:color="auto"/>
                <w:left w:val="none" w:sz="0" w:space="0" w:color="auto"/>
                <w:bottom w:val="none" w:sz="0" w:space="0" w:color="auto"/>
                <w:right w:val="none" w:sz="0" w:space="0" w:color="auto"/>
              </w:divBdr>
            </w:div>
          </w:divsChild>
        </w:div>
        <w:div w:id="2014257581">
          <w:marLeft w:val="0"/>
          <w:marRight w:val="0"/>
          <w:marTop w:val="0"/>
          <w:marBottom w:val="0"/>
          <w:divBdr>
            <w:top w:val="none" w:sz="0" w:space="0" w:color="auto"/>
            <w:left w:val="none" w:sz="0" w:space="0" w:color="auto"/>
            <w:bottom w:val="none" w:sz="0" w:space="0" w:color="auto"/>
            <w:right w:val="none" w:sz="0" w:space="0" w:color="auto"/>
          </w:divBdr>
          <w:divsChild>
            <w:div w:id="1082868917">
              <w:marLeft w:val="0"/>
              <w:marRight w:val="0"/>
              <w:marTop w:val="0"/>
              <w:marBottom w:val="0"/>
              <w:divBdr>
                <w:top w:val="none" w:sz="0" w:space="0" w:color="auto"/>
                <w:left w:val="none" w:sz="0" w:space="0" w:color="auto"/>
                <w:bottom w:val="none" w:sz="0" w:space="0" w:color="auto"/>
                <w:right w:val="none" w:sz="0" w:space="0" w:color="auto"/>
              </w:divBdr>
            </w:div>
          </w:divsChild>
        </w:div>
        <w:div w:id="573248973">
          <w:marLeft w:val="0"/>
          <w:marRight w:val="0"/>
          <w:marTop w:val="0"/>
          <w:marBottom w:val="0"/>
          <w:divBdr>
            <w:top w:val="none" w:sz="0" w:space="0" w:color="auto"/>
            <w:left w:val="none" w:sz="0" w:space="0" w:color="auto"/>
            <w:bottom w:val="none" w:sz="0" w:space="0" w:color="auto"/>
            <w:right w:val="none" w:sz="0" w:space="0" w:color="auto"/>
          </w:divBdr>
          <w:divsChild>
            <w:div w:id="148063104">
              <w:marLeft w:val="0"/>
              <w:marRight w:val="0"/>
              <w:marTop w:val="0"/>
              <w:marBottom w:val="0"/>
              <w:divBdr>
                <w:top w:val="none" w:sz="0" w:space="0" w:color="auto"/>
                <w:left w:val="none" w:sz="0" w:space="0" w:color="auto"/>
                <w:bottom w:val="none" w:sz="0" w:space="0" w:color="auto"/>
                <w:right w:val="none" w:sz="0" w:space="0" w:color="auto"/>
              </w:divBdr>
            </w:div>
          </w:divsChild>
        </w:div>
        <w:div w:id="1021471978">
          <w:marLeft w:val="0"/>
          <w:marRight w:val="0"/>
          <w:marTop w:val="0"/>
          <w:marBottom w:val="0"/>
          <w:divBdr>
            <w:top w:val="none" w:sz="0" w:space="0" w:color="auto"/>
            <w:left w:val="none" w:sz="0" w:space="0" w:color="auto"/>
            <w:bottom w:val="none" w:sz="0" w:space="0" w:color="auto"/>
            <w:right w:val="none" w:sz="0" w:space="0" w:color="auto"/>
          </w:divBdr>
          <w:divsChild>
            <w:div w:id="1320772576">
              <w:marLeft w:val="0"/>
              <w:marRight w:val="0"/>
              <w:marTop w:val="0"/>
              <w:marBottom w:val="0"/>
              <w:divBdr>
                <w:top w:val="none" w:sz="0" w:space="0" w:color="auto"/>
                <w:left w:val="none" w:sz="0" w:space="0" w:color="auto"/>
                <w:bottom w:val="none" w:sz="0" w:space="0" w:color="auto"/>
                <w:right w:val="none" w:sz="0" w:space="0" w:color="auto"/>
              </w:divBdr>
            </w:div>
          </w:divsChild>
        </w:div>
        <w:div w:id="172229297">
          <w:marLeft w:val="0"/>
          <w:marRight w:val="0"/>
          <w:marTop w:val="0"/>
          <w:marBottom w:val="0"/>
          <w:divBdr>
            <w:top w:val="none" w:sz="0" w:space="0" w:color="auto"/>
            <w:left w:val="none" w:sz="0" w:space="0" w:color="auto"/>
            <w:bottom w:val="none" w:sz="0" w:space="0" w:color="auto"/>
            <w:right w:val="none" w:sz="0" w:space="0" w:color="auto"/>
          </w:divBdr>
          <w:divsChild>
            <w:div w:id="967128238">
              <w:marLeft w:val="0"/>
              <w:marRight w:val="0"/>
              <w:marTop w:val="0"/>
              <w:marBottom w:val="0"/>
              <w:divBdr>
                <w:top w:val="none" w:sz="0" w:space="0" w:color="auto"/>
                <w:left w:val="none" w:sz="0" w:space="0" w:color="auto"/>
                <w:bottom w:val="none" w:sz="0" w:space="0" w:color="auto"/>
                <w:right w:val="none" w:sz="0" w:space="0" w:color="auto"/>
              </w:divBdr>
            </w:div>
          </w:divsChild>
        </w:div>
        <w:div w:id="1169364096">
          <w:marLeft w:val="0"/>
          <w:marRight w:val="0"/>
          <w:marTop w:val="0"/>
          <w:marBottom w:val="0"/>
          <w:divBdr>
            <w:top w:val="none" w:sz="0" w:space="0" w:color="auto"/>
            <w:left w:val="none" w:sz="0" w:space="0" w:color="auto"/>
            <w:bottom w:val="none" w:sz="0" w:space="0" w:color="auto"/>
            <w:right w:val="none" w:sz="0" w:space="0" w:color="auto"/>
          </w:divBdr>
          <w:divsChild>
            <w:div w:id="1085423719">
              <w:marLeft w:val="0"/>
              <w:marRight w:val="0"/>
              <w:marTop w:val="0"/>
              <w:marBottom w:val="0"/>
              <w:divBdr>
                <w:top w:val="none" w:sz="0" w:space="0" w:color="auto"/>
                <w:left w:val="none" w:sz="0" w:space="0" w:color="auto"/>
                <w:bottom w:val="none" w:sz="0" w:space="0" w:color="auto"/>
                <w:right w:val="none" w:sz="0" w:space="0" w:color="auto"/>
              </w:divBdr>
            </w:div>
          </w:divsChild>
        </w:div>
        <w:div w:id="1473137513">
          <w:marLeft w:val="0"/>
          <w:marRight w:val="0"/>
          <w:marTop w:val="0"/>
          <w:marBottom w:val="0"/>
          <w:divBdr>
            <w:top w:val="none" w:sz="0" w:space="0" w:color="auto"/>
            <w:left w:val="none" w:sz="0" w:space="0" w:color="auto"/>
            <w:bottom w:val="none" w:sz="0" w:space="0" w:color="auto"/>
            <w:right w:val="none" w:sz="0" w:space="0" w:color="auto"/>
          </w:divBdr>
          <w:divsChild>
            <w:div w:id="1811481449">
              <w:marLeft w:val="0"/>
              <w:marRight w:val="0"/>
              <w:marTop w:val="0"/>
              <w:marBottom w:val="0"/>
              <w:divBdr>
                <w:top w:val="none" w:sz="0" w:space="0" w:color="auto"/>
                <w:left w:val="none" w:sz="0" w:space="0" w:color="auto"/>
                <w:bottom w:val="none" w:sz="0" w:space="0" w:color="auto"/>
                <w:right w:val="none" w:sz="0" w:space="0" w:color="auto"/>
              </w:divBdr>
            </w:div>
          </w:divsChild>
        </w:div>
        <w:div w:id="768358904">
          <w:marLeft w:val="0"/>
          <w:marRight w:val="0"/>
          <w:marTop w:val="0"/>
          <w:marBottom w:val="0"/>
          <w:divBdr>
            <w:top w:val="none" w:sz="0" w:space="0" w:color="auto"/>
            <w:left w:val="none" w:sz="0" w:space="0" w:color="auto"/>
            <w:bottom w:val="none" w:sz="0" w:space="0" w:color="auto"/>
            <w:right w:val="none" w:sz="0" w:space="0" w:color="auto"/>
          </w:divBdr>
          <w:divsChild>
            <w:div w:id="3676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16">
      <w:bodyDiv w:val="1"/>
      <w:marLeft w:val="0"/>
      <w:marRight w:val="0"/>
      <w:marTop w:val="0"/>
      <w:marBottom w:val="0"/>
      <w:divBdr>
        <w:top w:val="none" w:sz="0" w:space="0" w:color="auto"/>
        <w:left w:val="none" w:sz="0" w:space="0" w:color="auto"/>
        <w:bottom w:val="none" w:sz="0" w:space="0" w:color="auto"/>
        <w:right w:val="none" w:sz="0" w:space="0" w:color="auto"/>
      </w:divBdr>
      <w:divsChild>
        <w:div w:id="733746321">
          <w:marLeft w:val="0"/>
          <w:marRight w:val="0"/>
          <w:marTop w:val="100"/>
          <w:marBottom w:val="100"/>
          <w:divBdr>
            <w:top w:val="none" w:sz="0" w:space="0" w:color="auto"/>
            <w:left w:val="none" w:sz="0" w:space="0" w:color="auto"/>
            <w:bottom w:val="none" w:sz="0" w:space="0" w:color="auto"/>
            <w:right w:val="none" w:sz="0" w:space="0" w:color="auto"/>
          </w:divBdr>
          <w:divsChild>
            <w:div w:id="1855218968">
              <w:marLeft w:val="0"/>
              <w:marRight w:val="0"/>
              <w:marTop w:val="144"/>
              <w:marBottom w:val="144"/>
              <w:divBdr>
                <w:top w:val="none" w:sz="0" w:space="0" w:color="auto"/>
                <w:left w:val="none" w:sz="0" w:space="0" w:color="auto"/>
                <w:bottom w:val="none" w:sz="0" w:space="0" w:color="auto"/>
                <w:right w:val="none" w:sz="0" w:space="0" w:color="auto"/>
              </w:divBdr>
            </w:div>
            <w:div w:id="1213077113">
              <w:marLeft w:val="0"/>
              <w:marRight w:val="0"/>
              <w:marTop w:val="0"/>
              <w:marBottom w:val="0"/>
              <w:divBdr>
                <w:top w:val="none" w:sz="0" w:space="0" w:color="auto"/>
                <w:left w:val="none" w:sz="0" w:space="0" w:color="auto"/>
                <w:bottom w:val="none" w:sz="0" w:space="0" w:color="auto"/>
                <w:right w:val="none" w:sz="0" w:space="0" w:color="auto"/>
              </w:divBdr>
              <w:divsChild>
                <w:div w:id="1032997522">
                  <w:marLeft w:val="0"/>
                  <w:marRight w:val="0"/>
                  <w:marTop w:val="144"/>
                  <w:marBottom w:val="144"/>
                  <w:divBdr>
                    <w:top w:val="none" w:sz="0" w:space="0" w:color="auto"/>
                    <w:left w:val="none" w:sz="0" w:space="0" w:color="auto"/>
                    <w:bottom w:val="none" w:sz="0" w:space="0" w:color="auto"/>
                    <w:right w:val="none" w:sz="0" w:space="0" w:color="auto"/>
                  </w:divBdr>
                </w:div>
                <w:div w:id="1321041249">
                  <w:marLeft w:val="0"/>
                  <w:marRight w:val="0"/>
                  <w:marTop w:val="144"/>
                  <w:marBottom w:val="144"/>
                  <w:divBdr>
                    <w:top w:val="none" w:sz="0" w:space="0" w:color="auto"/>
                    <w:left w:val="none" w:sz="0" w:space="0" w:color="auto"/>
                    <w:bottom w:val="none" w:sz="0" w:space="0" w:color="auto"/>
                    <w:right w:val="none" w:sz="0" w:space="0" w:color="auto"/>
                  </w:divBdr>
                </w:div>
                <w:div w:id="499587070">
                  <w:marLeft w:val="0"/>
                  <w:marRight w:val="0"/>
                  <w:marTop w:val="144"/>
                  <w:marBottom w:val="144"/>
                  <w:divBdr>
                    <w:top w:val="none" w:sz="0" w:space="0" w:color="auto"/>
                    <w:left w:val="none" w:sz="0" w:space="0" w:color="auto"/>
                    <w:bottom w:val="none" w:sz="0" w:space="0" w:color="auto"/>
                    <w:right w:val="none" w:sz="0" w:space="0" w:color="auto"/>
                  </w:divBdr>
                </w:div>
                <w:div w:id="2043161928">
                  <w:marLeft w:val="0"/>
                  <w:marRight w:val="0"/>
                  <w:marTop w:val="144"/>
                  <w:marBottom w:val="144"/>
                  <w:divBdr>
                    <w:top w:val="none" w:sz="0" w:space="0" w:color="auto"/>
                    <w:left w:val="none" w:sz="0" w:space="0" w:color="auto"/>
                    <w:bottom w:val="none" w:sz="0" w:space="0" w:color="auto"/>
                    <w:right w:val="none" w:sz="0" w:space="0" w:color="auto"/>
                  </w:divBdr>
                </w:div>
              </w:divsChild>
            </w:div>
            <w:div w:id="104556524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53058439">
      <w:bodyDiv w:val="1"/>
      <w:marLeft w:val="0"/>
      <w:marRight w:val="0"/>
      <w:marTop w:val="0"/>
      <w:marBottom w:val="0"/>
      <w:divBdr>
        <w:top w:val="none" w:sz="0" w:space="0" w:color="auto"/>
        <w:left w:val="none" w:sz="0" w:space="0" w:color="auto"/>
        <w:bottom w:val="none" w:sz="0" w:space="0" w:color="auto"/>
        <w:right w:val="none" w:sz="0" w:space="0" w:color="auto"/>
      </w:divBdr>
      <w:divsChild>
        <w:div w:id="435056021">
          <w:marLeft w:val="0"/>
          <w:marRight w:val="0"/>
          <w:marTop w:val="0"/>
          <w:marBottom w:val="0"/>
          <w:divBdr>
            <w:top w:val="none" w:sz="0" w:space="0" w:color="auto"/>
            <w:left w:val="none" w:sz="0" w:space="0" w:color="auto"/>
            <w:bottom w:val="none" w:sz="0" w:space="0" w:color="auto"/>
            <w:right w:val="none" w:sz="0" w:space="0" w:color="auto"/>
          </w:divBdr>
          <w:divsChild>
            <w:div w:id="2147165978">
              <w:marLeft w:val="0"/>
              <w:marRight w:val="0"/>
              <w:marTop w:val="0"/>
              <w:marBottom w:val="0"/>
              <w:divBdr>
                <w:top w:val="none" w:sz="0" w:space="0" w:color="auto"/>
                <w:left w:val="none" w:sz="0" w:space="0" w:color="auto"/>
                <w:bottom w:val="none" w:sz="0" w:space="0" w:color="auto"/>
                <w:right w:val="none" w:sz="0" w:space="0" w:color="auto"/>
              </w:divBdr>
            </w:div>
          </w:divsChild>
        </w:div>
        <w:div w:id="871382425">
          <w:marLeft w:val="0"/>
          <w:marRight w:val="0"/>
          <w:marTop w:val="0"/>
          <w:marBottom w:val="0"/>
          <w:divBdr>
            <w:top w:val="none" w:sz="0" w:space="0" w:color="auto"/>
            <w:left w:val="none" w:sz="0" w:space="0" w:color="auto"/>
            <w:bottom w:val="none" w:sz="0" w:space="0" w:color="auto"/>
            <w:right w:val="none" w:sz="0" w:space="0" w:color="auto"/>
          </w:divBdr>
          <w:divsChild>
            <w:div w:id="173151128">
              <w:marLeft w:val="0"/>
              <w:marRight w:val="0"/>
              <w:marTop w:val="0"/>
              <w:marBottom w:val="0"/>
              <w:divBdr>
                <w:top w:val="none" w:sz="0" w:space="0" w:color="auto"/>
                <w:left w:val="none" w:sz="0" w:space="0" w:color="auto"/>
                <w:bottom w:val="none" w:sz="0" w:space="0" w:color="auto"/>
                <w:right w:val="none" w:sz="0" w:space="0" w:color="auto"/>
              </w:divBdr>
            </w:div>
          </w:divsChild>
        </w:div>
        <w:div w:id="1821846879">
          <w:marLeft w:val="0"/>
          <w:marRight w:val="0"/>
          <w:marTop w:val="0"/>
          <w:marBottom w:val="0"/>
          <w:divBdr>
            <w:top w:val="none" w:sz="0" w:space="0" w:color="auto"/>
            <w:left w:val="none" w:sz="0" w:space="0" w:color="auto"/>
            <w:bottom w:val="none" w:sz="0" w:space="0" w:color="auto"/>
            <w:right w:val="none" w:sz="0" w:space="0" w:color="auto"/>
          </w:divBdr>
          <w:divsChild>
            <w:div w:id="840698737">
              <w:marLeft w:val="0"/>
              <w:marRight w:val="0"/>
              <w:marTop w:val="0"/>
              <w:marBottom w:val="0"/>
              <w:divBdr>
                <w:top w:val="none" w:sz="0" w:space="0" w:color="auto"/>
                <w:left w:val="none" w:sz="0" w:space="0" w:color="auto"/>
                <w:bottom w:val="none" w:sz="0" w:space="0" w:color="auto"/>
                <w:right w:val="none" w:sz="0" w:space="0" w:color="auto"/>
              </w:divBdr>
            </w:div>
          </w:divsChild>
        </w:div>
        <w:div w:id="645863239">
          <w:marLeft w:val="0"/>
          <w:marRight w:val="0"/>
          <w:marTop w:val="0"/>
          <w:marBottom w:val="0"/>
          <w:divBdr>
            <w:top w:val="none" w:sz="0" w:space="0" w:color="auto"/>
            <w:left w:val="none" w:sz="0" w:space="0" w:color="auto"/>
            <w:bottom w:val="none" w:sz="0" w:space="0" w:color="auto"/>
            <w:right w:val="none" w:sz="0" w:space="0" w:color="auto"/>
          </w:divBdr>
          <w:divsChild>
            <w:div w:id="1264608728">
              <w:marLeft w:val="0"/>
              <w:marRight w:val="0"/>
              <w:marTop w:val="0"/>
              <w:marBottom w:val="0"/>
              <w:divBdr>
                <w:top w:val="none" w:sz="0" w:space="0" w:color="auto"/>
                <w:left w:val="none" w:sz="0" w:space="0" w:color="auto"/>
                <w:bottom w:val="none" w:sz="0" w:space="0" w:color="auto"/>
                <w:right w:val="none" w:sz="0" w:space="0" w:color="auto"/>
              </w:divBdr>
              <w:divsChild>
                <w:div w:id="139542014">
                  <w:marLeft w:val="0"/>
                  <w:marRight w:val="0"/>
                  <w:marTop w:val="0"/>
                  <w:marBottom w:val="0"/>
                  <w:divBdr>
                    <w:top w:val="none" w:sz="0" w:space="0" w:color="auto"/>
                    <w:left w:val="none" w:sz="0" w:space="0" w:color="auto"/>
                    <w:bottom w:val="none" w:sz="0" w:space="0" w:color="auto"/>
                    <w:right w:val="none" w:sz="0" w:space="0" w:color="auto"/>
                  </w:divBdr>
                </w:div>
                <w:div w:id="15323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174">
          <w:marLeft w:val="0"/>
          <w:marRight w:val="0"/>
          <w:marTop w:val="0"/>
          <w:marBottom w:val="0"/>
          <w:divBdr>
            <w:top w:val="none" w:sz="0" w:space="0" w:color="auto"/>
            <w:left w:val="none" w:sz="0" w:space="0" w:color="auto"/>
            <w:bottom w:val="none" w:sz="0" w:space="0" w:color="auto"/>
            <w:right w:val="none" w:sz="0" w:space="0" w:color="auto"/>
          </w:divBdr>
          <w:divsChild>
            <w:div w:id="2130123307">
              <w:marLeft w:val="0"/>
              <w:marRight w:val="0"/>
              <w:marTop w:val="0"/>
              <w:marBottom w:val="0"/>
              <w:divBdr>
                <w:top w:val="none" w:sz="0" w:space="0" w:color="auto"/>
                <w:left w:val="none" w:sz="0" w:space="0" w:color="auto"/>
                <w:bottom w:val="none" w:sz="0" w:space="0" w:color="auto"/>
                <w:right w:val="none" w:sz="0" w:space="0" w:color="auto"/>
              </w:divBdr>
            </w:div>
          </w:divsChild>
        </w:div>
        <w:div w:id="155459964">
          <w:marLeft w:val="0"/>
          <w:marRight w:val="0"/>
          <w:marTop w:val="0"/>
          <w:marBottom w:val="0"/>
          <w:divBdr>
            <w:top w:val="none" w:sz="0" w:space="0" w:color="auto"/>
            <w:left w:val="none" w:sz="0" w:space="0" w:color="auto"/>
            <w:bottom w:val="none" w:sz="0" w:space="0" w:color="auto"/>
            <w:right w:val="none" w:sz="0" w:space="0" w:color="auto"/>
          </w:divBdr>
          <w:divsChild>
            <w:div w:id="1088573949">
              <w:marLeft w:val="0"/>
              <w:marRight w:val="0"/>
              <w:marTop w:val="0"/>
              <w:marBottom w:val="0"/>
              <w:divBdr>
                <w:top w:val="none" w:sz="0" w:space="0" w:color="auto"/>
                <w:left w:val="none" w:sz="0" w:space="0" w:color="auto"/>
                <w:bottom w:val="none" w:sz="0" w:space="0" w:color="auto"/>
                <w:right w:val="none" w:sz="0" w:space="0" w:color="auto"/>
              </w:divBdr>
              <w:divsChild>
                <w:div w:id="1969771942">
                  <w:marLeft w:val="0"/>
                  <w:marRight w:val="0"/>
                  <w:marTop w:val="0"/>
                  <w:marBottom w:val="0"/>
                  <w:divBdr>
                    <w:top w:val="none" w:sz="0" w:space="0" w:color="auto"/>
                    <w:left w:val="none" w:sz="0" w:space="0" w:color="auto"/>
                    <w:bottom w:val="none" w:sz="0" w:space="0" w:color="auto"/>
                    <w:right w:val="none" w:sz="0" w:space="0" w:color="auto"/>
                  </w:divBdr>
                </w:div>
                <w:div w:id="1849901810">
                  <w:marLeft w:val="0"/>
                  <w:marRight w:val="0"/>
                  <w:marTop w:val="0"/>
                  <w:marBottom w:val="0"/>
                  <w:divBdr>
                    <w:top w:val="none" w:sz="0" w:space="0" w:color="auto"/>
                    <w:left w:val="none" w:sz="0" w:space="0" w:color="auto"/>
                    <w:bottom w:val="none" w:sz="0" w:space="0" w:color="auto"/>
                    <w:right w:val="none" w:sz="0" w:space="0" w:color="auto"/>
                  </w:divBdr>
                </w:div>
                <w:div w:id="14093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4441">
          <w:marLeft w:val="0"/>
          <w:marRight w:val="0"/>
          <w:marTop w:val="0"/>
          <w:marBottom w:val="0"/>
          <w:divBdr>
            <w:top w:val="none" w:sz="0" w:space="0" w:color="auto"/>
            <w:left w:val="none" w:sz="0" w:space="0" w:color="auto"/>
            <w:bottom w:val="none" w:sz="0" w:space="0" w:color="auto"/>
            <w:right w:val="none" w:sz="0" w:space="0" w:color="auto"/>
          </w:divBdr>
          <w:divsChild>
            <w:div w:id="722559903">
              <w:marLeft w:val="0"/>
              <w:marRight w:val="0"/>
              <w:marTop w:val="0"/>
              <w:marBottom w:val="0"/>
              <w:divBdr>
                <w:top w:val="none" w:sz="0" w:space="0" w:color="auto"/>
                <w:left w:val="none" w:sz="0" w:space="0" w:color="auto"/>
                <w:bottom w:val="none" w:sz="0" w:space="0" w:color="auto"/>
                <w:right w:val="none" w:sz="0" w:space="0" w:color="auto"/>
              </w:divBdr>
            </w:div>
          </w:divsChild>
        </w:div>
        <w:div w:id="1674146481">
          <w:marLeft w:val="0"/>
          <w:marRight w:val="0"/>
          <w:marTop w:val="0"/>
          <w:marBottom w:val="0"/>
          <w:divBdr>
            <w:top w:val="none" w:sz="0" w:space="0" w:color="auto"/>
            <w:left w:val="none" w:sz="0" w:space="0" w:color="auto"/>
            <w:bottom w:val="none" w:sz="0" w:space="0" w:color="auto"/>
            <w:right w:val="none" w:sz="0" w:space="0" w:color="auto"/>
          </w:divBdr>
          <w:divsChild>
            <w:div w:id="61103987">
              <w:marLeft w:val="0"/>
              <w:marRight w:val="0"/>
              <w:marTop w:val="0"/>
              <w:marBottom w:val="0"/>
              <w:divBdr>
                <w:top w:val="none" w:sz="0" w:space="0" w:color="auto"/>
                <w:left w:val="none" w:sz="0" w:space="0" w:color="auto"/>
                <w:bottom w:val="none" w:sz="0" w:space="0" w:color="auto"/>
                <w:right w:val="none" w:sz="0" w:space="0" w:color="auto"/>
              </w:divBdr>
              <w:divsChild>
                <w:div w:id="2066486930">
                  <w:marLeft w:val="0"/>
                  <w:marRight w:val="0"/>
                  <w:marTop w:val="0"/>
                  <w:marBottom w:val="0"/>
                  <w:divBdr>
                    <w:top w:val="none" w:sz="0" w:space="0" w:color="auto"/>
                    <w:left w:val="none" w:sz="0" w:space="0" w:color="auto"/>
                    <w:bottom w:val="none" w:sz="0" w:space="0" w:color="auto"/>
                    <w:right w:val="none" w:sz="0" w:space="0" w:color="auto"/>
                  </w:divBdr>
                </w:div>
                <w:div w:id="1987125585">
                  <w:marLeft w:val="0"/>
                  <w:marRight w:val="0"/>
                  <w:marTop w:val="0"/>
                  <w:marBottom w:val="0"/>
                  <w:divBdr>
                    <w:top w:val="none" w:sz="0" w:space="0" w:color="auto"/>
                    <w:left w:val="none" w:sz="0" w:space="0" w:color="auto"/>
                    <w:bottom w:val="none" w:sz="0" w:space="0" w:color="auto"/>
                    <w:right w:val="none" w:sz="0" w:space="0" w:color="auto"/>
                  </w:divBdr>
                </w:div>
                <w:div w:id="752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234">
          <w:marLeft w:val="0"/>
          <w:marRight w:val="0"/>
          <w:marTop w:val="0"/>
          <w:marBottom w:val="0"/>
          <w:divBdr>
            <w:top w:val="none" w:sz="0" w:space="0" w:color="auto"/>
            <w:left w:val="none" w:sz="0" w:space="0" w:color="auto"/>
            <w:bottom w:val="none" w:sz="0" w:space="0" w:color="auto"/>
            <w:right w:val="none" w:sz="0" w:space="0" w:color="auto"/>
          </w:divBdr>
          <w:divsChild>
            <w:div w:id="575553694">
              <w:marLeft w:val="0"/>
              <w:marRight w:val="0"/>
              <w:marTop w:val="0"/>
              <w:marBottom w:val="0"/>
              <w:divBdr>
                <w:top w:val="none" w:sz="0" w:space="0" w:color="auto"/>
                <w:left w:val="none" w:sz="0" w:space="0" w:color="auto"/>
                <w:bottom w:val="none" w:sz="0" w:space="0" w:color="auto"/>
                <w:right w:val="none" w:sz="0" w:space="0" w:color="auto"/>
              </w:divBdr>
            </w:div>
          </w:divsChild>
        </w:div>
        <w:div w:id="1869180008">
          <w:marLeft w:val="0"/>
          <w:marRight w:val="0"/>
          <w:marTop w:val="0"/>
          <w:marBottom w:val="0"/>
          <w:divBdr>
            <w:top w:val="none" w:sz="0" w:space="0" w:color="auto"/>
            <w:left w:val="none" w:sz="0" w:space="0" w:color="auto"/>
            <w:bottom w:val="none" w:sz="0" w:space="0" w:color="auto"/>
            <w:right w:val="none" w:sz="0" w:space="0" w:color="auto"/>
          </w:divBdr>
          <w:divsChild>
            <w:div w:id="933976487">
              <w:marLeft w:val="0"/>
              <w:marRight w:val="0"/>
              <w:marTop w:val="0"/>
              <w:marBottom w:val="0"/>
              <w:divBdr>
                <w:top w:val="none" w:sz="0" w:space="0" w:color="auto"/>
                <w:left w:val="none" w:sz="0" w:space="0" w:color="auto"/>
                <w:bottom w:val="none" w:sz="0" w:space="0" w:color="auto"/>
                <w:right w:val="none" w:sz="0" w:space="0" w:color="auto"/>
              </w:divBdr>
              <w:divsChild>
                <w:div w:id="925727727">
                  <w:marLeft w:val="0"/>
                  <w:marRight w:val="0"/>
                  <w:marTop w:val="0"/>
                  <w:marBottom w:val="0"/>
                  <w:divBdr>
                    <w:top w:val="none" w:sz="0" w:space="0" w:color="auto"/>
                    <w:left w:val="none" w:sz="0" w:space="0" w:color="auto"/>
                    <w:bottom w:val="none" w:sz="0" w:space="0" w:color="auto"/>
                    <w:right w:val="none" w:sz="0" w:space="0" w:color="auto"/>
                  </w:divBdr>
                </w:div>
                <w:div w:id="489180227">
                  <w:marLeft w:val="0"/>
                  <w:marRight w:val="0"/>
                  <w:marTop w:val="0"/>
                  <w:marBottom w:val="0"/>
                  <w:divBdr>
                    <w:top w:val="none" w:sz="0" w:space="0" w:color="auto"/>
                    <w:left w:val="none" w:sz="0" w:space="0" w:color="auto"/>
                    <w:bottom w:val="none" w:sz="0" w:space="0" w:color="auto"/>
                    <w:right w:val="none" w:sz="0" w:space="0" w:color="auto"/>
                  </w:divBdr>
                </w:div>
                <w:div w:id="1262253704">
                  <w:marLeft w:val="0"/>
                  <w:marRight w:val="0"/>
                  <w:marTop w:val="0"/>
                  <w:marBottom w:val="0"/>
                  <w:divBdr>
                    <w:top w:val="none" w:sz="0" w:space="0" w:color="auto"/>
                    <w:left w:val="none" w:sz="0" w:space="0" w:color="auto"/>
                    <w:bottom w:val="none" w:sz="0" w:space="0" w:color="auto"/>
                    <w:right w:val="none" w:sz="0" w:space="0" w:color="auto"/>
                  </w:divBdr>
                </w:div>
                <w:div w:id="1742287826">
                  <w:marLeft w:val="0"/>
                  <w:marRight w:val="0"/>
                  <w:marTop w:val="0"/>
                  <w:marBottom w:val="0"/>
                  <w:divBdr>
                    <w:top w:val="none" w:sz="0" w:space="0" w:color="auto"/>
                    <w:left w:val="none" w:sz="0" w:space="0" w:color="auto"/>
                    <w:bottom w:val="none" w:sz="0" w:space="0" w:color="auto"/>
                    <w:right w:val="none" w:sz="0" w:space="0" w:color="auto"/>
                  </w:divBdr>
                </w:div>
                <w:div w:id="777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0889">
          <w:marLeft w:val="0"/>
          <w:marRight w:val="0"/>
          <w:marTop w:val="0"/>
          <w:marBottom w:val="0"/>
          <w:divBdr>
            <w:top w:val="none" w:sz="0" w:space="0" w:color="auto"/>
            <w:left w:val="none" w:sz="0" w:space="0" w:color="auto"/>
            <w:bottom w:val="none" w:sz="0" w:space="0" w:color="auto"/>
            <w:right w:val="none" w:sz="0" w:space="0" w:color="auto"/>
          </w:divBdr>
          <w:divsChild>
            <w:div w:id="62070901">
              <w:marLeft w:val="0"/>
              <w:marRight w:val="0"/>
              <w:marTop w:val="0"/>
              <w:marBottom w:val="0"/>
              <w:divBdr>
                <w:top w:val="none" w:sz="0" w:space="0" w:color="auto"/>
                <w:left w:val="none" w:sz="0" w:space="0" w:color="auto"/>
                <w:bottom w:val="none" w:sz="0" w:space="0" w:color="auto"/>
                <w:right w:val="none" w:sz="0" w:space="0" w:color="auto"/>
              </w:divBdr>
            </w:div>
          </w:divsChild>
        </w:div>
        <w:div w:id="1058164099">
          <w:marLeft w:val="0"/>
          <w:marRight w:val="0"/>
          <w:marTop w:val="0"/>
          <w:marBottom w:val="0"/>
          <w:divBdr>
            <w:top w:val="none" w:sz="0" w:space="0" w:color="auto"/>
            <w:left w:val="none" w:sz="0" w:space="0" w:color="auto"/>
            <w:bottom w:val="none" w:sz="0" w:space="0" w:color="auto"/>
            <w:right w:val="none" w:sz="0" w:space="0" w:color="auto"/>
          </w:divBdr>
          <w:divsChild>
            <w:div w:id="1379159767">
              <w:marLeft w:val="0"/>
              <w:marRight w:val="0"/>
              <w:marTop w:val="0"/>
              <w:marBottom w:val="0"/>
              <w:divBdr>
                <w:top w:val="none" w:sz="0" w:space="0" w:color="auto"/>
                <w:left w:val="none" w:sz="0" w:space="0" w:color="auto"/>
                <w:bottom w:val="none" w:sz="0" w:space="0" w:color="auto"/>
                <w:right w:val="none" w:sz="0" w:space="0" w:color="auto"/>
              </w:divBdr>
              <w:divsChild>
                <w:div w:id="1012339018">
                  <w:marLeft w:val="0"/>
                  <w:marRight w:val="0"/>
                  <w:marTop w:val="0"/>
                  <w:marBottom w:val="0"/>
                  <w:divBdr>
                    <w:top w:val="none" w:sz="0" w:space="0" w:color="auto"/>
                    <w:left w:val="none" w:sz="0" w:space="0" w:color="auto"/>
                    <w:bottom w:val="none" w:sz="0" w:space="0" w:color="auto"/>
                    <w:right w:val="none" w:sz="0" w:space="0" w:color="auto"/>
                  </w:divBdr>
                </w:div>
                <w:div w:id="1444492966">
                  <w:marLeft w:val="0"/>
                  <w:marRight w:val="0"/>
                  <w:marTop w:val="0"/>
                  <w:marBottom w:val="0"/>
                  <w:divBdr>
                    <w:top w:val="none" w:sz="0" w:space="0" w:color="auto"/>
                    <w:left w:val="none" w:sz="0" w:space="0" w:color="auto"/>
                    <w:bottom w:val="none" w:sz="0" w:space="0" w:color="auto"/>
                    <w:right w:val="none" w:sz="0" w:space="0" w:color="auto"/>
                  </w:divBdr>
                </w:div>
                <w:div w:id="307175517">
                  <w:marLeft w:val="0"/>
                  <w:marRight w:val="0"/>
                  <w:marTop w:val="0"/>
                  <w:marBottom w:val="0"/>
                  <w:divBdr>
                    <w:top w:val="none" w:sz="0" w:space="0" w:color="auto"/>
                    <w:left w:val="none" w:sz="0" w:space="0" w:color="auto"/>
                    <w:bottom w:val="none" w:sz="0" w:space="0" w:color="auto"/>
                    <w:right w:val="none" w:sz="0" w:space="0" w:color="auto"/>
                  </w:divBdr>
                </w:div>
                <w:div w:id="5810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7869">
      <w:bodyDiv w:val="1"/>
      <w:marLeft w:val="0"/>
      <w:marRight w:val="0"/>
      <w:marTop w:val="0"/>
      <w:marBottom w:val="0"/>
      <w:divBdr>
        <w:top w:val="none" w:sz="0" w:space="0" w:color="auto"/>
        <w:left w:val="none" w:sz="0" w:space="0" w:color="auto"/>
        <w:bottom w:val="none" w:sz="0" w:space="0" w:color="auto"/>
        <w:right w:val="none" w:sz="0" w:space="0" w:color="auto"/>
      </w:divBdr>
      <w:divsChild>
        <w:div w:id="480586247">
          <w:marLeft w:val="0"/>
          <w:marRight w:val="0"/>
          <w:marTop w:val="100"/>
          <w:marBottom w:val="100"/>
          <w:divBdr>
            <w:top w:val="none" w:sz="0" w:space="0" w:color="auto"/>
            <w:left w:val="none" w:sz="0" w:space="0" w:color="auto"/>
            <w:bottom w:val="none" w:sz="0" w:space="0" w:color="auto"/>
            <w:right w:val="none" w:sz="0" w:space="0" w:color="auto"/>
          </w:divBdr>
          <w:divsChild>
            <w:div w:id="215898521">
              <w:marLeft w:val="0"/>
              <w:marRight w:val="0"/>
              <w:marTop w:val="144"/>
              <w:marBottom w:val="144"/>
              <w:divBdr>
                <w:top w:val="none" w:sz="0" w:space="0" w:color="auto"/>
                <w:left w:val="none" w:sz="0" w:space="0" w:color="auto"/>
                <w:bottom w:val="none" w:sz="0" w:space="0" w:color="auto"/>
                <w:right w:val="none" w:sz="0" w:space="0" w:color="auto"/>
              </w:divBdr>
              <w:divsChild>
                <w:div w:id="705520560">
                  <w:marLeft w:val="0"/>
                  <w:marRight w:val="0"/>
                  <w:marTop w:val="0"/>
                  <w:marBottom w:val="0"/>
                  <w:divBdr>
                    <w:top w:val="none" w:sz="0" w:space="0" w:color="auto"/>
                    <w:left w:val="none" w:sz="0" w:space="0" w:color="auto"/>
                    <w:bottom w:val="none" w:sz="0" w:space="0" w:color="auto"/>
                    <w:right w:val="none" w:sz="0" w:space="0" w:color="auto"/>
                  </w:divBdr>
                  <w:divsChild>
                    <w:div w:id="479034247">
                      <w:marLeft w:val="0"/>
                      <w:marRight w:val="0"/>
                      <w:marTop w:val="0"/>
                      <w:marBottom w:val="0"/>
                      <w:divBdr>
                        <w:top w:val="none" w:sz="0" w:space="0" w:color="auto"/>
                        <w:left w:val="none" w:sz="0" w:space="0" w:color="auto"/>
                        <w:bottom w:val="none" w:sz="0" w:space="0" w:color="auto"/>
                        <w:right w:val="none" w:sz="0" w:space="0" w:color="auto"/>
                      </w:divBdr>
                      <w:divsChild>
                        <w:div w:id="2174770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583105128">
              <w:marLeft w:val="0"/>
              <w:marRight w:val="0"/>
              <w:marTop w:val="0"/>
              <w:marBottom w:val="0"/>
              <w:divBdr>
                <w:top w:val="none" w:sz="0" w:space="0" w:color="auto"/>
                <w:left w:val="none" w:sz="0" w:space="0" w:color="auto"/>
                <w:bottom w:val="none" w:sz="0" w:space="0" w:color="auto"/>
                <w:right w:val="none" w:sz="0" w:space="0" w:color="auto"/>
              </w:divBdr>
              <w:divsChild>
                <w:div w:id="1454327964">
                  <w:marLeft w:val="0"/>
                  <w:marRight w:val="0"/>
                  <w:marTop w:val="150"/>
                  <w:marBottom w:val="0"/>
                  <w:divBdr>
                    <w:top w:val="none" w:sz="0" w:space="0" w:color="auto"/>
                    <w:left w:val="none" w:sz="0" w:space="0" w:color="auto"/>
                    <w:bottom w:val="none" w:sz="0" w:space="0" w:color="auto"/>
                    <w:right w:val="none" w:sz="0" w:space="0" w:color="auto"/>
                  </w:divBdr>
                </w:div>
                <w:div w:id="685982521">
                  <w:marLeft w:val="0"/>
                  <w:marRight w:val="0"/>
                  <w:marTop w:val="144"/>
                  <w:marBottom w:val="144"/>
                  <w:divBdr>
                    <w:top w:val="none" w:sz="0" w:space="0" w:color="auto"/>
                    <w:left w:val="none" w:sz="0" w:space="0" w:color="auto"/>
                    <w:bottom w:val="none" w:sz="0" w:space="0" w:color="auto"/>
                    <w:right w:val="none" w:sz="0" w:space="0" w:color="auto"/>
                  </w:divBdr>
                </w:div>
                <w:div w:id="2106264590">
                  <w:marLeft w:val="0"/>
                  <w:marRight w:val="0"/>
                  <w:marTop w:val="144"/>
                  <w:marBottom w:val="144"/>
                  <w:divBdr>
                    <w:top w:val="none" w:sz="0" w:space="0" w:color="auto"/>
                    <w:left w:val="none" w:sz="0" w:space="0" w:color="auto"/>
                    <w:bottom w:val="none" w:sz="0" w:space="0" w:color="auto"/>
                    <w:right w:val="none" w:sz="0" w:space="0" w:color="auto"/>
                  </w:divBdr>
                </w:div>
                <w:div w:id="1932615156">
                  <w:marLeft w:val="0"/>
                  <w:marRight w:val="0"/>
                  <w:marTop w:val="144"/>
                  <w:marBottom w:val="144"/>
                  <w:divBdr>
                    <w:top w:val="none" w:sz="0" w:space="0" w:color="auto"/>
                    <w:left w:val="none" w:sz="0" w:space="0" w:color="auto"/>
                    <w:bottom w:val="none" w:sz="0" w:space="0" w:color="auto"/>
                    <w:right w:val="none" w:sz="0" w:space="0" w:color="auto"/>
                  </w:divBdr>
                </w:div>
                <w:div w:id="2030989763">
                  <w:marLeft w:val="0"/>
                  <w:marRight w:val="0"/>
                  <w:marTop w:val="144"/>
                  <w:marBottom w:val="144"/>
                  <w:divBdr>
                    <w:top w:val="none" w:sz="0" w:space="0" w:color="auto"/>
                    <w:left w:val="none" w:sz="0" w:space="0" w:color="auto"/>
                    <w:bottom w:val="none" w:sz="0" w:space="0" w:color="auto"/>
                    <w:right w:val="none" w:sz="0" w:space="0" w:color="auto"/>
                  </w:divBdr>
                </w:div>
                <w:div w:id="188845238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368146687">
          <w:marLeft w:val="0"/>
          <w:marRight w:val="0"/>
          <w:marTop w:val="100"/>
          <w:marBottom w:val="100"/>
          <w:divBdr>
            <w:top w:val="none" w:sz="0" w:space="0" w:color="auto"/>
            <w:left w:val="none" w:sz="0" w:space="0" w:color="auto"/>
            <w:bottom w:val="none" w:sz="0" w:space="0" w:color="auto"/>
            <w:right w:val="none" w:sz="0" w:space="0" w:color="auto"/>
          </w:divBdr>
          <w:divsChild>
            <w:div w:id="1631207052">
              <w:marLeft w:val="0"/>
              <w:marRight w:val="0"/>
              <w:marTop w:val="144"/>
              <w:marBottom w:val="144"/>
              <w:divBdr>
                <w:top w:val="none" w:sz="0" w:space="0" w:color="auto"/>
                <w:left w:val="none" w:sz="0" w:space="0" w:color="auto"/>
                <w:bottom w:val="none" w:sz="0" w:space="0" w:color="auto"/>
                <w:right w:val="none" w:sz="0" w:space="0" w:color="auto"/>
              </w:divBdr>
              <w:divsChild>
                <w:div w:id="934938740">
                  <w:marLeft w:val="0"/>
                  <w:marRight w:val="0"/>
                  <w:marTop w:val="0"/>
                  <w:marBottom w:val="0"/>
                  <w:divBdr>
                    <w:top w:val="none" w:sz="0" w:space="0" w:color="auto"/>
                    <w:left w:val="none" w:sz="0" w:space="0" w:color="auto"/>
                    <w:bottom w:val="none" w:sz="0" w:space="0" w:color="auto"/>
                    <w:right w:val="none" w:sz="0" w:space="0" w:color="auto"/>
                  </w:divBdr>
                  <w:divsChild>
                    <w:div w:id="2013288839">
                      <w:marLeft w:val="0"/>
                      <w:marRight w:val="0"/>
                      <w:marTop w:val="0"/>
                      <w:marBottom w:val="0"/>
                      <w:divBdr>
                        <w:top w:val="none" w:sz="0" w:space="0" w:color="auto"/>
                        <w:left w:val="none" w:sz="0" w:space="0" w:color="auto"/>
                        <w:bottom w:val="none" w:sz="0" w:space="0" w:color="auto"/>
                        <w:right w:val="none" w:sz="0" w:space="0" w:color="auto"/>
                      </w:divBdr>
                      <w:divsChild>
                        <w:div w:id="1781296845">
                          <w:marLeft w:val="360"/>
                          <w:marRight w:val="360"/>
                          <w:marTop w:val="360"/>
                          <w:marBottom w:val="360"/>
                          <w:divBdr>
                            <w:top w:val="single" w:sz="6" w:space="4" w:color="D7D7D7"/>
                            <w:left w:val="single" w:sz="6" w:space="4" w:color="D7D7D7"/>
                            <w:bottom w:val="single" w:sz="6" w:space="2" w:color="D7D7D7"/>
                            <w:right w:val="single" w:sz="6" w:space="4" w:color="D7D7D7"/>
                          </w:divBdr>
                        </w:div>
                        <w:div w:id="167853945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 w:id="542061215">
          <w:marLeft w:val="0"/>
          <w:marRight w:val="0"/>
          <w:marTop w:val="100"/>
          <w:marBottom w:val="100"/>
          <w:divBdr>
            <w:top w:val="none" w:sz="0" w:space="0" w:color="auto"/>
            <w:left w:val="none" w:sz="0" w:space="0" w:color="auto"/>
            <w:bottom w:val="none" w:sz="0" w:space="0" w:color="auto"/>
            <w:right w:val="none" w:sz="0" w:space="0" w:color="auto"/>
          </w:divBdr>
          <w:divsChild>
            <w:div w:id="13390754">
              <w:marLeft w:val="0"/>
              <w:marRight w:val="0"/>
              <w:marTop w:val="144"/>
              <w:marBottom w:val="144"/>
              <w:divBdr>
                <w:top w:val="none" w:sz="0" w:space="0" w:color="auto"/>
                <w:left w:val="none" w:sz="0" w:space="0" w:color="auto"/>
                <w:bottom w:val="none" w:sz="0" w:space="0" w:color="auto"/>
                <w:right w:val="none" w:sz="0" w:space="0" w:color="auto"/>
              </w:divBdr>
              <w:divsChild>
                <w:div w:id="1927424689">
                  <w:marLeft w:val="0"/>
                  <w:marRight w:val="0"/>
                  <w:marTop w:val="0"/>
                  <w:marBottom w:val="0"/>
                  <w:divBdr>
                    <w:top w:val="none" w:sz="0" w:space="0" w:color="auto"/>
                    <w:left w:val="none" w:sz="0" w:space="0" w:color="auto"/>
                    <w:bottom w:val="none" w:sz="0" w:space="0" w:color="auto"/>
                    <w:right w:val="none" w:sz="0" w:space="0" w:color="auto"/>
                  </w:divBdr>
                  <w:divsChild>
                    <w:div w:id="1820341148">
                      <w:marLeft w:val="0"/>
                      <w:marRight w:val="0"/>
                      <w:marTop w:val="0"/>
                      <w:marBottom w:val="0"/>
                      <w:divBdr>
                        <w:top w:val="none" w:sz="0" w:space="0" w:color="auto"/>
                        <w:left w:val="none" w:sz="0" w:space="0" w:color="auto"/>
                        <w:bottom w:val="none" w:sz="0" w:space="0" w:color="auto"/>
                        <w:right w:val="none" w:sz="0" w:space="0" w:color="auto"/>
                      </w:divBdr>
                      <w:divsChild>
                        <w:div w:id="1786801456">
                          <w:marLeft w:val="0"/>
                          <w:marRight w:val="0"/>
                          <w:marTop w:val="144"/>
                          <w:marBottom w:val="144"/>
                          <w:divBdr>
                            <w:top w:val="none" w:sz="0" w:space="0" w:color="auto"/>
                            <w:left w:val="none" w:sz="0" w:space="0" w:color="auto"/>
                            <w:bottom w:val="none" w:sz="0" w:space="0" w:color="auto"/>
                            <w:right w:val="none" w:sz="0" w:space="0" w:color="auto"/>
                          </w:divBdr>
                        </w:div>
                        <w:div w:id="1649280507">
                          <w:marLeft w:val="0"/>
                          <w:marRight w:val="0"/>
                          <w:marTop w:val="0"/>
                          <w:marBottom w:val="0"/>
                          <w:divBdr>
                            <w:top w:val="none" w:sz="0" w:space="0" w:color="auto"/>
                            <w:left w:val="none" w:sz="0" w:space="0" w:color="auto"/>
                            <w:bottom w:val="none" w:sz="0" w:space="0" w:color="auto"/>
                            <w:right w:val="none" w:sz="0" w:space="0" w:color="auto"/>
                          </w:divBdr>
                          <w:divsChild>
                            <w:div w:id="1923250923">
                              <w:marLeft w:val="0"/>
                              <w:marRight w:val="0"/>
                              <w:marTop w:val="150"/>
                              <w:marBottom w:val="0"/>
                              <w:divBdr>
                                <w:top w:val="none" w:sz="0" w:space="0" w:color="auto"/>
                                <w:left w:val="none" w:sz="0" w:space="0" w:color="auto"/>
                                <w:bottom w:val="none" w:sz="0" w:space="0" w:color="auto"/>
                                <w:right w:val="none" w:sz="0" w:space="0" w:color="auto"/>
                              </w:divBdr>
                            </w:div>
                            <w:div w:id="31076419">
                              <w:marLeft w:val="0"/>
                              <w:marRight w:val="0"/>
                              <w:marTop w:val="144"/>
                              <w:marBottom w:val="144"/>
                              <w:divBdr>
                                <w:top w:val="none" w:sz="0" w:space="0" w:color="auto"/>
                                <w:left w:val="none" w:sz="0" w:space="0" w:color="auto"/>
                                <w:bottom w:val="none" w:sz="0" w:space="0" w:color="auto"/>
                                <w:right w:val="none" w:sz="0" w:space="0" w:color="auto"/>
                              </w:divBdr>
                            </w:div>
                            <w:div w:id="522019595">
                              <w:marLeft w:val="0"/>
                              <w:marRight w:val="0"/>
                              <w:marTop w:val="144"/>
                              <w:marBottom w:val="144"/>
                              <w:divBdr>
                                <w:top w:val="none" w:sz="0" w:space="0" w:color="auto"/>
                                <w:left w:val="none" w:sz="0" w:space="0" w:color="auto"/>
                                <w:bottom w:val="none" w:sz="0" w:space="0" w:color="auto"/>
                                <w:right w:val="none" w:sz="0" w:space="0" w:color="auto"/>
                              </w:divBdr>
                            </w:div>
                            <w:div w:id="1149591268">
                              <w:marLeft w:val="0"/>
                              <w:marRight w:val="0"/>
                              <w:marTop w:val="144"/>
                              <w:marBottom w:val="144"/>
                              <w:divBdr>
                                <w:top w:val="none" w:sz="0" w:space="0" w:color="auto"/>
                                <w:left w:val="none" w:sz="0" w:space="0" w:color="auto"/>
                                <w:bottom w:val="none" w:sz="0" w:space="0" w:color="auto"/>
                                <w:right w:val="none" w:sz="0" w:space="0" w:color="auto"/>
                              </w:divBdr>
                            </w:div>
                            <w:div w:id="2132626316">
                              <w:marLeft w:val="0"/>
                              <w:marRight w:val="0"/>
                              <w:marTop w:val="144"/>
                              <w:marBottom w:val="144"/>
                              <w:divBdr>
                                <w:top w:val="none" w:sz="0" w:space="0" w:color="auto"/>
                                <w:left w:val="none" w:sz="0" w:space="0" w:color="auto"/>
                                <w:bottom w:val="none" w:sz="0" w:space="0" w:color="auto"/>
                                <w:right w:val="none" w:sz="0" w:space="0" w:color="auto"/>
                              </w:divBdr>
                            </w:div>
                            <w:div w:id="1218084158">
                              <w:marLeft w:val="0"/>
                              <w:marRight w:val="0"/>
                              <w:marTop w:val="144"/>
                              <w:marBottom w:val="144"/>
                              <w:divBdr>
                                <w:top w:val="none" w:sz="0" w:space="0" w:color="auto"/>
                                <w:left w:val="none" w:sz="0" w:space="0" w:color="auto"/>
                                <w:bottom w:val="none" w:sz="0" w:space="0" w:color="auto"/>
                                <w:right w:val="none" w:sz="0" w:space="0" w:color="auto"/>
                              </w:divBdr>
                            </w:div>
                            <w:div w:id="164215087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969362114">
                  <w:marLeft w:val="0"/>
                  <w:marRight w:val="0"/>
                  <w:marTop w:val="0"/>
                  <w:marBottom w:val="0"/>
                  <w:divBdr>
                    <w:top w:val="none" w:sz="0" w:space="0" w:color="auto"/>
                    <w:left w:val="none" w:sz="0" w:space="0" w:color="auto"/>
                    <w:bottom w:val="none" w:sz="0" w:space="0" w:color="auto"/>
                    <w:right w:val="none" w:sz="0" w:space="0" w:color="auto"/>
                  </w:divBdr>
                  <w:divsChild>
                    <w:div w:id="2108883853">
                      <w:marLeft w:val="0"/>
                      <w:marRight w:val="0"/>
                      <w:marTop w:val="0"/>
                      <w:marBottom w:val="0"/>
                      <w:divBdr>
                        <w:top w:val="none" w:sz="0" w:space="0" w:color="auto"/>
                        <w:left w:val="none" w:sz="0" w:space="0" w:color="auto"/>
                        <w:bottom w:val="none" w:sz="0" w:space="0" w:color="auto"/>
                        <w:right w:val="none" w:sz="0" w:space="0" w:color="auto"/>
                      </w:divBdr>
                      <w:divsChild>
                        <w:div w:id="1380593860">
                          <w:marLeft w:val="360"/>
                          <w:marRight w:val="360"/>
                          <w:marTop w:val="360"/>
                          <w:marBottom w:val="360"/>
                          <w:divBdr>
                            <w:top w:val="single" w:sz="6" w:space="4" w:color="D7D7D7"/>
                            <w:left w:val="single" w:sz="6" w:space="4" w:color="D7D7D7"/>
                            <w:bottom w:val="single" w:sz="6" w:space="2" w:color="D7D7D7"/>
                            <w:right w:val="single" w:sz="6" w:space="4" w:color="D7D7D7"/>
                          </w:divBdr>
                        </w:div>
                        <w:div w:id="1385834397">
                          <w:marLeft w:val="0"/>
                          <w:marRight w:val="0"/>
                          <w:marTop w:val="144"/>
                          <w:marBottom w:val="144"/>
                          <w:divBdr>
                            <w:top w:val="none" w:sz="0" w:space="0" w:color="auto"/>
                            <w:left w:val="none" w:sz="0" w:space="0" w:color="auto"/>
                            <w:bottom w:val="none" w:sz="0" w:space="0" w:color="auto"/>
                            <w:right w:val="none" w:sz="0" w:space="0" w:color="auto"/>
                          </w:divBdr>
                        </w:div>
                        <w:div w:id="364714786">
                          <w:marLeft w:val="0"/>
                          <w:marRight w:val="0"/>
                          <w:marTop w:val="0"/>
                          <w:marBottom w:val="0"/>
                          <w:divBdr>
                            <w:top w:val="none" w:sz="0" w:space="0" w:color="auto"/>
                            <w:left w:val="none" w:sz="0" w:space="0" w:color="auto"/>
                            <w:bottom w:val="none" w:sz="0" w:space="0" w:color="auto"/>
                            <w:right w:val="none" w:sz="0" w:space="0" w:color="auto"/>
                          </w:divBdr>
                          <w:divsChild>
                            <w:div w:id="1400857584">
                              <w:marLeft w:val="0"/>
                              <w:marRight w:val="0"/>
                              <w:marTop w:val="150"/>
                              <w:marBottom w:val="0"/>
                              <w:divBdr>
                                <w:top w:val="none" w:sz="0" w:space="0" w:color="auto"/>
                                <w:left w:val="none" w:sz="0" w:space="0" w:color="auto"/>
                                <w:bottom w:val="none" w:sz="0" w:space="0" w:color="auto"/>
                                <w:right w:val="none" w:sz="0" w:space="0" w:color="auto"/>
                              </w:divBdr>
                            </w:div>
                            <w:div w:id="496650470">
                              <w:marLeft w:val="0"/>
                              <w:marRight w:val="0"/>
                              <w:marTop w:val="144"/>
                              <w:marBottom w:val="144"/>
                              <w:divBdr>
                                <w:top w:val="none" w:sz="0" w:space="0" w:color="auto"/>
                                <w:left w:val="none" w:sz="0" w:space="0" w:color="auto"/>
                                <w:bottom w:val="none" w:sz="0" w:space="0" w:color="auto"/>
                                <w:right w:val="none" w:sz="0" w:space="0" w:color="auto"/>
                              </w:divBdr>
                            </w:div>
                            <w:div w:id="1157453380">
                              <w:marLeft w:val="0"/>
                              <w:marRight w:val="0"/>
                              <w:marTop w:val="144"/>
                              <w:marBottom w:val="144"/>
                              <w:divBdr>
                                <w:top w:val="none" w:sz="0" w:space="0" w:color="auto"/>
                                <w:left w:val="none" w:sz="0" w:space="0" w:color="auto"/>
                                <w:bottom w:val="none" w:sz="0" w:space="0" w:color="auto"/>
                                <w:right w:val="none" w:sz="0" w:space="0" w:color="auto"/>
                              </w:divBdr>
                            </w:div>
                            <w:div w:id="307708960">
                              <w:marLeft w:val="0"/>
                              <w:marRight w:val="0"/>
                              <w:marTop w:val="144"/>
                              <w:marBottom w:val="144"/>
                              <w:divBdr>
                                <w:top w:val="none" w:sz="0" w:space="0" w:color="auto"/>
                                <w:left w:val="none" w:sz="0" w:space="0" w:color="auto"/>
                                <w:bottom w:val="none" w:sz="0" w:space="0" w:color="auto"/>
                                <w:right w:val="none" w:sz="0" w:space="0" w:color="auto"/>
                              </w:divBdr>
                            </w:div>
                            <w:div w:id="63047654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48488">
      <w:bodyDiv w:val="1"/>
      <w:marLeft w:val="0"/>
      <w:marRight w:val="0"/>
      <w:marTop w:val="0"/>
      <w:marBottom w:val="0"/>
      <w:divBdr>
        <w:top w:val="none" w:sz="0" w:space="0" w:color="auto"/>
        <w:left w:val="none" w:sz="0" w:space="0" w:color="auto"/>
        <w:bottom w:val="none" w:sz="0" w:space="0" w:color="auto"/>
        <w:right w:val="none" w:sz="0" w:space="0" w:color="auto"/>
      </w:divBdr>
      <w:divsChild>
        <w:div w:id="812452473">
          <w:marLeft w:val="0"/>
          <w:marRight w:val="0"/>
          <w:marTop w:val="100"/>
          <w:marBottom w:val="100"/>
          <w:divBdr>
            <w:top w:val="none" w:sz="0" w:space="0" w:color="auto"/>
            <w:left w:val="none" w:sz="0" w:space="0" w:color="auto"/>
            <w:bottom w:val="none" w:sz="0" w:space="0" w:color="auto"/>
            <w:right w:val="none" w:sz="0" w:space="0" w:color="auto"/>
          </w:divBdr>
          <w:divsChild>
            <w:div w:id="1464885990">
              <w:marLeft w:val="0"/>
              <w:marRight w:val="0"/>
              <w:marTop w:val="0"/>
              <w:marBottom w:val="0"/>
              <w:divBdr>
                <w:top w:val="none" w:sz="0" w:space="0" w:color="auto"/>
                <w:left w:val="none" w:sz="0" w:space="0" w:color="auto"/>
                <w:bottom w:val="none" w:sz="0" w:space="0" w:color="auto"/>
                <w:right w:val="none" w:sz="0" w:space="0" w:color="auto"/>
              </w:divBdr>
              <w:divsChild>
                <w:div w:id="1511095018">
                  <w:marLeft w:val="0"/>
                  <w:marRight w:val="0"/>
                  <w:marTop w:val="150"/>
                  <w:marBottom w:val="0"/>
                  <w:divBdr>
                    <w:top w:val="none" w:sz="0" w:space="0" w:color="auto"/>
                    <w:left w:val="none" w:sz="0" w:space="0" w:color="auto"/>
                    <w:bottom w:val="none" w:sz="0" w:space="0" w:color="auto"/>
                    <w:right w:val="none" w:sz="0" w:space="0" w:color="auto"/>
                  </w:divBdr>
                </w:div>
                <w:div w:id="1573735912">
                  <w:marLeft w:val="0"/>
                  <w:marRight w:val="0"/>
                  <w:marTop w:val="144"/>
                  <w:marBottom w:val="144"/>
                  <w:divBdr>
                    <w:top w:val="none" w:sz="0" w:space="0" w:color="auto"/>
                    <w:left w:val="none" w:sz="0" w:space="0" w:color="auto"/>
                    <w:bottom w:val="none" w:sz="0" w:space="0" w:color="auto"/>
                    <w:right w:val="none" w:sz="0" w:space="0" w:color="auto"/>
                  </w:divBdr>
                </w:div>
                <w:div w:id="1258293071">
                  <w:marLeft w:val="0"/>
                  <w:marRight w:val="0"/>
                  <w:marTop w:val="144"/>
                  <w:marBottom w:val="144"/>
                  <w:divBdr>
                    <w:top w:val="none" w:sz="0" w:space="0" w:color="auto"/>
                    <w:left w:val="none" w:sz="0" w:space="0" w:color="auto"/>
                    <w:bottom w:val="none" w:sz="0" w:space="0" w:color="auto"/>
                    <w:right w:val="none" w:sz="0" w:space="0" w:color="auto"/>
                  </w:divBdr>
                </w:div>
                <w:div w:id="2108118311">
                  <w:marLeft w:val="0"/>
                  <w:marRight w:val="0"/>
                  <w:marTop w:val="144"/>
                  <w:marBottom w:val="144"/>
                  <w:divBdr>
                    <w:top w:val="none" w:sz="0" w:space="0" w:color="auto"/>
                    <w:left w:val="none" w:sz="0" w:space="0" w:color="auto"/>
                    <w:bottom w:val="none" w:sz="0" w:space="0" w:color="auto"/>
                    <w:right w:val="none" w:sz="0" w:space="0" w:color="auto"/>
                  </w:divBdr>
                </w:div>
                <w:div w:id="1370496298">
                  <w:marLeft w:val="0"/>
                  <w:marRight w:val="0"/>
                  <w:marTop w:val="144"/>
                  <w:marBottom w:val="144"/>
                  <w:divBdr>
                    <w:top w:val="none" w:sz="0" w:space="0" w:color="auto"/>
                    <w:left w:val="none" w:sz="0" w:space="0" w:color="auto"/>
                    <w:bottom w:val="none" w:sz="0" w:space="0" w:color="auto"/>
                    <w:right w:val="none" w:sz="0" w:space="0" w:color="auto"/>
                  </w:divBdr>
                </w:div>
                <w:div w:id="1652127557">
                  <w:marLeft w:val="0"/>
                  <w:marRight w:val="0"/>
                  <w:marTop w:val="144"/>
                  <w:marBottom w:val="144"/>
                  <w:divBdr>
                    <w:top w:val="none" w:sz="0" w:space="0" w:color="auto"/>
                    <w:left w:val="none" w:sz="0" w:space="0" w:color="auto"/>
                    <w:bottom w:val="none" w:sz="0" w:space="0" w:color="auto"/>
                    <w:right w:val="none" w:sz="0" w:space="0" w:color="auto"/>
                  </w:divBdr>
                </w:div>
                <w:div w:id="109925570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21121139">
          <w:marLeft w:val="0"/>
          <w:marRight w:val="0"/>
          <w:marTop w:val="100"/>
          <w:marBottom w:val="100"/>
          <w:divBdr>
            <w:top w:val="none" w:sz="0" w:space="0" w:color="auto"/>
            <w:left w:val="none" w:sz="0" w:space="0" w:color="auto"/>
            <w:bottom w:val="none" w:sz="0" w:space="0" w:color="auto"/>
            <w:right w:val="none" w:sz="0" w:space="0" w:color="auto"/>
          </w:divBdr>
          <w:divsChild>
            <w:div w:id="100363328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04453636">
      <w:bodyDiv w:val="1"/>
      <w:marLeft w:val="0"/>
      <w:marRight w:val="0"/>
      <w:marTop w:val="0"/>
      <w:marBottom w:val="0"/>
      <w:divBdr>
        <w:top w:val="none" w:sz="0" w:space="0" w:color="auto"/>
        <w:left w:val="none" w:sz="0" w:space="0" w:color="auto"/>
        <w:bottom w:val="none" w:sz="0" w:space="0" w:color="auto"/>
        <w:right w:val="none" w:sz="0" w:space="0" w:color="auto"/>
      </w:divBdr>
      <w:divsChild>
        <w:div w:id="2093160357">
          <w:marLeft w:val="0"/>
          <w:marRight w:val="0"/>
          <w:marTop w:val="100"/>
          <w:marBottom w:val="100"/>
          <w:divBdr>
            <w:top w:val="none" w:sz="0" w:space="0" w:color="auto"/>
            <w:left w:val="none" w:sz="0" w:space="0" w:color="auto"/>
            <w:bottom w:val="none" w:sz="0" w:space="0" w:color="auto"/>
            <w:right w:val="none" w:sz="0" w:space="0" w:color="auto"/>
          </w:divBdr>
          <w:divsChild>
            <w:div w:id="2110851632">
              <w:marLeft w:val="0"/>
              <w:marRight w:val="0"/>
              <w:marTop w:val="144"/>
              <w:marBottom w:val="144"/>
              <w:divBdr>
                <w:top w:val="none" w:sz="0" w:space="0" w:color="auto"/>
                <w:left w:val="none" w:sz="0" w:space="0" w:color="auto"/>
                <w:bottom w:val="none" w:sz="0" w:space="0" w:color="auto"/>
                <w:right w:val="none" w:sz="0" w:space="0" w:color="auto"/>
              </w:divBdr>
            </w:div>
            <w:div w:id="273945464">
              <w:marLeft w:val="0"/>
              <w:marRight w:val="0"/>
              <w:marTop w:val="0"/>
              <w:marBottom w:val="0"/>
              <w:divBdr>
                <w:top w:val="none" w:sz="0" w:space="0" w:color="auto"/>
                <w:left w:val="none" w:sz="0" w:space="0" w:color="auto"/>
                <w:bottom w:val="none" w:sz="0" w:space="0" w:color="auto"/>
                <w:right w:val="none" w:sz="0" w:space="0" w:color="auto"/>
              </w:divBdr>
              <w:divsChild>
                <w:div w:id="1485971958">
                  <w:marLeft w:val="0"/>
                  <w:marRight w:val="0"/>
                  <w:marTop w:val="150"/>
                  <w:marBottom w:val="0"/>
                  <w:divBdr>
                    <w:top w:val="none" w:sz="0" w:space="0" w:color="auto"/>
                    <w:left w:val="none" w:sz="0" w:space="0" w:color="auto"/>
                    <w:bottom w:val="none" w:sz="0" w:space="0" w:color="auto"/>
                    <w:right w:val="none" w:sz="0" w:space="0" w:color="auto"/>
                  </w:divBdr>
                </w:div>
                <w:div w:id="989990572">
                  <w:marLeft w:val="0"/>
                  <w:marRight w:val="0"/>
                  <w:marTop w:val="144"/>
                  <w:marBottom w:val="144"/>
                  <w:divBdr>
                    <w:top w:val="none" w:sz="0" w:space="0" w:color="auto"/>
                    <w:left w:val="none" w:sz="0" w:space="0" w:color="auto"/>
                    <w:bottom w:val="none" w:sz="0" w:space="0" w:color="auto"/>
                    <w:right w:val="none" w:sz="0" w:space="0" w:color="auto"/>
                  </w:divBdr>
                </w:div>
                <w:div w:id="1940063443">
                  <w:marLeft w:val="0"/>
                  <w:marRight w:val="0"/>
                  <w:marTop w:val="144"/>
                  <w:marBottom w:val="144"/>
                  <w:divBdr>
                    <w:top w:val="none" w:sz="0" w:space="0" w:color="auto"/>
                    <w:left w:val="none" w:sz="0" w:space="0" w:color="auto"/>
                    <w:bottom w:val="none" w:sz="0" w:space="0" w:color="auto"/>
                    <w:right w:val="none" w:sz="0" w:space="0" w:color="auto"/>
                  </w:divBdr>
                </w:div>
                <w:div w:id="603653246">
                  <w:marLeft w:val="0"/>
                  <w:marRight w:val="0"/>
                  <w:marTop w:val="144"/>
                  <w:marBottom w:val="144"/>
                  <w:divBdr>
                    <w:top w:val="none" w:sz="0" w:space="0" w:color="auto"/>
                    <w:left w:val="none" w:sz="0" w:space="0" w:color="auto"/>
                    <w:bottom w:val="none" w:sz="0" w:space="0" w:color="auto"/>
                    <w:right w:val="none" w:sz="0" w:space="0" w:color="auto"/>
                  </w:divBdr>
                </w:div>
                <w:div w:id="1351492964">
                  <w:marLeft w:val="0"/>
                  <w:marRight w:val="0"/>
                  <w:marTop w:val="144"/>
                  <w:marBottom w:val="144"/>
                  <w:divBdr>
                    <w:top w:val="none" w:sz="0" w:space="0" w:color="auto"/>
                    <w:left w:val="none" w:sz="0" w:space="0" w:color="auto"/>
                    <w:bottom w:val="none" w:sz="0" w:space="0" w:color="auto"/>
                    <w:right w:val="none" w:sz="0" w:space="0" w:color="auto"/>
                  </w:divBdr>
                </w:div>
                <w:div w:id="157771237">
                  <w:marLeft w:val="0"/>
                  <w:marRight w:val="0"/>
                  <w:marTop w:val="144"/>
                  <w:marBottom w:val="144"/>
                  <w:divBdr>
                    <w:top w:val="none" w:sz="0" w:space="0" w:color="auto"/>
                    <w:left w:val="none" w:sz="0" w:space="0" w:color="auto"/>
                    <w:bottom w:val="none" w:sz="0" w:space="0" w:color="auto"/>
                    <w:right w:val="none" w:sz="0" w:space="0" w:color="auto"/>
                  </w:divBdr>
                </w:div>
                <w:div w:id="743602339">
                  <w:marLeft w:val="0"/>
                  <w:marRight w:val="0"/>
                  <w:marTop w:val="144"/>
                  <w:marBottom w:val="144"/>
                  <w:divBdr>
                    <w:top w:val="none" w:sz="0" w:space="0" w:color="auto"/>
                    <w:left w:val="none" w:sz="0" w:space="0" w:color="auto"/>
                    <w:bottom w:val="none" w:sz="0" w:space="0" w:color="auto"/>
                    <w:right w:val="none" w:sz="0" w:space="0" w:color="auto"/>
                  </w:divBdr>
                </w:div>
                <w:div w:id="509367903">
                  <w:marLeft w:val="0"/>
                  <w:marRight w:val="0"/>
                  <w:marTop w:val="144"/>
                  <w:marBottom w:val="144"/>
                  <w:divBdr>
                    <w:top w:val="none" w:sz="0" w:space="0" w:color="auto"/>
                    <w:left w:val="none" w:sz="0" w:space="0" w:color="auto"/>
                    <w:bottom w:val="none" w:sz="0" w:space="0" w:color="auto"/>
                    <w:right w:val="none" w:sz="0" w:space="0" w:color="auto"/>
                  </w:divBdr>
                </w:div>
              </w:divsChild>
            </w:div>
            <w:div w:id="761725625">
              <w:marLeft w:val="0"/>
              <w:marRight w:val="0"/>
              <w:marTop w:val="0"/>
              <w:marBottom w:val="0"/>
              <w:divBdr>
                <w:top w:val="none" w:sz="0" w:space="0" w:color="auto"/>
                <w:left w:val="none" w:sz="0" w:space="0" w:color="auto"/>
                <w:bottom w:val="none" w:sz="0" w:space="0" w:color="auto"/>
                <w:right w:val="none" w:sz="0" w:space="0" w:color="auto"/>
              </w:divBdr>
              <w:divsChild>
                <w:div w:id="1635675968">
                  <w:marLeft w:val="0"/>
                  <w:marRight w:val="0"/>
                  <w:marTop w:val="150"/>
                  <w:marBottom w:val="0"/>
                  <w:divBdr>
                    <w:top w:val="none" w:sz="0" w:space="0" w:color="auto"/>
                    <w:left w:val="none" w:sz="0" w:space="0" w:color="auto"/>
                    <w:bottom w:val="none" w:sz="0" w:space="0" w:color="auto"/>
                    <w:right w:val="none" w:sz="0" w:space="0" w:color="auto"/>
                  </w:divBdr>
                </w:div>
                <w:div w:id="1007558300">
                  <w:marLeft w:val="0"/>
                  <w:marRight w:val="0"/>
                  <w:marTop w:val="144"/>
                  <w:marBottom w:val="144"/>
                  <w:divBdr>
                    <w:top w:val="none" w:sz="0" w:space="0" w:color="auto"/>
                    <w:left w:val="none" w:sz="0" w:space="0" w:color="auto"/>
                    <w:bottom w:val="none" w:sz="0" w:space="0" w:color="auto"/>
                    <w:right w:val="none" w:sz="0" w:space="0" w:color="auto"/>
                  </w:divBdr>
                </w:div>
                <w:div w:id="1739326806">
                  <w:marLeft w:val="0"/>
                  <w:marRight w:val="0"/>
                  <w:marTop w:val="144"/>
                  <w:marBottom w:val="144"/>
                  <w:divBdr>
                    <w:top w:val="none" w:sz="0" w:space="0" w:color="auto"/>
                    <w:left w:val="none" w:sz="0" w:space="0" w:color="auto"/>
                    <w:bottom w:val="none" w:sz="0" w:space="0" w:color="auto"/>
                    <w:right w:val="none" w:sz="0" w:space="0" w:color="auto"/>
                  </w:divBdr>
                </w:div>
              </w:divsChild>
            </w:div>
            <w:div w:id="202762942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542793104">
      <w:bodyDiv w:val="1"/>
      <w:marLeft w:val="0"/>
      <w:marRight w:val="0"/>
      <w:marTop w:val="0"/>
      <w:marBottom w:val="0"/>
      <w:divBdr>
        <w:top w:val="none" w:sz="0" w:space="0" w:color="auto"/>
        <w:left w:val="none" w:sz="0" w:space="0" w:color="auto"/>
        <w:bottom w:val="none" w:sz="0" w:space="0" w:color="auto"/>
        <w:right w:val="none" w:sz="0" w:space="0" w:color="auto"/>
      </w:divBdr>
      <w:divsChild>
        <w:div w:id="1748460932">
          <w:marLeft w:val="0"/>
          <w:marRight w:val="0"/>
          <w:marTop w:val="100"/>
          <w:marBottom w:val="100"/>
          <w:divBdr>
            <w:top w:val="none" w:sz="0" w:space="0" w:color="auto"/>
            <w:left w:val="none" w:sz="0" w:space="0" w:color="auto"/>
            <w:bottom w:val="none" w:sz="0" w:space="0" w:color="auto"/>
            <w:right w:val="none" w:sz="0" w:space="0" w:color="auto"/>
          </w:divBdr>
          <w:divsChild>
            <w:div w:id="1471945018">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211235579">
          <w:marLeft w:val="0"/>
          <w:marRight w:val="0"/>
          <w:marTop w:val="100"/>
          <w:marBottom w:val="100"/>
          <w:divBdr>
            <w:top w:val="none" w:sz="0" w:space="0" w:color="auto"/>
            <w:left w:val="none" w:sz="0" w:space="0" w:color="auto"/>
            <w:bottom w:val="none" w:sz="0" w:space="0" w:color="auto"/>
            <w:right w:val="none" w:sz="0" w:space="0" w:color="auto"/>
          </w:divBdr>
          <w:divsChild>
            <w:div w:id="817692930">
              <w:marLeft w:val="0"/>
              <w:marRight w:val="0"/>
              <w:marTop w:val="144"/>
              <w:marBottom w:val="144"/>
              <w:divBdr>
                <w:top w:val="none" w:sz="0" w:space="0" w:color="auto"/>
                <w:left w:val="none" w:sz="0" w:space="0" w:color="auto"/>
                <w:bottom w:val="none" w:sz="0" w:space="0" w:color="auto"/>
                <w:right w:val="none" w:sz="0" w:space="0" w:color="auto"/>
              </w:divBdr>
            </w:div>
            <w:div w:id="1395662150">
              <w:marLeft w:val="0"/>
              <w:marRight w:val="0"/>
              <w:marTop w:val="0"/>
              <w:marBottom w:val="0"/>
              <w:divBdr>
                <w:top w:val="none" w:sz="0" w:space="0" w:color="auto"/>
                <w:left w:val="none" w:sz="0" w:space="0" w:color="auto"/>
                <w:bottom w:val="none" w:sz="0" w:space="0" w:color="auto"/>
                <w:right w:val="none" w:sz="0" w:space="0" w:color="auto"/>
              </w:divBdr>
              <w:divsChild>
                <w:div w:id="1139882019">
                  <w:marLeft w:val="0"/>
                  <w:marRight w:val="0"/>
                  <w:marTop w:val="150"/>
                  <w:marBottom w:val="0"/>
                  <w:divBdr>
                    <w:top w:val="none" w:sz="0" w:space="0" w:color="auto"/>
                    <w:left w:val="none" w:sz="0" w:space="0" w:color="auto"/>
                    <w:bottom w:val="none" w:sz="0" w:space="0" w:color="auto"/>
                    <w:right w:val="none" w:sz="0" w:space="0" w:color="auto"/>
                  </w:divBdr>
                </w:div>
                <w:div w:id="350954024">
                  <w:marLeft w:val="0"/>
                  <w:marRight w:val="0"/>
                  <w:marTop w:val="144"/>
                  <w:marBottom w:val="144"/>
                  <w:divBdr>
                    <w:top w:val="none" w:sz="0" w:space="0" w:color="auto"/>
                    <w:left w:val="none" w:sz="0" w:space="0" w:color="auto"/>
                    <w:bottom w:val="none" w:sz="0" w:space="0" w:color="auto"/>
                    <w:right w:val="none" w:sz="0" w:space="0" w:color="auto"/>
                  </w:divBdr>
                </w:div>
                <w:div w:id="1615094790">
                  <w:marLeft w:val="0"/>
                  <w:marRight w:val="0"/>
                  <w:marTop w:val="144"/>
                  <w:marBottom w:val="144"/>
                  <w:divBdr>
                    <w:top w:val="none" w:sz="0" w:space="0" w:color="auto"/>
                    <w:left w:val="none" w:sz="0" w:space="0" w:color="auto"/>
                    <w:bottom w:val="none" w:sz="0" w:space="0" w:color="auto"/>
                    <w:right w:val="none" w:sz="0" w:space="0" w:color="auto"/>
                  </w:divBdr>
                </w:div>
                <w:div w:id="151233192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07316954">
          <w:marLeft w:val="0"/>
          <w:marRight w:val="0"/>
          <w:marTop w:val="100"/>
          <w:marBottom w:val="100"/>
          <w:divBdr>
            <w:top w:val="none" w:sz="0" w:space="0" w:color="auto"/>
            <w:left w:val="none" w:sz="0" w:space="0" w:color="auto"/>
            <w:bottom w:val="none" w:sz="0" w:space="0" w:color="auto"/>
            <w:right w:val="none" w:sz="0" w:space="0" w:color="auto"/>
          </w:divBdr>
          <w:divsChild>
            <w:div w:id="1137406743">
              <w:marLeft w:val="0"/>
              <w:marRight w:val="0"/>
              <w:marTop w:val="0"/>
              <w:marBottom w:val="0"/>
              <w:divBdr>
                <w:top w:val="none" w:sz="0" w:space="0" w:color="auto"/>
                <w:left w:val="none" w:sz="0" w:space="0" w:color="auto"/>
                <w:bottom w:val="none" w:sz="0" w:space="0" w:color="auto"/>
                <w:right w:val="none" w:sz="0" w:space="0" w:color="auto"/>
              </w:divBdr>
              <w:divsChild>
                <w:div w:id="1820340674">
                  <w:marLeft w:val="0"/>
                  <w:marRight w:val="0"/>
                  <w:marTop w:val="150"/>
                  <w:marBottom w:val="0"/>
                  <w:divBdr>
                    <w:top w:val="none" w:sz="0" w:space="0" w:color="auto"/>
                    <w:left w:val="none" w:sz="0" w:space="0" w:color="auto"/>
                    <w:bottom w:val="none" w:sz="0" w:space="0" w:color="auto"/>
                    <w:right w:val="none" w:sz="0" w:space="0" w:color="auto"/>
                  </w:divBdr>
                </w:div>
                <w:div w:id="614825419">
                  <w:marLeft w:val="0"/>
                  <w:marRight w:val="0"/>
                  <w:marTop w:val="144"/>
                  <w:marBottom w:val="144"/>
                  <w:divBdr>
                    <w:top w:val="none" w:sz="0" w:space="0" w:color="auto"/>
                    <w:left w:val="none" w:sz="0" w:space="0" w:color="auto"/>
                    <w:bottom w:val="none" w:sz="0" w:space="0" w:color="auto"/>
                    <w:right w:val="none" w:sz="0" w:space="0" w:color="auto"/>
                  </w:divBdr>
                </w:div>
                <w:div w:id="340546252">
                  <w:marLeft w:val="0"/>
                  <w:marRight w:val="0"/>
                  <w:marTop w:val="144"/>
                  <w:marBottom w:val="144"/>
                  <w:divBdr>
                    <w:top w:val="none" w:sz="0" w:space="0" w:color="auto"/>
                    <w:left w:val="none" w:sz="0" w:space="0" w:color="auto"/>
                    <w:bottom w:val="none" w:sz="0" w:space="0" w:color="auto"/>
                    <w:right w:val="none" w:sz="0" w:space="0" w:color="auto"/>
                  </w:divBdr>
                </w:div>
                <w:div w:id="1797674181">
                  <w:marLeft w:val="0"/>
                  <w:marRight w:val="0"/>
                  <w:marTop w:val="144"/>
                  <w:marBottom w:val="144"/>
                  <w:divBdr>
                    <w:top w:val="none" w:sz="0" w:space="0" w:color="auto"/>
                    <w:left w:val="none" w:sz="0" w:space="0" w:color="auto"/>
                    <w:bottom w:val="none" w:sz="0" w:space="0" w:color="auto"/>
                    <w:right w:val="none" w:sz="0" w:space="0" w:color="auto"/>
                  </w:divBdr>
                </w:div>
                <w:div w:id="50667410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598828305">
      <w:bodyDiv w:val="1"/>
      <w:marLeft w:val="0"/>
      <w:marRight w:val="0"/>
      <w:marTop w:val="0"/>
      <w:marBottom w:val="0"/>
      <w:divBdr>
        <w:top w:val="none" w:sz="0" w:space="0" w:color="auto"/>
        <w:left w:val="none" w:sz="0" w:space="0" w:color="auto"/>
        <w:bottom w:val="none" w:sz="0" w:space="0" w:color="auto"/>
        <w:right w:val="none" w:sz="0" w:space="0" w:color="auto"/>
      </w:divBdr>
      <w:divsChild>
        <w:div w:id="1671642077">
          <w:marLeft w:val="0"/>
          <w:marRight w:val="0"/>
          <w:marTop w:val="100"/>
          <w:marBottom w:val="100"/>
          <w:divBdr>
            <w:top w:val="none" w:sz="0" w:space="0" w:color="auto"/>
            <w:left w:val="none" w:sz="0" w:space="0" w:color="auto"/>
            <w:bottom w:val="none" w:sz="0" w:space="0" w:color="auto"/>
            <w:right w:val="none" w:sz="0" w:space="0" w:color="auto"/>
          </w:divBdr>
          <w:divsChild>
            <w:div w:id="2116751450">
              <w:marLeft w:val="0"/>
              <w:marRight w:val="0"/>
              <w:marTop w:val="0"/>
              <w:marBottom w:val="0"/>
              <w:divBdr>
                <w:top w:val="none" w:sz="0" w:space="0" w:color="auto"/>
                <w:left w:val="none" w:sz="0" w:space="0" w:color="auto"/>
                <w:bottom w:val="none" w:sz="0" w:space="0" w:color="auto"/>
                <w:right w:val="none" w:sz="0" w:space="0" w:color="auto"/>
              </w:divBdr>
              <w:divsChild>
                <w:div w:id="1615211623">
                  <w:marLeft w:val="0"/>
                  <w:marRight w:val="0"/>
                  <w:marTop w:val="150"/>
                  <w:marBottom w:val="0"/>
                  <w:divBdr>
                    <w:top w:val="none" w:sz="0" w:space="0" w:color="auto"/>
                    <w:left w:val="none" w:sz="0" w:space="0" w:color="auto"/>
                    <w:bottom w:val="none" w:sz="0" w:space="0" w:color="auto"/>
                    <w:right w:val="none" w:sz="0" w:space="0" w:color="auto"/>
                  </w:divBdr>
                </w:div>
                <w:div w:id="782309667">
                  <w:marLeft w:val="0"/>
                  <w:marRight w:val="0"/>
                  <w:marTop w:val="144"/>
                  <w:marBottom w:val="144"/>
                  <w:divBdr>
                    <w:top w:val="none" w:sz="0" w:space="0" w:color="auto"/>
                    <w:left w:val="none" w:sz="0" w:space="0" w:color="auto"/>
                    <w:bottom w:val="none" w:sz="0" w:space="0" w:color="auto"/>
                    <w:right w:val="none" w:sz="0" w:space="0" w:color="auto"/>
                  </w:divBdr>
                </w:div>
                <w:div w:id="1815903639">
                  <w:marLeft w:val="0"/>
                  <w:marRight w:val="0"/>
                  <w:marTop w:val="144"/>
                  <w:marBottom w:val="144"/>
                  <w:divBdr>
                    <w:top w:val="none" w:sz="0" w:space="0" w:color="auto"/>
                    <w:left w:val="none" w:sz="0" w:space="0" w:color="auto"/>
                    <w:bottom w:val="none" w:sz="0" w:space="0" w:color="auto"/>
                    <w:right w:val="none" w:sz="0" w:space="0" w:color="auto"/>
                  </w:divBdr>
                </w:div>
                <w:div w:id="1005132038">
                  <w:marLeft w:val="0"/>
                  <w:marRight w:val="0"/>
                  <w:marTop w:val="144"/>
                  <w:marBottom w:val="144"/>
                  <w:divBdr>
                    <w:top w:val="none" w:sz="0" w:space="0" w:color="auto"/>
                    <w:left w:val="none" w:sz="0" w:space="0" w:color="auto"/>
                    <w:bottom w:val="none" w:sz="0" w:space="0" w:color="auto"/>
                    <w:right w:val="none" w:sz="0" w:space="0" w:color="auto"/>
                  </w:divBdr>
                </w:div>
                <w:div w:id="110629522">
                  <w:marLeft w:val="0"/>
                  <w:marRight w:val="0"/>
                  <w:marTop w:val="144"/>
                  <w:marBottom w:val="144"/>
                  <w:divBdr>
                    <w:top w:val="none" w:sz="0" w:space="0" w:color="auto"/>
                    <w:left w:val="none" w:sz="0" w:space="0" w:color="auto"/>
                    <w:bottom w:val="none" w:sz="0" w:space="0" w:color="auto"/>
                    <w:right w:val="none" w:sz="0" w:space="0" w:color="auto"/>
                  </w:divBdr>
                </w:div>
              </w:divsChild>
            </w:div>
            <w:div w:id="1727414583">
              <w:marLeft w:val="0"/>
              <w:marRight w:val="0"/>
              <w:marTop w:val="0"/>
              <w:marBottom w:val="0"/>
              <w:divBdr>
                <w:top w:val="none" w:sz="0" w:space="0" w:color="auto"/>
                <w:left w:val="none" w:sz="0" w:space="0" w:color="auto"/>
                <w:bottom w:val="none" w:sz="0" w:space="0" w:color="auto"/>
                <w:right w:val="none" w:sz="0" w:space="0" w:color="auto"/>
              </w:divBdr>
              <w:divsChild>
                <w:div w:id="1760710885">
                  <w:marLeft w:val="0"/>
                  <w:marRight w:val="0"/>
                  <w:marTop w:val="150"/>
                  <w:marBottom w:val="0"/>
                  <w:divBdr>
                    <w:top w:val="none" w:sz="0" w:space="0" w:color="auto"/>
                    <w:left w:val="none" w:sz="0" w:space="0" w:color="auto"/>
                    <w:bottom w:val="none" w:sz="0" w:space="0" w:color="auto"/>
                    <w:right w:val="none" w:sz="0" w:space="0" w:color="auto"/>
                  </w:divBdr>
                </w:div>
                <w:div w:id="798105230">
                  <w:marLeft w:val="0"/>
                  <w:marRight w:val="0"/>
                  <w:marTop w:val="144"/>
                  <w:marBottom w:val="144"/>
                  <w:divBdr>
                    <w:top w:val="none" w:sz="0" w:space="0" w:color="auto"/>
                    <w:left w:val="none" w:sz="0" w:space="0" w:color="auto"/>
                    <w:bottom w:val="none" w:sz="0" w:space="0" w:color="auto"/>
                    <w:right w:val="none" w:sz="0" w:space="0" w:color="auto"/>
                  </w:divBdr>
                </w:div>
                <w:div w:id="781342296">
                  <w:marLeft w:val="0"/>
                  <w:marRight w:val="0"/>
                  <w:marTop w:val="144"/>
                  <w:marBottom w:val="144"/>
                  <w:divBdr>
                    <w:top w:val="none" w:sz="0" w:space="0" w:color="auto"/>
                    <w:left w:val="none" w:sz="0" w:space="0" w:color="auto"/>
                    <w:bottom w:val="none" w:sz="0" w:space="0" w:color="auto"/>
                    <w:right w:val="none" w:sz="0" w:space="0" w:color="auto"/>
                  </w:divBdr>
                </w:div>
                <w:div w:id="182521682">
                  <w:marLeft w:val="0"/>
                  <w:marRight w:val="0"/>
                  <w:marTop w:val="144"/>
                  <w:marBottom w:val="144"/>
                  <w:divBdr>
                    <w:top w:val="none" w:sz="0" w:space="0" w:color="auto"/>
                    <w:left w:val="none" w:sz="0" w:space="0" w:color="auto"/>
                    <w:bottom w:val="none" w:sz="0" w:space="0" w:color="auto"/>
                    <w:right w:val="none" w:sz="0" w:space="0" w:color="auto"/>
                  </w:divBdr>
                </w:div>
                <w:div w:id="1535075961">
                  <w:marLeft w:val="0"/>
                  <w:marRight w:val="0"/>
                  <w:marTop w:val="144"/>
                  <w:marBottom w:val="144"/>
                  <w:divBdr>
                    <w:top w:val="none" w:sz="0" w:space="0" w:color="auto"/>
                    <w:left w:val="none" w:sz="0" w:space="0" w:color="auto"/>
                    <w:bottom w:val="none" w:sz="0" w:space="0" w:color="auto"/>
                    <w:right w:val="none" w:sz="0" w:space="0" w:color="auto"/>
                  </w:divBdr>
                </w:div>
              </w:divsChild>
            </w:div>
            <w:div w:id="15133522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12639419">
      <w:bodyDiv w:val="1"/>
      <w:marLeft w:val="0"/>
      <w:marRight w:val="0"/>
      <w:marTop w:val="0"/>
      <w:marBottom w:val="0"/>
      <w:divBdr>
        <w:top w:val="none" w:sz="0" w:space="0" w:color="auto"/>
        <w:left w:val="none" w:sz="0" w:space="0" w:color="auto"/>
        <w:bottom w:val="none" w:sz="0" w:space="0" w:color="auto"/>
        <w:right w:val="none" w:sz="0" w:space="0" w:color="auto"/>
      </w:divBdr>
      <w:divsChild>
        <w:div w:id="17196314">
          <w:marLeft w:val="0"/>
          <w:marRight w:val="0"/>
          <w:marTop w:val="100"/>
          <w:marBottom w:val="100"/>
          <w:divBdr>
            <w:top w:val="none" w:sz="0" w:space="0" w:color="auto"/>
            <w:left w:val="none" w:sz="0" w:space="0" w:color="auto"/>
            <w:bottom w:val="none" w:sz="0" w:space="0" w:color="auto"/>
            <w:right w:val="none" w:sz="0" w:space="0" w:color="auto"/>
          </w:divBdr>
          <w:divsChild>
            <w:div w:id="2024546319">
              <w:marLeft w:val="0"/>
              <w:marRight w:val="0"/>
              <w:marTop w:val="144"/>
              <w:marBottom w:val="144"/>
              <w:divBdr>
                <w:top w:val="none" w:sz="0" w:space="0" w:color="auto"/>
                <w:left w:val="none" w:sz="0" w:space="0" w:color="auto"/>
                <w:bottom w:val="none" w:sz="0" w:space="0" w:color="auto"/>
                <w:right w:val="none" w:sz="0" w:space="0" w:color="auto"/>
              </w:divBdr>
              <w:divsChild>
                <w:div w:id="236868578">
                  <w:marLeft w:val="0"/>
                  <w:marRight w:val="0"/>
                  <w:marTop w:val="0"/>
                  <w:marBottom w:val="0"/>
                  <w:divBdr>
                    <w:top w:val="none" w:sz="0" w:space="0" w:color="auto"/>
                    <w:left w:val="none" w:sz="0" w:space="0" w:color="auto"/>
                    <w:bottom w:val="none" w:sz="0" w:space="0" w:color="auto"/>
                    <w:right w:val="none" w:sz="0" w:space="0" w:color="auto"/>
                  </w:divBdr>
                  <w:divsChild>
                    <w:div w:id="341710236">
                      <w:marLeft w:val="0"/>
                      <w:marRight w:val="0"/>
                      <w:marTop w:val="0"/>
                      <w:marBottom w:val="0"/>
                      <w:divBdr>
                        <w:top w:val="none" w:sz="0" w:space="0" w:color="auto"/>
                        <w:left w:val="none" w:sz="0" w:space="0" w:color="auto"/>
                        <w:bottom w:val="none" w:sz="0" w:space="0" w:color="auto"/>
                        <w:right w:val="none" w:sz="0" w:space="0" w:color="auto"/>
                      </w:divBdr>
                      <w:divsChild>
                        <w:div w:id="145517389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314916872">
                  <w:marLeft w:val="0"/>
                  <w:marRight w:val="0"/>
                  <w:marTop w:val="0"/>
                  <w:marBottom w:val="0"/>
                  <w:divBdr>
                    <w:top w:val="none" w:sz="0" w:space="0" w:color="auto"/>
                    <w:left w:val="none" w:sz="0" w:space="0" w:color="auto"/>
                    <w:bottom w:val="none" w:sz="0" w:space="0" w:color="auto"/>
                    <w:right w:val="none" w:sz="0" w:space="0" w:color="auto"/>
                  </w:divBdr>
                  <w:divsChild>
                    <w:div w:id="1561331868">
                      <w:marLeft w:val="0"/>
                      <w:marRight w:val="0"/>
                      <w:marTop w:val="0"/>
                      <w:marBottom w:val="0"/>
                      <w:divBdr>
                        <w:top w:val="none" w:sz="0" w:space="0" w:color="auto"/>
                        <w:left w:val="none" w:sz="0" w:space="0" w:color="auto"/>
                        <w:bottom w:val="none" w:sz="0" w:space="0" w:color="auto"/>
                        <w:right w:val="none" w:sz="0" w:space="0" w:color="auto"/>
                      </w:divBdr>
                      <w:divsChild>
                        <w:div w:id="77602090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304626308">
                  <w:marLeft w:val="0"/>
                  <w:marRight w:val="0"/>
                  <w:marTop w:val="0"/>
                  <w:marBottom w:val="0"/>
                  <w:divBdr>
                    <w:top w:val="none" w:sz="0" w:space="0" w:color="auto"/>
                    <w:left w:val="none" w:sz="0" w:space="0" w:color="auto"/>
                    <w:bottom w:val="none" w:sz="0" w:space="0" w:color="auto"/>
                    <w:right w:val="none" w:sz="0" w:space="0" w:color="auto"/>
                  </w:divBdr>
                  <w:divsChild>
                    <w:div w:id="1954090549">
                      <w:marLeft w:val="0"/>
                      <w:marRight w:val="0"/>
                      <w:marTop w:val="0"/>
                      <w:marBottom w:val="0"/>
                      <w:divBdr>
                        <w:top w:val="none" w:sz="0" w:space="0" w:color="auto"/>
                        <w:left w:val="none" w:sz="0" w:space="0" w:color="auto"/>
                        <w:bottom w:val="none" w:sz="0" w:space="0" w:color="auto"/>
                        <w:right w:val="none" w:sz="0" w:space="0" w:color="auto"/>
                      </w:divBdr>
                      <w:divsChild>
                        <w:div w:id="1793358561">
                          <w:marLeft w:val="0"/>
                          <w:marRight w:val="0"/>
                          <w:marTop w:val="144"/>
                          <w:marBottom w:val="144"/>
                          <w:divBdr>
                            <w:top w:val="none" w:sz="0" w:space="0" w:color="auto"/>
                            <w:left w:val="none" w:sz="0" w:space="0" w:color="auto"/>
                            <w:bottom w:val="none" w:sz="0" w:space="0" w:color="auto"/>
                            <w:right w:val="none" w:sz="0" w:space="0" w:color="auto"/>
                          </w:divBdr>
                        </w:div>
                        <w:div w:id="1538739862">
                          <w:marLeft w:val="0"/>
                          <w:marRight w:val="0"/>
                          <w:marTop w:val="0"/>
                          <w:marBottom w:val="0"/>
                          <w:divBdr>
                            <w:top w:val="none" w:sz="0" w:space="0" w:color="auto"/>
                            <w:left w:val="none" w:sz="0" w:space="0" w:color="auto"/>
                            <w:bottom w:val="none" w:sz="0" w:space="0" w:color="auto"/>
                            <w:right w:val="none" w:sz="0" w:space="0" w:color="auto"/>
                          </w:divBdr>
                          <w:divsChild>
                            <w:div w:id="1137987307">
                              <w:marLeft w:val="0"/>
                              <w:marRight w:val="0"/>
                              <w:marTop w:val="150"/>
                              <w:marBottom w:val="0"/>
                              <w:divBdr>
                                <w:top w:val="none" w:sz="0" w:space="0" w:color="auto"/>
                                <w:left w:val="none" w:sz="0" w:space="0" w:color="auto"/>
                                <w:bottom w:val="none" w:sz="0" w:space="0" w:color="auto"/>
                                <w:right w:val="none" w:sz="0" w:space="0" w:color="auto"/>
                              </w:divBdr>
                            </w:div>
                            <w:div w:id="143861270">
                              <w:marLeft w:val="0"/>
                              <w:marRight w:val="0"/>
                              <w:marTop w:val="144"/>
                              <w:marBottom w:val="144"/>
                              <w:divBdr>
                                <w:top w:val="none" w:sz="0" w:space="0" w:color="auto"/>
                                <w:left w:val="none" w:sz="0" w:space="0" w:color="auto"/>
                                <w:bottom w:val="none" w:sz="0" w:space="0" w:color="auto"/>
                                <w:right w:val="none" w:sz="0" w:space="0" w:color="auto"/>
                              </w:divBdr>
                            </w:div>
                            <w:div w:id="750078922">
                              <w:marLeft w:val="0"/>
                              <w:marRight w:val="0"/>
                              <w:marTop w:val="144"/>
                              <w:marBottom w:val="144"/>
                              <w:divBdr>
                                <w:top w:val="none" w:sz="0" w:space="0" w:color="auto"/>
                                <w:left w:val="none" w:sz="0" w:space="0" w:color="auto"/>
                                <w:bottom w:val="none" w:sz="0" w:space="0" w:color="auto"/>
                                <w:right w:val="none" w:sz="0" w:space="0" w:color="auto"/>
                              </w:divBdr>
                            </w:div>
                            <w:div w:id="410084321">
                              <w:marLeft w:val="0"/>
                              <w:marRight w:val="0"/>
                              <w:marTop w:val="144"/>
                              <w:marBottom w:val="144"/>
                              <w:divBdr>
                                <w:top w:val="none" w:sz="0" w:space="0" w:color="auto"/>
                                <w:left w:val="none" w:sz="0" w:space="0" w:color="auto"/>
                                <w:bottom w:val="none" w:sz="0" w:space="0" w:color="auto"/>
                                <w:right w:val="none" w:sz="0" w:space="0" w:color="auto"/>
                              </w:divBdr>
                            </w:div>
                            <w:div w:id="1398671402">
                              <w:marLeft w:val="0"/>
                              <w:marRight w:val="0"/>
                              <w:marTop w:val="144"/>
                              <w:marBottom w:val="144"/>
                              <w:divBdr>
                                <w:top w:val="none" w:sz="0" w:space="0" w:color="auto"/>
                                <w:left w:val="none" w:sz="0" w:space="0" w:color="auto"/>
                                <w:bottom w:val="none" w:sz="0" w:space="0" w:color="auto"/>
                                <w:right w:val="none" w:sz="0" w:space="0" w:color="auto"/>
                              </w:divBdr>
                            </w:div>
                            <w:div w:id="111386562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120420288">
          <w:marLeft w:val="0"/>
          <w:marRight w:val="0"/>
          <w:marTop w:val="100"/>
          <w:marBottom w:val="100"/>
          <w:divBdr>
            <w:top w:val="none" w:sz="0" w:space="0" w:color="auto"/>
            <w:left w:val="none" w:sz="0" w:space="0" w:color="auto"/>
            <w:bottom w:val="none" w:sz="0" w:space="0" w:color="auto"/>
            <w:right w:val="none" w:sz="0" w:space="0" w:color="auto"/>
          </w:divBdr>
          <w:divsChild>
            <w:div w:id="108233635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00741349">
      <w:bodyDiv w:val="1"/>
      <w:marLeft w:val="0"/>
      <w:marRight w:val="0"/>
      <w:marTop w:val="0"/>
      <w:marBottom w:val="0"/>
      <w:divBdr>
        <w:top w:val="none" w:sz="0" w:space="0" w:color="auto"/>
        <w:left w:val="none" w:sz="0" w:space="0" w:color="auto"/>
        <w:bottom w:val="none" w:sz="0" w:space="0" w:color="auto"/>
        <w:right w:val="none" w:sz="0" w:space="0" w:color="auto"/>
      </w:divBdr>
      <w:divsChild>
        <w:div w:id="21785342">
          <w:marLeft w:val="0"/>
          <w:marRight w:val="0"/>
          <w:marTop w:val="100"/>
          <w:marBottom w:val="100"/>
          <w:divBdr>
            <w:top w:val="none" w:sz="0" w:space="0" w:color="auto"/>
            <w:left w:val="none" w:sz="0" w:space="0" w:color="auto"/>
            <w:bottom w:val="none" w:sz="0" w:space="0" w:color="auto"/>
            <w:right w:val="none" w:sz="0" w:space="0" w:color="auto"/>
          </w:divBdr>
          <w:divsChild>
            <w:div w:id="1209687780">
              <w:marLeft w:val="0"/>
              <w:marRight w:val="0"/>
              <w:marTop w:val="144"/>
              <w:marBottom w:val="144"/>
              <w:divBdr>
                <w:top w:val="none" w:sz="0" w:space="0" w:color="auto"/>
                <w:left w:val="none" w:sz="0" w:space="0" w:color="auto"/>
                <w:bottom w:val="none" w:sz="0" w:space="0" w:color="auto"/>
                <w:right w:val="none" w:sz="0" w:space="0" w:color="auto"/>
              </w:divBdr>
            </w:div>
            <w:div w:id="267587498">
              <w:marLeft w:val="0"/>
              <w:marRight w:val="0"/>
              <w:marTop w:val="300"/>
              <w:marBottom w:val="300"/>
              <w:divBdr>
                <w:top w:val="none" w:sz="0" w:space="0" w:color="auto"/>
                <w:left w:val="none" w:sz="0" w:space="0" w:color="auto"/>
                <w:bottom w:val="none" w:sz="0" w:space="0" w:color="auto"/>
                <w:right w:val="none" w:sz="0" w:space="0" w:color="auto"/>
              </w:divBdr>
              <w:divsChild>
                <w:div w:id="494228186">
                  <w:marLeft w:val="0"/>
                  <w:marRight w:val="0"/>
                  <w:marTop w:val="0"/>
                  <w:marBottom w:val="0"/>
                  <w:divBdr>
                    <w:top w:val="none" w:sz="0" w:space="0" w:color="auto"/>
                    <w:left w:val="none" w:sz="0" w:space="0" w:color="auto"/>
                    <w:bottom w:val="none" w:sz="0" w:space="0" w:color="auto"/>
                    <w:right w:val="none" w:sz="0" w:space="0" w:color="auto"/>
                  </w:divBdr>
                  <w:divsChild>
                    <w:div w:id="2125534137">
                      <w:marLeft w:val="0"/>
                      <w:marRight w:val="0"/>
                      <w:marTop w:val="0"/>
                      <w:marBottom w:val="0"/>
                      <w:divBdr>
                        <w:top w:val="none" w:sz="0" w:space="0" w:color="auto"/>
                        <w:left w:val="none" w:sz="0" w:space="0" w:color="auto"/>
                        <w:bottom w:val="none" w:sz="0" w:space="0" w:color="auto"/>
                        <w:right w:val="none" w:sz="0" w:space="0" w:color="auto"/>
                      </w:divBdr>
                    </w:div>
                  </w:divsChild>
                </w:div>
                <w:div w:id="839855450">
                  <w:marLeft w:val="0"/>
                  <w:marRight w:val="0"/>
                  <w:marTop w:val="0"/>
                  <w:marBottom w:val="0"/>
                  <w:divBdr>
                    <w:top w:val="none" w:sz="0" w:space="0" w:color="auto"/>
                    <w:left w:val="none" w:sz="0" w:space="0" w:color="auto"/>
                    <w:bottom w:val="none" w:sz="0" w:space="0" w:color="auto"/>
                    <w:right w:val="none" w:sz="0" w:space="0" w:color="auto"/>
                  </w:divBdr>
                  <w:divsChild>
                    <w:div w:id="277764997">
                      <w:marLeft w:val="0"/>
                      <w:marRight w:val="0"/>
                      <w:marTop w:val="0"/>
                      <w:marBottom w:val="0"/>
                      <w:divBdr>
                        <w:top w:val="none" w:sz="0" w:space="0" w:color="auto"/>
                        <w:left w:val="none" w:sz="0" w:space="0" w:color="auto"/>
                        <w:bottom w:val="none" w:sz="0" w:space="0" w:color="auto"/>
                        <w:right w:val="none" w:sz="0" w:space="0" w:color="auto"/>
                      </w:divBdr>
                    </w:div>
                  </w:divsChild>
                </w:div>
                <w:div w:id="1414469191">
                  <w:marLeft w:val="0"/>
                  <w:marRight w:val="0"/>
                  <w:marTop w:val="0"/>
                  <w:marBottom w:val="0"/>
                  <w:divBdr>
                    <w:top w:val="none" w:sz="0" w:space="0" w:color="auto"/>
                    <w:left w:val="none" w:sz="0" w:space="0" w:color="auto"/>
                    <w:bottom w:val="none" w:sz="0" w:space="0" w:color="auto"/>
                    <w:right w:val="none" w:sz="0" w:space="0" w:color="auto"/>
                  </w:divBdr>
                  <w:divsChild>
                    <w:div w:id="1829587718">
                      <w:marLeft w:val="0"/>
                      <w:marRight w:val="0"/>
                      <w:marTop w:val="0"/>
                      <w:marBottom w:val="0"/>
                      <w:divBdr>
                        <w:top w:val="none" w:sz="0" w:space="0" w:color="auto"/>
                        <w:left w:val="none" w:sz="0" w:space="0" w:color="auto"/>
                        <w:bottom w:val="none" w:sz="0" w:space="0" w:color="auto"/>
                        <w:right w:val="none" w:sz="0" w:space="0" w:color="auto"/>
                      </w:divBdr>
                    </w:div>
                  </w:divsChild>
                </w:div>
                <w:div w:id="1083600694">
                  <w:marLeft w:val="0"/>
                  <w:marRight w:val="0"/>
                  <w:marTop w:val="0"/>
                  <w:marBottom w:val="0"/>
                  <w:divBdr>
                    <w:top w:val="none" w:sz="0" w:space="0" w:color="auto"/>
                    <w:left w:val="none" w:sz="0" w:space="0" w:color="auto"/>
                    <w:bottom w:val="none" w:sz="0" w:space="0" w:color="auto"/>
                    <w:right w:val="none" w:sz="0" w:space="0" w:color="auto"/>
                  </w:divBdr>
                  <w:divsChild>
                    <w:div w:id="1162311530">
                      <w:marLeft w:val="0"/>
                      <w:marRight w:val="0"/>
                      <w:marTop w:val="0"/>
                      <w:marBottom w:val="0"/>
                      <w:divBdr>
                        <w:top w:val="none" w:sz="0" w:space="0" w:color="auto"/>
                        <w:left w:val="none" w:sz="0" w:space="0" w:color="auto"/>
                        <w:bottom w:val="none" w:sz="0" w:space="0" w:color="auto"/>
                        <w:right w:val="none" w:sz="0" w:space="0" w:color="auto"/>
                      </w:divBdr>
                      <w:divsChild>
                        <w:div w:id="411435074">
                          <w:marLeft w:val="0"/>
                          <w:marRight w:val="0"/>
                          <w:marTop w:val="0"/>
                          <w:marBottom w:val="0"/>
                          <w:divBdr>
                            <w:top w:val="none" w:sz="0" w:space="0" w:color="auto"/>
                            <w:left w:val="none" w:sz="0" w:space="0" w:color="auto"/>
                            <w:bottom w:val="none" w:sz="0" w:space="0" w:color="auto"/>
                            <w:right w:val="none" w:sz="0" w:space="0" w:color="auto"/>
                          </w:divBdr>
                        </w:div>
                        <w:div w:id="20598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4285">
                  <w:marLeft w:val="0"/>
                  <w:marRight w:val="0"/>
                  <w:marTop w:val="0"/>
                  <w:marBottom w:val="0"/>
                  <w:divBdr>
                    <w:top w:val="none" w:sz="0" w:space="0" w:color="auto"/>
                    <w:left w:val="none" w:sz="0" w:space="0" w:color="auto"/>
                    <w:bottom w:val="none" w:sz="0" w:space="0" w:color="auto"/>
                    <w:right w:val="none" w:sz="0" w:space="0" w:color="auto"/>
                  </w:divBdr>
                  <w:divsChild>
                    <w:div w:id="38868272">
                      <w:marLeft w:val="0"/>
                      <w:marRight w:val="0"/>
                      <w:marTop w:val="0"/>
                      <w:marBottom w:val="0"/>
                      <w:divBdr>
                        <w:top w:val="none" w:sz="0" w:space="0" w:color="auto"/>
                        <w:left w:val="none" w:sz="0" w:space="0" w:color="auto"/>
                        <w:bottom w:val="none" w:sz="0" w:space="0" w:color="auto"/>
                        <w:right w:val="none" w:sz="0" w:space="0" w:color="auto"/>
                      </w:divBdr>
                    </w:div>
                  </w:divsChild>
                </w:div>
                <w:div w:id="954093681">
                  <w:marLeft w:val="0"/>
                  <w:marRight w:val="0"/>
                  <w:marTop w:val="0"/>
                  <w:marBottom w:val="0"/>
                  <w:divBdr>
                    <w:top w:val="none" w:sz="0" w:space="0" w:color="auto"/>
                    <w:left w:val="none" w:sz="0" w:space="0" w:color="auto"/>
                    <w:bottom w:val="none" w:sz="0" w:space="0" w:color="auto"/>
                    <w:right w:val="none" w:sz="0" w:space="0" w:color="auto"/>
                  </w:divBdr>
                  <w:divsChild>
                    <w:div w:id="1252202616">
                      <w:marLeft w:val="0"/>
                      <w:marRight w:val="0"/>
                      <w:marTop w:val="0"/>
                      <w:marBottom w:val="0"/>
                      <w:divBdr>
                        <w:top w:val="none" w:sz="0" w:space="0" w:color="auto"/>
                        <w:left w:val="none" w:sz="0" w:space="0" w:color="auto"/>
                        <w:bottom w:val="none" w:sz="0" w:space="0" w:color="auto"/>
                        <w:right w:val="none" w:sz="0" w:space="0" w:color="auto"/>
                      </w:divBdr>
                      <w:divsChild>
                        <w:div w:id="2116247628">
                          <w:marLeft w:val="0"/>
                          <w:marRight w:val="0"/>
                          <w:marTop w:val="0"/>
                          <w:marBottom w:val="0"/>
                          <w:divBdr>
                            <w:top w:val="none" w:sz="0" w:space="0" w:color="auto"/>
                            <w:left w:val="none" w:sz="0" w:space="0" w:color="auto"/>
                            <w:bottom w:val="none" w:sz="0" w:space="0" w:color="auto"/>
                            <w:right w:val="none" w:sz="0" w:space="0" w:color="auto"/>
                          </w:divBdr>
                        </w:div>
                        <w:div w:id="1559626003">
                          <w:marLeft w:val="0"/>
                          <w:marRight w:val="0"/>
                          <w:marTop w:val="0"/>
                          <w:marBottom w:val="0"/>
                          <w:divBdr>
                            <w:top w:val="none" w:sz="0" w:space="0" w:color="auto"/>
                            <w:left w:val="none" w:sz="0" w:space="0" w:color="auto"/>
                            <w:bottom w:val="none" w:sz="0" w:space="0" w:color="auto"/>
                            <w:right w:val="none" w:sz="0" w:space="0" w:color="auto"/>
                          </w:divBdr>
                        </w:div>
                        <w:div w:id="799302056">
                          <w:marLeft w:val="0"/>
                          <w:marRight w:val="0"/>
                          <w:marTop w:val="0"/>
                          <w:marBottom w:val="0"/>
                          <w:divBdr>
                            <w:top w:val="none" w:sz="0" w:space="0" w:color="auto"/>
                            <w:left w:val="none" w:sz="0" w:space="0" w:color="auto"/>
                            <w:bottom w:val="none" w:sz="0" w:space="0" w:color="auto"/>
                            <w:right w:val="none" w:sz="0" w:space="0" w:color="auto"/>
                          </w:divBdr>
                        </w:div>
                        <w:div w:id="220404678">
                          <w:marLeft w:val="0"/>
                          <w:marRight w:val="0"/>
                          <w:marTop w:val="0"/>
                          <w:marBottom w:val="0"/>
                          <w:divBdr>
                            <w:top w:val="none" w:sz="0" w:space="0" w:color="auto"/>
                            <w:left w:val="none" w:sz="0" w:space="0" w:color="auto"/>
                            <w:bottom w:val="none" w:sz="0" w:space="0" w:color="auto"/>
                            <w:right w:val="none" w:sz="0" w:space="0" w:color="auto"/>
                          </w:divBdr>
                        </w:div>
                        <w:div w:id="380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103303">
      <w:bodyDiv w:val="1"/>
      <w:marLeft w:val="0"/>
      <w:marRight w:val="0"/>
      <w:marTop w:val="0"/>
      <w:marBottom w:val="0"/>
      <w:divBdr>
        <w:top w:val="none" w:sz="0" w:space="0" w:color="auto"/>
        <w:left w:val="none" w:sz="0" w:space="0" w:color="auto"/>
        <w:bottom w:val="none" w:sz="0" w:space="0" w:color="auto"/>
        <w:right w:val="none" w:sz="0" w:space="0" w:color="auto"/>
      </w:divBdr>
      <w:divsChild>
        <w:div w:id="1096973769">
          <w:marLeft w:val="0"/>
          <w:marRight w:val="0"/>
          <w:marTop w:val="100"/>
          <w:marBottom w:val="100"/>
          <w:divBdr>
            <w:top w:val="none" w:sz="0" w:space="0" w:color="auto"/>
            <w:left w:val="none" w:sz="0" w:space="0" w:color="auto"/>
            <w:bottom w:val="none" w:sz="0" w:space="0" w:color="auto"/>
            <w:right w:val="none" w:sz="0" w:space="0" w:color="auto"/>
          </w:divBdr>
          <w:divsChild>
            <w:div w:id="606281026">
              <w:marLeft w:val="360"/>
              <w:marRight w:val="360"/>
              <w:marTop w:val="360"/>
              <w:marBottom w:val="360"/>
              <w:divBdr>
                <w:top w:val="single" w:sz="6" w:space="4" w:color="D7D7D7"/>
                <w:left w:val="single" w:sz="6" w:space="4" w:color="D7D7D7"/>
                <w:bottom w:val="single" w:sz="6" w:space="2" w:color="D7D7D7"/>
                <w:right w:val="single" w:sz="6" w:space="4" w:color="D7D7D7"/>
              </w:divBdr>
            </w:div>
            <w:div w:id="18660036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96022324">
      <w:bodyDiv w:val="1"/>
      <w:marLeft w:val="0"/>
      <w:marRight w:val="0"/>
      <w:marTop w:val="0"/>
      <w:marBottom w:val="0"/>
      <w:divBdr>
        <w:top w:val="none" w:sz="0" w:space="0" w:color="auto"/>
        <w:left w:val="none" w:sz="0" w:space="0" w:color="auto"/>
        <w:bottom w:val="none" w:sz="0" w:space="0" w:color="auto"/>
        <w:right w:val="none" w:sz="0" w:space="0" w:color="auto"/>
      </w:divBdr>
      <w:divsChild>
        <w:div w:id="434667296">
          <w:marLeft w:val="0"/>
          <w:marRight w:val="0"/>
          <w:marTop w:val="100"/>
          <w:marBottom w:val="100"/>
          <w:divBdr>
            <w:top w:val="none" w:sz="0" w:space="0" w:color="auto"/>
            <w:left w:val="none" w:sz="0" w:space="0" w:color="auto"/>
            <w:bottom w:val="none" w:sz="0" w:space="0" w:color="auto"/>
            <w:right w:val="none" w:sz="0" w:space="0" w:color="auto"/>
          </w:divBdr>
          <w:divsChild>
            <w:div w:id="1477717361">
              <w:marLeft w:val="0"/>
              <w:marRight w:val="0"/>
              <w:marTop w:val="144"/>
              <w:marBottom w:val="144"/>
              <w:divBdr>
                <w:top w:val="none" w:sz="0" w:space="0" w:color="auto"/>
                <w:left w:val="none" w:sz="0" w:space="0" w:color="auto"/>
                <w:bottom w:val="none" w:sz="0" w:space="0" w:color="auto"/>
                <w:right w:val="none" w:sz="0" w:space="0" w:color="auto"/>
              </w:divBdr>
            </w:div>
            <w:div w:id="676731753">
              <w:marLeft w:val="0"/>
              <w:marRight w:val="0"/>
              <w:marTop w:val="0"/>
              <w:marBottom w:val="0"/>
              <w:divBdr>
                <w:top w:val="none" w:sz="0" w:space="0" w:color="auto"/>
                <w:left w:val="none" w:sz="0" w:space="0" w:color="auto"/>
                <w:bottom w:val="none" w:sz="0" w:space="0" w:color="auto"/>
                <w:right w:val="none" w:sz="0" w:space="0" w:color="auto"/>
              </w:divBdr>
              <w:divsChild>
                <w:div w:id="474612016">
                  <w:marLeft w:val="0"/>
                  <w:marRight w:val="0"/>
                  <w:marTop w:val="144"/>
                  <w:marBottom w:val="144"/>
                  <w:divBdr>
                    <w:top w:val="none" w:sz="0" w:space="0" w:color="auto"/>
                    <w:left w:val="none" w:sz="0" w:space="0" w:color="auto"/>
                    <w:bottom w:val="none" w:sz="0" w:space="0" w:color="auto"/>
                    <w:right w:val="none" w:sz="0" w:space="0" w:color="auto"/>
                  </w:divBdr>
                </w:div>
                <w:div w:id="232160700">
                  <w:marLeft w:val="0"/>
                  <w:marRight w:val="0"/>
                  <w:marTop w:val="144"/>
                  <w:marBottom w:val="144"/>
                  <w:divBdr>
                    <w:top w:val="none" w:sz="0" w:space="0" w:color="auto"/>
                    <w:left w:val="none" w:sz="0" w:space="0" w:color="auto"/>
                    <w:bottom w:val="none" w:sz="0" w:space="0" w:color="auto"/>
                    <w:right w:val="none" w:sz="0" w:space="0" w:color="auto"/>
                  </w:divBdr>
                </w:div>
                <w:div w:id="1362319826">
                  <w:marLeft w:val="0"/>
                  <w:marRight w:val="0"/>
                  <w:marTop w:val="144"/>
                  <w:marBottom w:val="144"/>
                  <w:divBdr>
                    <w:top w:val="none" w:sz="0" w:space="0" w:color="auto"/>
                    <w:left w:val="none" w:sz="0" w:space="0" w:color="auto"/>
                    <w:bottom w:val="none" w:sz="0" w:space="0" w:color="auto"/>
                    <w:right w:val="none" w:sz="0" w:space="0" w:color="auto"/>
                  </w:divBdr>
                </w:div>
                <w:div w:id="1763211627">
                  <w:marLeft w:val="0"/>
                  <w:marRight w:val="0"/>
                  <w:marTop w:val="144"/>
                  <w:marBottom w:val="144"/>
                  <w:divBdr>
                    <w:top w:val="none" w:sz="0" w:space="0" w:color="auto"/>
                    <w:left w:val="none" w:sz="0" w:space="0" w:color="auto"/>
                    <w:bottom w:val="none" w:sz="0" w:space="0" w:color="auto"/>
                    <w:right w:val="none" w:sz="0" w:space="0" w:color="auto"/>
                  </w:divBdr>
                </w:div>
              </w:divsChild>
            </w:div>
            <w:div w:id="64778517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4249554">
      <w:bodyDiv w:val="1"/>
      <w:marLeft w:val="0"/>
      <w:marRight w:val="0"/>
      <w:marTop w:val="0"/>
      <w:marBottom w:val="0"/>
      <w:divBdr>
        <w:top w:val="none" w:sz="0" w:space="0" w:color="auto"/>
        <w:left w:val="none" w:sz="0" w:space="0" w:color="auto"/>
        <w:bottom w:val="none" w:sz="0" w:space="0" w:color="auto"/>
        <w:right w:val="none" w:sz="0" w:space="0" w:color="auto"/>
      </w:divBdr>
      <w:divsChild>
        <w:div w:id="532814062">
          <w:marLeft w:val="0"/>
          <w:marRight w:val="0"/>
          <w:marTop w:val="100"/>
          <w:marBottom w:val="100"/>
          <w:divBdr>
            <w:top w:val="none" w:sz="0" w:space="0" w:color="auto"/>
            <w:left w:val="none" w:sz="0" w:space="0" w:color="auto"/>
            <w:bottom w:val="none" w:sz="0" w:space="0" w:color="auto"/>
            <w:right w:val="none" w:sz="0" w:space="0" w:color="auto"/>
          </w:divBdr>
          <w:divsChild>
            <w:div w:id="1746149175">
              <w:marLeft w:val="0"/>
              <w:marRight w:val="0"/>
              <w:marTop w:val="144"/>
              <w:marBottom w:val="144"/>
              <w:divBdr>
                <w:top w:val="none" w:sz="0" w:space="0" w:color="auto"/>
                <w:left w:val="none" w:sz="0" w:space="0" w:color="auto"/>
                <w:bottom w:val="none" w:sz="0" w:space="0" w:color="auto"/>
                <w:right w:val="none" w:sz="0" w:space="0" w:color="auto"/>
              </w:divBdr>
            </w:div>
          </w:divsChild>
        </w:div>
        <w:div w:id="715159632">
          <w:marLeft w:val="0"/>
          <w:marRight w:val="0"/>
          <w:marTop w:val="100"/>
          <w:marBottom w:val="100"/>
          <w:divBdr>
            <w:top w:val="none" w:sz="0" w:space="0" w:color="auto"/>
            <w:left w:val="none" w:sz="0" w:space="0" w:color="auto"/>
            <w:bottom w:val="none" w:sz="0" w:space="0" w:color="auto"/>
            <w:right w:val="none" w:sz="0" w:space="0" w:color="auto"/>
          </w:divBdr>
          <w:divsChild>
            <w:div w:id="1821072064">
              <w:marLeft w:val="0"/>
              <w:marRight w:val="0"/>
              <w:marTop w:val="144"/>
              <w:marBottom w:val="144"/>
              <w:divBdr>
                <w:top w:val="none" w:sz="0" w:space="0" w:color="auto"/>
                <w:left w:val="none" w:sz="0" w:space="0" w:color="auto"/>
                <w:bottom w:val="none" w:sz="0" w:space="0" w:color="auto"/>
                <w:right w:val="none" w:sz="0" w:space="0" w:color="auto"/>
              </w:divBdr>
              <w:divsChild>
                <w:div w:id="1356539683">
                  <w:marLeft w:val="0"/>
                  <w:marRight w:val="0"/>
                  <w:marTop w:val="0"/>
                  <w:marBottom w:val="0"/>
                  <w:divBdr>
                    <w:top w:val="none" w:sz="0" w:space="0" w:color="auto"/>
                    <w:left w:val="none" w:sz="0" w:space="0" w:color="auto"/>
                    <w:bottom w:val="none" w:sz="0" w:space="0" w:color="auto"/>
                    <w:right w:val="none" w:sz="0" w:space="0" w:color="auto"/>
                  </w:divBdr>
                  <w:divsChild>
                    <w:div w:id="740715993">
                      <w:marLeft w:val="0"/>
                      <w:marRight w:val="0"/>
                      <w:marTop w:val="0"/>
                      <w:marBottom w:val="0"/>
                      <w:divBdr>
                        <w:top w:val="none" w:sz="0" w:space="0" w:color="auto"/>
                        <w:left w:val="none" w:sz="0" w:space="0" w:color="auto"/>
                        <w:bottom w:val="none" w:sz="0" w:space="0" w:color="auto"/>
                        <w:right w:val="none" w:sz="0" w:space="0" w:color="auto"/>
                      </w:divBdr>
                      <w:divsChild>
                        <w:div w:id="1588004676">
                          <w:marLeft w:val="0"/>
                          <w:marRight w:val="0"/>
                          <w:marTop w:val="144"/>
                          <w:marBottom w:val="144"/>
                          <w:divBdr>
                            <w:top w:val="none" w:sz="0" w:space="0" w:color="auto"/>
                            <w:left w:val="none" w:sz="0" w:space="0" w:color="auto"/>
                            <w:bottom w:val="none" w:sz="0" w:space="0" w:color="auto"/>
                            <w:right w:val="none" w:sz="0" w:space="0" w:color="auto"/>
                          </w:divBdr>
                        </w:div>
                        <w:div w:id="1762674103">
                          <w:marLeft w:val="0"/>
                          <w:marRight w:val="0"/>
                          <w:marTop w:val="0"/>
                          <w:marBottom w:val="0"/>
                          <w:divBdr>
                            <w:top w:val="none" w:sz="0" w:space="0" w:color="auto"/>
                            <w:left w:val="none" w:sz="0" w:space="0" w:color="auto"/>
                            <w:bottom w:val="none" w:sz="0" w:space="0" w:color="auto"/>
                            <w:right w:val="none" w:sz="0" w:space="0" w:color="auto"/>
                          </w:divBdr>
                          <w:divsChild>
                            <w:div w:id="1369791958">
                              <w:marLeft w:val="0"/>
                              <w:marRight w:val="0"/>
                              <w:marTop w:val="150"/>
                              <w:marBottom w:val="0"/>
                              <w:divBdr>
                                <w:top w:val="none" w:sz="0" w:space="0" w:color="auto"/>
                                <w:left w:val="none" w:sz="0" w:space="0" w:color="auto"/>
                                <w:bottom w:val="none" w:sz="0" w:space="0" w:color="auto"/>
                                <w:right w:val="none" w:sz="0" w:space="0" w:color="auto"/>
                              </w:divBdr>
                            </w:div>
                            <w:div w:id="1606575295">
                              <w:marLeft w:val="0"/>
                              <w:marRight w:val="0"/>
                              <w:marTop w:val="144"/>
                              <w:marBottom w:val="144"/>
                              <w:divBdr>
                                <w:top w:val="none" w:sz="0" w:space="0" w:color="auto"/>
                                <w:left w:val="none" w:sz="0" w:space="0" w:color="auto"/>
                                <w:bottom w:val="none" w:sz="0" w:space="0" w:color="auto"/>
                                <w:right w:val="none" w:sz="0" w:space="0" w:color="auto"/>
                              </w:divBdr>
                            </w:div>
                            <w:div w:id="608242286">
                              <w:marLeft w:val="0"/>
                              <w:marRight w:val="0"/>
                              <w:marTop w:val="144"/>
                              <w:marBottom w:val="144"/>
                              <w:divBdr>
                                <w:top w:val="none" w:sz="0" w:space="0" w:color="auto"/>
                                <w:left w:val="none" w:sz="0" w:space="0" w:color="auto"/>
                                <w:bottom w:val="none" w:sz="0" w:space="0" w:color="auto"/>
                                <w:right w:val="none" w:sz="0" w:space="0" w:color="auto"/>
                              </w:divBdr>
                            </w:div>
                            <w:div w:id="612128112">
                              <w:marLeft w:val="0"/>
                              <w:marRight w:val="0"/>
                              <w:marTop w:val="144"/>
                              <w:marBottom w:val="144"/>
                              <w:divBdr>
                                <w:top w:val="none" w:sz="0" w:space="0" w:color="auto"/>
                                <w:left w:val="none" w:sz="0" w:space="0" w:color="auto"/>
                                <w:bottom w:val="none" w:sz="0" w:space="0" w:color="auto"/>
                                <w:right w:val="none" w:sz="0" w:space="0" w:color="auto"/>
                              </w:divBdr>
                            </w:div>
                            <w:div w:id="1515539217">
                              <w:marLeft w:val="0"/>
                              <w:marRight w:val="0"/>
                              <w:marTop w:val="144"/>
                              <w:marBottom w:val="144"/>
                              <w:divBdr>
                                <w:top w:val="none" w:sz="0" w:space="0" w:color="auto"/>
                                <w:left w:val="none" w:sz="0" w:space="0" w:color="auto"/>
                                <w:bottom w:val="none" w:sz="0" w:space="0" w:color="auto"/>
                                <w:right w:val="none" w:sz="0" w:space="0" w:color="auto"/>
                              </w:divBdr>
                            </w:div>
                            <w:div w:id="155747492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538159083">
                  <w:marLeft w:val="0"/>
                  <w:marRight w:val="0"/>
                  <w:marTop w:val="0"/>
                  <w:marBottom w:val="0"/>
                  <w:divBdr>
                    <w:top w:val="none" w:sz="0" w:space="0" w:color="auto"/>
                    <w:left w:val="none" w:sz="0" w:space="0" w:color="auto"/>
                    <w:bottom w:val="none" w:sz="0" w:space="0" w:color="auto"/>
                    <w:right w:val="none" w:sz="0" w:space="0" w:color="auto"/>
                  </w:divBdr>
                  <w:divsChild>
                    <w:div w:id="2041468716">
                      <w:marLeft w:val="0"/>
                      <w:marRight w:val="0"/>
                      <w:marTop w:val="0"/>
                      <w:marBottom w:val="0"/>
                      <w:divBdr>
                        <w:top w:val="none" w:sz="0" w:space="0" w:color="auto"/>
                        <w:left w:val="none" w:sz="0" w:space="0" w:color="auto"/>
                        <w:bottom w:val="none" w:sz="0" w:space="0" w:color="auto"/>
                        <w:right w:val="none" w:sz="0" w:space="0" w:color="auto"/>
                      </w:divBdr>
                      <w:divsChild>
                        <w:div w:id="1996495848">
                          <w:marLeft w:val="0"/>
                          <w:marRight w:val="0"/>
                          <w:marTop w:val="144"/>
                          <w:marBottom w:val="144"/>
                          <w:divBdr>
                            <w:top w:val="none" w:sz="0" w:space="0" w:color="auto"/>
                            <w:left w:val="none" w:sz="0" w:space="0" w:color="auto"/>
                            <w:bottom w:val="none" w:sz="0" w:space="0" w:color="auto"/>
                            <w:right w:val="none" w:sz="0" w:space="0" w:color="auto"/>
                          </w:divBdr>
                        </w:div>
                        <w:div w:id="1930768504">
                          <w:marLeft w:val="0"/>
                          <w:marRight w:val="0"/>
                          <w:marTop w:val="0"/>
                          <w:marBottom w:val="0"/>
                          <w:divBdr>
                            <w:top w:val="none" w:sz="0" w:space="0" w:color="auto"/>
                            <w:left w:val="none" w:sz="0" w:space="0" w:color="auto"/>
                            <w:bottom w:val="none" w:sz="0" w:space="0" w:color="auto"/>
                            <w:right w:val="none" w:sz="0" w:space="0" w:color="auto"/>
                          </w:divBdr>
                          <w:divsChild>
                            <w:div w:id="778913941">
                              <w:marLeft w:val="0"/>
                              <w:marRight w:val="0"/>
                              <w:marTop w:val="150"/>
                              <w:marBottom w:val="0"/>
                              <w:divBdr>
                                <w:top w:val="none" w:sz="0" w:space="0" w:color="auto"/>
                                <w:left w:val="none" w:sz="0" w:space="0" w:color="auto"/>
                                <w:bottom w:val="none" w:sz="0" w:space="0" w:color="auto"/>
                                <w:right w:val="none" w:sz="0" w:space="0" w:color="auto"/>
                              </w:divBdr>
                            </w:div>
                            <w:div w:id="916210643">
                              <w:marLeft w:val="0"/>
                              <w:marRight w:val="0"/>
                              <w:marTop w:val="144"/>
                              <w:marBottom w:val="144"/>
                              <w:divBdr>
                                <w:top w:val="none" w:sz="0" w:space="0" w:color="auto"/>
                                <w:left w:val="none" w:sz="0" w:space="0" w:color="auto"/>
                                <w:bottom w:val="none" w:sz="0" w:space="0" w:color="auto"/>
                                <w:right w:val="none" w:sz="0" w:space="0" w:color="auto"/>
                              </w:divBdr>
                            </w:div>
                            <w:div w:id="456532674">
                              <w:marLeft w:val="0"/>
                              <w:marRight w:val="0"/>
                              <w:marTop w:val="144"/>
                              <w:marBottom w:val="144"/>
                              <w:divBdr>
                                <w:top w:val="none" w:sz="0" w:space="0" w:color="auto"/>
                                <w:left w:val="none" w:sz="0" w:space="0" w:color="auto"/>
                                <w:bottom w:val="none" w:sz="0" w:space="0" w:color="auto"/>
                                <w:right w:val="none" w:sz="0" w:space="0" w:color="auto"/>
                              </w:divBdr>
                            </w:div>
                            <w:div w:id="1837259395">
                              <w:marLeft w:val="0"/>
                              <w:marRight w:val="0"/>
                              <w:marTop w:val="144"/>
                              <w:marBottom w:val="144"/>
                              <w:divBdr>
                                <w:top w:val="none" w:sz="0" w:space="0" w:color="auto"/>
                                <w:left w:val="none" w:sz="0" w:space="0" w:color="auto"/>
                                <w:bottom w:val="none" w:sz="0" w:space="0" w:color="auto"/>
                                <w:right w:val="none" w:sz="0" w:space="0" w:color="auto"/>
                              </w:divBdr>
                            </w:div>
                            <w:div w:id="2111971317">
                              <w:marLeft w:val="0"/>
                              <w:marRight w:val="0"/>
                              <w:marTop w:val="144"/>
                              <w:marBottom w:val="144"/>
                              <w:divBdr>
                                <w:top w:val="none" w:sz="0" w:space="0" w:color="auto"/>
                                <w:left w:val="none" w:sz="0" w:space="0" w:color="auto"/>
                                <w:bottom w:val="none" w:sz="0" w:space="0" w:color="auto"/>
                                <w:right w:val="none" w:sz="0" w:space="0" w:color="auto"/>
                              </w:divBdr>
                            </w:div>
                            <w:div w:id="3050207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919173">
      <w:bodyDiv w:val="1"/>
      <w:marLeft w:val="0"/>
      <w:marRight w:val="0"/>
      <w:marTop w:val="0"/>
      <w:marBottom w:val="0"/>
      <w:divBdr>
        <w:top w:val="none" w:sz="0" w:space="0" w:color="auto"/>
        <w:left w:val="none" w:sz="0" w:space="0" w:color="auto"/>
        <w:bottom w:val="none" w:sz="0" w:space="0" w:color="auto"/>
        <w:right w:val="none" w:sz="0" w:space="0" w:color="auto"/>
      </w:divBdr>
      <w:divsChild>
        <w:div w:id="2106991762">
          <w:marLeft w:val="0"/>
          <w:marRight w:val="0"/>
          <w:marTop w:val="100"/>
          <w:marBottom w:val="100"/>
          <w:divBdr>
            <w:top w:val="none" w:sz="0" w:space="0" w:color="auto"/>
            <w:left w:val="none" w:sz="0" w:space="0" w:color="auto"/>
            <w:bottom w:val="none" w:sz="0" w:space="0" w:color="auto"/>
            <w:right w:val="none" w:sz="0" w:space="0" w:color="auto"/>
          </w:divBdr>
          <w:divsChild>
            <w:div w:id="906378852">
              <w:marLeft w:val="0"/>
              <w:marRight w:val="0"/>
              <w:marTop w:val="300"/>
              <w:marBottom w:val="300"/>
              <w:divBdr>
                <w:top w:val="none" w:sz="0" w:space="0" w:color="auto"/>
                <w:left w:val="none" w:sz="0" w:space="0" w:color="auto"/>
                <w:bottom w:val="none" w:sz="0" w:space="0" w:color="auto"/>
                <w:right w:val="none" w:sz="0" w:space="0" w:color="auto"/>
              </w:divBdr>
              <w:divsChild>
                <w:div w:id="1891965010">
                  <w:marLeft w:val="0"/>
                  <w:marRight w:val="0"/>
                  <w:marTop w:val="0"/>
                  <w:marBottom w:val="0"/>
                  <w:divBdr>
                    <w:top w:val="none" w:sz="0" w:space="0" w:color="auto"/>
                    <w:left w:val="none" w:sz="0" w:space="0" w:color="auto"/>
                    <w:bottom w:val="none" w:sz="0" w:space="0" w:color="auto"/>
                    <w:right w:val="none" w:sz="0" w:space="0" w:color="auto"/>
                  </w:divBdr>
                  <w:divsChild>
                    <w:div w:id="201795670">
                      <w:marLeft w:val="0"/>
                      <w:marRight w:val="0"/>
                      <w:marTop w:val="0"/>
                      <w:marBottom w:val="0"/>
                      <w:divBdr>
                        <w:top w:val="none" w:sz="0" w:space="0" w:color="auto"/>
                        <w:left w:val="none" w:sz="0" w:space="0" w:color="auto"/>
                        <w:bottom w:val="none" w:sz="0" w:space="0" w:color="auto"/>
                        <w:right w:val="none" w:sz="0" w:space="0" w:color="auto"/>
                      </w:divBdr>
                    </w:div>
                  </w:divsChild>
                </w:div>
                <w:div w:id="1957787082">
                  <w:marLeft w:val="0"/>
                  <w:marRight w:val="0"/>
                  <w:marTop w:val="0"/>
                  <w:marBottom w:val="0"/>
                  <w:divBdr>
                    <w:top w:val="none" w:sz="0" w:space="0" w:color="auto"/>
                    <w:left w:val="none" w:sz="0" w:space="0" w:color="auto"/>
                    <w:bottom w:val="none" w:sz="0" w:space="0" w:color="auto"/>
                    <w:right w:val="none" w:sz="0" w:space="0" w:color="auto"/>
                  </w:divBdr>
                  <w:divsChild>
                    <w:div w:id="2146117394">
                      <w:marLeft w:val="0"/>
                      <w:marRight w:val="0"/>
                      <w:marTop w:val="0"/>
                      <w:marBottom w:val="0"/>
                      <w:divBdr>
                        <w:top w:val="none" w:sz="0" w:space="0" w:color="auto"/>
                        <w:left w:val="none" w:sz="0" w:space="0" w:color="auto"/>
                        <w:bottom w:val="none" w:sz="0" w:space="0" w:color="auto"/>
                        <w:right w:val="none" w:sz="0" w:space="0" w:color="auto"/>
                      </w:divBdr>
                    </w:div>
                  </w:divsChild>
                </w:div>
                <w:div w:id="8413049">
                  <w:marLeft w:val="0"/>
                  <w:marRight w:val="0"/>
                  <w:marTop w:val="0"/>
                  <w:marBottom w:val="0"/>
                  <w:divBdr>
                    <w:top w:val="none" w:sz="0" w:space="0" w:color="auto"/>
                    <w:left w:val="none" w:sz="0" w:space="0" w:color="auto"/>
                    <w:bottom w:val="none" w:sz="0" w:space="0" w:color="auto"/>
                    <w:right w:val="none" w:sz="0" w:space="0" w:color="auto"/>
                  </w:divBdr>
                  <w:divsChild>
                    <w:div w:id="1619794389">
                      <w:marLeft w:val="0"/>
                      <w:marRight w:val="0"/>
                      <w:marTop w:val="0"/>
                      <w:marBottom w:val="0"/>
                      <w:divBdr>
                        <w:top w:val="none" w:sz="0" w:space="0" w:color="auto"/>
                        <w:left w:val="none" w:sz="0" w:space="0" w:color="auto"/>
                        <w:bottom w:val="none" w:sz="0" w:space="0" w:color="auto"/>
                        <w:right w:val="none" w:sz="0" w:space="0" w:color="auto"/>
                      </w:divBdr>
                    </w:div>
                  </w:divsChild>
                </w:div>
                <w:div w:id="1196313400">
                  <w:marLeft w:val="0"/>
                  <w:marRight w:val="0"/>
                  <w:marTop w:val="0"/>
                  <w:marBottom w:val="0"/>
                  <w:divBdr>
                    <w:top w:val="none" w:sz="0" w:space="0" w:color="auto"/>
                    <w:left w:val="none" w:sz="0" w:space="0" w:color="auto"/>
                    <w:bottom w:val="none" w:sz="0" w:space="0" w:color="auto"/>
                    <w:right w:val="none" w:sz="0" w:space="0" w:color="auto"/>
                  </w:divBdr>
                  <w:divsChild>
                    <w:div w:id="1243291841">
                      <w:marLeft w:val="0"/>
                      <w:marRight w:val="0"/>
                      <w:marTop w:val="0"/>
                      <w:marBottom w:val="0"/>
                      <w:divBdr>
                        <w:top w:val="none" w:sz="0" w:space="0" w:color="auto"/>
                        <w:left w:val="none" w:sz="0" w:space="0" w:color="auto"/>
                        <w:bottom w:val="none" w:sz="0" w:space="0" w:color="auto"/>
                        <w:right w:val="none" w:sz="0" w:space="0" w:color="auto"/>
                      </w:divBdr>
                    </w:div>
                    <w:div w:id="180703263">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448233662">
                  <w:marLeft w:val="0"/>
                  <w:marRight w:val="0"/>
                  <w:marTop w:val="0"/>
                  <w:marBottom w:val="0"/>
                  <w:divBdr>
                    <w:top w:val="none" w:sz="0" w:space="0" w:color="auto"/>
                    <w:left w:val="none" w:sz="0" w:space="0" w:color="auto"/>
                    <w:bottom w:val="none" w:sz="0" w:space="0" w:color="auto"/>
                    <w:right w:val="none" w:sz="0" w:space="0" w:color="auto"/>
                  </w:divBdr>
                  <w:divsChild>
                    <w:div w:id="726034878">
                      <w:marLeft w:val="0"/>
                      <w:marRight w:val="0"/>
                      <w:marTop w:val="0"/>
                      <w:marBottom w:val="0"/>
                      <w:divBdr>
                        <w:top w:val="none" w:sz="0" w:space="0" w:color="auto"/>
                        <w:left w:val="none" w:sz="0" w:space="0" w:color="auto"/>
                        <w:bottom w:val="none" w:sz="0" w:space="0" w:color="auto"/>
                        <w:right w:val="none" w:sz="0" w:space="0" w:color="auto"/>
                      </w:divBdr>
                      <w:divsChild>
                        <w:div w:id="259072175">
                          <w:marLeft w:val="0"/>
                          <w:marRight w:val="0"/>
                          <w:marTop w:val="0"/>
                          <w:marBottom w:val="0"/>
                          <w:divBdr>
                            <w:top w:val="none" w:sz="0" w:space="0" w:color="auto"/>
                            <w:left w:val="none" w:sz="0" w:space="0" w:color="auto"/>
                            <w:bottom w:val="none" w:sz="0" w:space="0" w:color="auto"/>
                            <w:right w:val="none" w:sz="0" w:space="0" w:color="auto"/>
                          </w:divBdr>
                        </w:div>
                        <w:div w:id="2037611997">
                          <w:marLeft w:val="0"/>
                          <w:marRight w:val="0"/>
                          <w:marTop w:val="0"/>
                          <w:marBottom w:val="0"/>
                          <w:divBdr>
                            <w:top w:val="none" w:sz="0" w:space="0" w:color="auto"/>
                            <w:left w:val="none" w:sz="0" w:space="0" w:color="auto"/>
                            <w:bottom w:val="none" w:sz="0" w:space="0" w:color="auto"/>
                            <w:right w:val="none" w:sz="0" w:space="0" w:color="auto"/>
                          </w:divBdr>
                        </w:div>
                        <w:div w:id="822232380">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19270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73862">
                  <w:marLeft w:val="0"/>
                  <w:marRight w:val="0"/>
                  <w:marTop w:val="0"/>
                  <w:marBottom w:val="0"/>
                  <w:divBdr>
                    <w:top w:val="none" w:sz="0" w:space="0" w:color="auto"/>
                    <w:left w:val="none" w:sz="0" w:space="0" w:color="auto"/>
                    <w:bottom w:val="none" w:sz="0" w:space="0" w:color="auto"/>
                    <w:right w:val="none" w:sz="0" w:space="0" w:color="auto"/>
                  </w:divBdr>
                  <w:divsChild>
                    <w:div w:id="1247612435">
                      <w:marLeft w:val="0"/>
                      <w:marRight w:val="0"/>
                      <w:marTop w:val="0"/>
                      <w:marBottom w:val="0"/>
                      <w:divBdr>
                        <w:top w:val="none" w:sz="0" w:space="0" w:color="auto"/>
                        <w:left w:val="none" w:sz="0" w:space="0" w:color="auto"/>
                        <w:bottom w:val="none" w:sz="0" w:space="0" w:color="auto"/>
                        <w:right w:val="none" w:sz="0" w:space="0" w:color="auto"/>
                      </w:divBdr>
                      <w:divsChild>
                        <w:div w:id="1374815754">
                          <w:marLeft w:val="0"/>
                          <w:marRight w:val="0"/>
                          <w:marTop w:val="0"/>
                          <w:marBottom w:val="0"/>
                          <w:divBdr>
                            <w:top w:val="none" w:sz="0" w:space="0" w:color="auto"/>
                            <w:left w:val="none" w:sz="0" w:space="0" w:color="auto"/>
                            <w:bottom w:val="none" w:sz="0" w:space="0" w:color="auto"/>
                            <w:right w:val="none" w:sz="0" w:space="0" w:color="auto"/>
                          </w:divBdr>
                        </w:div>
                        <w:div w:id="1071192924">
                          <w:marLeft w:val="0"/>
                          <w:marRight w:val="0"/>
                          <w:marTop w:val="0"/>
                          <w:marBottom w:val="0"/>
                          <w:divBdr>
                            <w:top w:val="none" w:sz="0" w:space="0" w:color="auto"/>
                            <w:left w:val="none" w:sz="0" w:space="0" w:color="auto"/>
                            <w:bottom w:val="none" w:sz="0" w:space="0" w:color="auto"/>
                            <w:right w:val="none" w:sz="0" w:space="0" w:color="auto"/>
                          </w:divBdr>
                        </w:div>
                        <w:div w:id="4376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5481">
                  <w:marLeft w:val="0"/>
                  <w:marRight w:val="0"/>
                  <w:marTop w:val="0"/>
                  <w:marBottom w:val="0"/>
                  <w:divBdr>
                    <w:top w:val="none" w:sz="0" w:space="0" w:color="auto"/>
                    <w:left w:val="none" w:sz="0" w:space="0" w:color="auto"/>
                    <w:bottom w:val="none" w:sz="0" w:space="0" w:color="auto"/>
                    <w:right w:val="none" w:sz="0" w:space="0" w:color="auto"/>
                  </w:divBdr>
                  <w:divsChild>
                    <w:div w:id="228004954">
                      <w:marLeft w:val="0"/>
                      <w:marRight w:val="0"/>
                      <w:marTop w:val="0"/>
                      <w:marBottom w:val="0"/>
                      <w:divBdr>
                        <w:top w:val="none" w:sz="0" w:space="0" w:color="auto"/>
                        <w:left w:val="none" w:sz="0" w:space="0" w:color="auto"/>
                        <w:bottom w:val="none" w:sz="0" w:space="0" w:color="auto"/>
                        <w:right w:val="none" w:sz="0" w:space="0" w:color="auto"/>
                      </w:divBdr>
                    </w:div>
                    <w:div w:id="1545559928">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682170866">
                  <w:marLeft w:val="0"/>
                  <w:marRight w:val="0"/>
                  <w:marTop w:val="0"/>
                  <w:marBottom w:val="0"/>
                  <w:divBdr>
                    <w:top w:val="none" w:sz="0" w:space="0" w:color="auto"/>
                    <w:left w:val="none" w:sz="0" w:space="0" w:color="auto"/>
                    <w:bottom w:val="none" w:sz="0" w:space="0" w:color="auto"/>
                    <w:right w:val="none" w:sz="0" w:space="0" w:color="auto"/>
                  </w:divBdr>
                  <w:divsChild>
                    <w:div w:id="1570380726">
                      <w:marLeft w:val="0"/>
                      <w:marRight w:val="0"/>
                      <w:marTop w:val="0"/>
                      <w:marBottom w:val="0"/>
                      <w:divBdr>
                        <w:top w:val="none" w:sz="0" w:space="0" w:color="auto"/>
                        <w:left w:val="none" w:sz="0" w:space="0" w:color="auto"/>
                        <w:bottom w:val="none" w:sz="0" w:space="0" w:color="auto"/>
                        <w:right w:val="none" w:sz="0" w:space="0" w:color="auto"/>
                      </w:divBdr>
                      <w:divsChild>
                        <w:div w:id="1384864221">
                          <w:marLeft w:val="0"/>
                          <w:marRight w:val="0"/>
                          <w:marTop w:val="0"/>
                          <w:marBottom w:val="0"/>
                          <w:divBdr>
                            <w:top w:val="none" w:sz="0" w:space="0" w:color="auto"/>
                            <w:left w:val="none" w:sz="0" w:space="0" w:color="auto"/>
                            <w:bottom w:val="none" w:sz="0" w:space="0" w:color="auto"/>
                            <w:right w:val="none" w:sz="0" w:space="0" w:color="auto"/>
                          </w:divBdr>
                        </w:div>
                        <w:div w:id="407386678">
                          <w:marLeft w:val="0"/>
                          <w:marRight w:val="0"/>
                          <w:marTop w:val="0"/>
                          <w:marBottom w:val="0"/>
                          <w:divBdr>
                            <w:top w:val="none" w:sz="0" w:space="0" w:color="auto"/>
                            <w:left w:val="none" w:sz="0" w:space="0" w:color="auto"/>
                            <w:bottom w:val="none" w:sz="0" w:space="0" w:color="auto"/>
                            <w:right w:val="none" w:sz="0" w:space="0" w:color="auto"/>
                          </w:divBdr>
                        </w:div>
                        <w:div w:id="1344358027">
                          <w:marLeft w:val="0"/>
                          <w:marRight w:val="0"/>
                          <w:marTop w:val="0"/>
                          <w:marBottom w:val="0"/>
                          <w:divBdr>
                            <w:top w:val="none" w:sz="0" w:space="0" w:color="auto"/>
                            <w:left w:val="none" w:sz="0" w:space="0" w:color="auto"/>
                            <w:bottom w:val="none" w:sz="0" w:space="0" w:color="auto"/>
                            <w:right w:val="none" w:sz="0" w:space="0" w:color="auto"/>
                          </w:divBdr>
                        </w:div>
                        <w:div w:id="14408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2182">
                  <w:marLeft w:val="0"/>
                  <w:marRight w:val="0"/>
                  <w:marTop w:val="0"/>
                  <w:marBottom w:val="0"/>
                  <w:divBdr>
                    <w:top w:val="none" w:sz="0" w:space="0" w:color="auto"/>
                    <w:left w:val="none" w:sz="0" w:space="0" w:color="auto"/>
                    <w:bottom w:val="none" w:sz="0" w:space="0" w:color="auto"/>
                    <w:right w:val="none" w:sz="0" w:space="0" w:color="auto"/>
                  </w:divBdr>
                  <w:divsChild>
                    <w:div w:id="665476617">
                      <w:marLeft w:val="0"/>
                      <w:marRight w:val="0"/>
                      <w:marTop w:val="0"/>
                      <w:marBottom w:val="0"/>
                      <w:divBdr>
                        <w:top w:val="none" w:sz="0" w:space="0" w:color="auto"/>
                        <w:left w:val="none" w:sz="0" w:space="0" w:color="auto"/>
                        <w:bottom w:val="none" w:sz="0" w:space="0" w:color="auto"/>
                        <w:right w:val="none" w:sz="0" w:space="0" w:color="auto"/>
                      </w:divBdr>
                      <w:divsChild>
                        <w:div w:id="1820027427">
                          <w:marLeft w:val="0"/>
                          <w:marRight w:val="0"/>
                          <w:marTop w:val="0"/>
                          <w:marBottom w:val="0"/>
                          <w:divBdr>
                            <w:top w:val="none" w:sz="0" w:space="0" w:color="auto"/>
                            <w:left w:val="none" w:sz="0" w:space="0" w:color="auto"/>
                            <w:bottom w:val="none" w:sz="0" w:space="0" w:color="auto"/>
                            <w:right w:val="none" w:sz="0" w:space="0" w:color="auto"/>
                          </w:divBdr>
                        </w:div>
                        <w:div w:id="2046249871">
                          <w:marLeft w:val="0"/>
                          <w:marRight w:val="0"/>
                          <w:marTop w:val="0"/>
                          <w:marBottom w:val="0"/>
                          <w:divBdr>
                            <w:top w:val="none" w:sz="0" w:space="0" w:color="auto"/>
                            <w:left w:val="none" w:sz="0" w:space="0" w:color="auto"/>
                            <w:bottom w:val="none" w:sz="0" w:space="0" w:color="auto"/>
                            <w:right w:val="none" w:sz="0" w:space="0" w:color="auto"/>
                          </w:divBdr>
                        </w:div>
                        <w:div w:id="10043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7395">
                  <w:marLeft w:val="0"/>
                  <w:marRight w:val="0"/>
                  <w:marTop w:val="0"/>
                  <w:marBottom w:val="0"/>
                  <w:divBdr>
                    <w:top w:val="none" w:sz="0" w:space="0" w:color="auto"/>
                    <w:left w:val="none" w:sz="0" w:space="0" w:color="auto"/>
                    <w:bottom w:val="none" w:sz="0" w:space="0" w:color="auto"/>
                    <w:right w:val="none" w:sz="0" w:space="0" w:color="auto"/>
                  </w:divBdr>
                  <w:divsChild>
                    <w:div w:id="1528182208">
                      <w:marLeft w:val="0"/>
                      <w:marRight w:val="0"/>
                      <w:marTop w:val="0"/>
                      <w:marBottom w:val="0"/>
                      <w:divBdr>
                        <w:top w:val="none" w:sz="0" w:space="0" w:color="auto"/>
                        <w:left w:val="none" w:sz="0" w:space="0" w:color="auto"/>
                        <w:bottom w:val="none" w:sz="0" w:space="0" w:color="auto"/>
                        <w:right w:val="none" w:sz="0" w:space="0" w:color="auto"/>
                      </w:divBdr>
                    </w:div>
                    <w:div w:id="500311871">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861120773">
                  <w:marLeft w:val="0"/>
                  <w:marRight w:val="0"/>
                  <w:marTop w:val="0"/>
                  <w:marBottom w:val="0"/>
                  <w:divBdr>
                    <w:top w:val="none" w:sz="0" w:space="0" w:color="auto"/>
                    <w:left w:val="none" w:sz="0" w:space="0" w:color="auto"/>
                    <w:bottom w:val="none" w:sz="0" w:space="0" w:color="auto"/>
                    <w:right w:val="none" w:sz="0" w:space="0" w:color="auto"/>
                  </w:divBdr>
                  <w:divsChild>
                    <w:div w:id="242032451">
                      <w:marLeft w:val="0"/>
                      <w:marRight w:val="0"/>
                      <w:marTop w:val="0"/>
                      <w:marBottom w:val="0"/>
                      <w:divBdr>
                        <w:top w:val="none" w:sz="0" w:space="0" w:color="auto"/>
                        <w:left w:val="none" w:sz="0" w:space="0" w:color="auto"/>
                        <w:bottom w:val="none" w:sz="0" w:space="0" w:color="auto"/>
                        <w:right w:val="none" w:sz="0" w:space="0" w:color="auto"/>
                      </w:divBdr>
                      <w:divsChild>
                        <w:div w:id="206722283">
                          <w:marLeft w:val="0"/>
                          <w:marRight w:val="0"/>
                          <w:marTop w:val="0"/>
                          <w:marBottom w:val="0"/>
                          <w:divBdr>
                            <w:top w:val="none" w:sz="0" w:space="0" w:color="auto"/>
                            <w:left w:val="none" w:sz="0" w:space="0" w:color="auto"/>
                            <w:bottom w:val="none" w:sz="0" w:space="0" w:color="auto"/>
                            <w:right w:val="none" w:sz="0" w:space="0" w:color="auto"/>
                          </w:divBdr>
                        </w:div>
                        <w:div w:id="1875926004">
                          <w:marLeft w:val="0"/>
                          <w:marRight w:val="0"/>
                          <w:marTop w:val="0"/>
                          <w:marBottom w:val="0"/>
                          <w:divBdr>
                            <w:top w:val="none" w:sz="0" w:space="0" w:color="auto"/>
                            <w:left w:val="none" w:sz="0" w:space="0" w:color="auto"/>
                            <w:bottom w:val="none" w:sz="0" w:space="0" w:color="auto"/>
                            <w:right w:val="none" w:sz="0" w:space="0" w:color="auto"/>
                          </w:divBdr>
                        </w:div>
                        <w:div w:id="1408460485">
                          <w:marLeft w:val="0"/>
                          <w:marRight w:val="0"/>
                          <w:marTop w:val="0"/>
                          <w:marBottom w:val="0"/>
                          <w:divBdr>
                            <w:top w:val="none" w:sz="0" w:space="0" w:color="auto"/>
                            <w:left w:val="none" w:sz="0" w:space="0" w:color="auto"/>
                            <w:bottom w:val="none" w:sz="0" w:space="0" w:color="auto"/>
                            <w:right w:val="none" w:sz="0" w:space="0" w:color="auto"/>
                          </w:divBdr>
                        </w:div>
                        <w:div w:id="9093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5226">
                  <w:marLeft w:val="0"/>
                  <w:marRight w:val="0"/>
                  <w:marTop w:val="0"/>
                  <w:marBottom w:val="0"/>
                  <w:divBdr>
                    <w:top w:val="none" w:sz="0" w:space="0" w:color="auto"/>
                    <w:left w:val="none" w:sz="0" w:space="0" w:color="auto"/>
                    <w:bottom w:val="none" w:sz="0" w:space="0" w:color="auto"/>
                    <w:right w:val="none" w:sz="0" w:space="0" w:color="auto"/>
                  </w:divBdr>
                  <w:divsChild>
                    <w:div w:id="1344935975">
                      <w:marLeft w:val="0"/>
                      <w:marRight w:val="0"/>
                      <w:marTop w:val="0"/>
                      <w:marBottom w:val="0"/>
                      <w:divBdr>
                        <w:top w:val="none" w:sz="0" w:space="0" w:color="auto"/>
                        <w:left w:val="none" w:sz="0" w:space="0" w:color="auto"/>
                        <w:bottom w:val="none" w:sz="0" w:space="0" w:color="auto"/>
                        <w:right w:val="none" w:sz="0" w:space="0" w:color="auto"/>
                      </w:divBdr>
                      <w:divsChild>
                        <w:div w:id="1465268993">
                          <w:marLeft w:val="0"/>
                          <w:marRight w:val="0"/>
                          <w:marTop w:val="0"/>
                          <w:marBottom w:val="0"/>
                          <w:divBdr>
                            <w:top w:val="none" w:sz="0" w:space="0" w:color="auto"/>
                            <w:left w:val="none" w:sz="0" w:space="0" w:color="auto"/>
                            <w:bottom w:val="none" w:sz="0" w:space="0" w:color="auto"/>
                            <w:right w:val="none" w:sz="0" w:space="0" w:color="auto"/>
                          </w:divBdr>
                        </w:div>
                        <w:div w:id="1056120395">
                          <w:marLeft w:val="0"/>
                          <w:marRight w:val="0"/>
                          <w:marTop w:val="0"/>
                          <w:marBottom w:val="0"/>
                          <w:divBdr>
                            <w:top w:val="none" w:sz="0" w:space="0" w:color="auto"/>
                            <w:left w:val="none" w:sz="0" w:space="0" w:color="auto"/>
                            <w:bottom w:val="none" w:sz="0" w:space="0" w:color="auto"/>
                            <w:right w:val="none" w:sz="0" w:space="0" w:color="auto"/>
                          </w:divBdr>
                        </w:div>
                        <w:div w:id="614676107">
                          <w:marLeft w:val="0"/>
                          <w:marRight w:val="0"/>
                          <w:marTop w:val="0"/>
                          <w:marBottom w:val="0"/>
                          <w:divBdr>
                            <w:top w:val="none" w:sz="0" w:space="0" w:color="auto"/>
                            <w:left w:val="none" w:sz="0" w:space="0" w:color="auto"/>
                            <w:bottom w:val="none" w:sz="0" w:space="0" w:color="auto"/>
                            <w:right w:val="none" w:sz="0" w:space="0" w:color="auto"/>
                          </w:divBdr>
                        </w:div>
                        <w:div w:id="384184106">
                          <w:marLeft w:val="0"/>
                          <w:marRight w:val="0"/>
                          <w:marTop w:val="0"/>
                          <w:marBottom w:val="0"/>
                          <w:divBdr>
                            <w:top w:val="none" w:sz="0" w:space="0" w:color="auto"/>
                            <w:left w:val="none" w:sz="0" w:space="0" w:color="auto"/>
                            <w:bottom w:val="none" w:sz="0" w:space="0" w:color="auto"/>
                            <w:right w:val="none" w:sz="0" w:space="0" w:color="auto"/>
                          </w:divBdr>
                        </w:div>
                        <w:div w:id="18454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7094">
                  <w:marLeft w:val="0"/>
                  <w:marRight w:val="0"/>
                  <w:marTop w:val="0"/>
                  <w:marBottom w:val="0"/>
                  <w:divBdr>
                    <w:top w:val="none" w:sz="0" w:space="0" w:color="auto"/>
                    <w:left w:val="none" w:sz="0" w:space="0" w:color="auto"/>
                    <w:bottom w:val="none" w:sz="0" w:space="0" w:color="auto"/>
                    <w:right w:val="none" w:sz="0" w:space="0" w:color="auto"/>
                  </w:divBdr>
                  <w:divsChild>
                    <w:div w:id="788934115">
                      <w:marLeft w:val="0"/>
                      <w:marRight w:val="0"/>
                      <w:marTop w:val="0"/>
                      <w:marBottom w:val="0"/>
                      <w:divBdr>
                        <w:top w:val="none" w:sz="0" w:space="0" w:color="auto"/>
                        <w:left w:val="none" w:sz="0" w:space="0" w:color="auto"/>
                        <w:bottom w:val="none" w:sz="0" w:space="0" w:color="auto"/>
                        <w:right w:val="none" w:sz="0" w:space="0" w:color="auto"/>
                      </w:divBdr>
                    </w:div>
                    <w:div w:id="2049449594">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00731344">
                  <w:marLeft w:val="0"/>
                  <w:marRight w:val="0"/>
                  <w:marTop w:val="0"/>
                  <w:marBottom w:val="0"/>
                  <w:divBdr>
                    <w:top w:val="none" w:sz="0" w:space="0" w:color="auto"/>
                    <w:left w:val="none" w:sz="0" w:space="0" w:color="auto"/>
                    <w:bottom w:val="none" w:sz="0" w:space="0" w:color="auto"/>
                    <w:right w:val="none" w:sz="0" w:space="0" w:color="auto"/>
                  </w:divBdr>
                  <w:divsChild>
                    <w:div w:id="960189953">
                      <w:marLeft w:val="0"/>
                      <w:marRight w:val="0"/>
                      <w:marTop w:val="0"/>
                      <w:marBottom w:val="0"/>
                      <w:divBdr>
                        <w:top w:val="none" w:sz="0" w:space="0" w:color="auto"/>
                        <w:left w:val="none" w:sz="0" w:space="0" w:color="auto"/>
                        <w:bottom w:val="none" w:sz="0" w:space="0" w:color="auto"/>
                        <w:right w:val="none" w:sz="0" w:space="0" w:color="auto"/>
                      </w:divBdr>
                      <w:divsChild>
                        <w:div w:id="1205563959">
                          <w:marLeft w:val="0"/>
                          <w:marRight w:val="0"/>
                          <w:marTop w:val="0"/>
                          <w:marBottom w:val="0"/>
                          <w:divBdr>
                            <w:top w:val="none" w:sz="0" w:space="0" w:color="auto"/>
                            <w:left w:val="none" w:sz="0" w:space="0" w:color="auto"/>
                            <w:bottom w:val="none" w:sz="0" w:space="0" w:color="auto"/>
                            <w:right w:val="none" w:sz="0" w:space="0" w:color="auto"/>
                          </w:divBdr>
                        </w:div>
                        <w:div w:id="15880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2885">
                  <w:marLeft w:val="0"/>
                  <w:marRight w:val="0"/>
                  <w:marTop w:val="0"/>
                  <w:marBottom w:val="0"/>
                  <w:divBdr>
                    <w:top w:val="none" w:sz="0" w:space="0" w:color="auto"/>
                    <w:left w:val="none" w:sz="0" w:space="0" w:color="auto"/>
                    <w:bottom w:val="none" w:sz="0" w:space="0" w:color="auto"/>
                    <w:right w:val="none" w:sz="0" w:space="0" w:color="auto"/>
                  </w:divBdr>
                  <w:divsChild>
                    <w:div w:id="1264150040">
                      <w:marLeft w:val="0"/>
                      <w:marRight w:val="0"/>
                      <w:marTop w:val="0"/>
                      <w:marBottom w:val="0"/>
                      <w:divBdr>
                        <w:top w:val="none" w:sz="0" w:space="0" w:color="auto"/>
                        <w:left w:val="none" w:sz="0" w:space="0" w:color="auto"/>
                        <w:bottom w:val="none" w:sz="0" w:space="0" w:color="auto"/>
                        <w:right w:val="none" w:sz="0" w:space="0" w:color="auto"/>
                      </w:divBdr>
                      <w:divsChild>
                        <w:div w:id="1156729620">
                          <w:marLeft w:val="0"/>
                          <w:marRight w:val="0"/>
                          <w:marTop w:val="0"/>
                          <w:marBottom w:val="0"/>
                          <w:divBdr>
                            <w:top w:val="none" w:sz="0" w:space="0" w:color="auto"/>
                            <w:left w:val="none" w:sz="0" w:space="0" w:color="auto"/>
                            <w:bottom w:val="none" w:sz="0" w:space="0" w:color="auto"/>
                            <w:right w:val="none" w:sz="0" w:space="0" w:color="auto"/>
                          </w:divBdr>
                        </w:div>
                        <w:div w:id="1249535558">
                          <w:marLeft w:val="0"/>
                          <w:marRight w:val="0"/>
                          <w:marTop w:val="0"/>
                          <w:marBottom w:val="0"/>
                          <w:divBdr>
                            <w:top w:val="none" w:sz="0" w:space="0" w:color="auto"/>
                            <w:left w:val="none" w:sz="0" w:space="0" w:color="auto"/>
                            <w:bottom w:val="none" w:sz="0" w:space="0" w:color="auto"/>
                            <w:right w:val="none" w:sz="0" w:space="0" w:color="auto"/>
                          </w:divBdr>
                        </w:div>
                        <w:div w:id="8474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97887">
              <w:marLeft w:val="0"/>
              <w:marRight w:val="0"/>
              <w:marTop w:val="144"/>
              <w:marBottom w:val="144"/>
              <w:divBdr>
                <w:top w:val="none" w:sz="0" w:space="0" w:color="auto"/>
                <w:left w:val="none" w:sz="0" w:space="0" w:color="auto"/>
                <w:bottom w:val="none" w:sz="0" w:space="0" w:color="auto"/>
                <w:right w:val="none" w:sz="0" w:space="0" w:color="auto"/>
              </w:divBdr>
            </w:div>
          </w:divsChild>
        </w:div>
        <w:div w:id="1158578093">
          <w:marLeft w:val="0"/>
          <w:marRight w:val="0"/>
          <w:marTop w:val="100"/>
          <w:marBottom w:val="100"/>
          <w:divBdr>
            <w:top w:val="none" w:sz="0" w:space="0" w:color="auto"/>
            <w:left w:val="none" w:sz="0" w:space="0" w:color="auto"/>
            <w:bottom w:val="none" w:sz="0" w:space="0" w:color="auto"/>
            <w:right w:val="none" w:sz="0" w:space="0" w:color="auto"/>
          </w:divBdr>
          <w:divsChild>
            <w:div w:id="28936457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907813039">
      <w:bodyDiv w:val="1"/>
      <w:marLeft w:val="0"/>
      <w:marRight w:val="0"/>
      <w:marTop w:val="0"/>
      <w:marBottom w:val="0"/>
      <w:divBdr>
        <w:top w:val="none" w:sz="0" w:space="0" w:color="auto"/>
        <w:left w:val="none" w:sz="0" w:space="0" w:color="auto"/>
        <w:bottom w:val="none" w:sz="0" w:space="0" w:color="auto"/>
        <w:right w:val="none" w:sz="0" w:space="0" w:color="auto"/>
      </w:divBdr>
      <w:divsChild>
        <w:div w:id="1177579472">
          <w:marLeft w:val="0"/>
          <w:marRight w:val="0"/>
          <w:marTop w:val="100"/>
          <w:marBottom w:val="100"/>
          <w:divBdr>
            <w:top w:val="none" w:sz="0" w:space="0" w:color="auto"/>
            <w:left w:val="none" w:sz="0" w:space="0" w:color="auto"/>
            <w:bottom w:val="none" w:sz="0" w:space="0" w:color="auto"/>
            <w:right w:val="none" w:sz="0" w:space="0" w:color="auto"/>
          </w:divBdr>
          <w:divsChild>
            <w:div w:id="903415476">
              <w:marLeft w:val="0"/>
              <w:marRight w:val="0"/>
              <w:marTop w:val="0"/>
              <w:marBottom w:val="0"/>
              <w:divBdr>
                <w:top w:val="none" w:sz="0" w:space="0" w:color="auto"/>
                <w:left w:val="none" w:sz="0" w:space="0" w:color="auto"/>
                <w:bottom w:val="none" w:sz="0" w:space="0" w:color="auto"/>
                <w:right w:val="none" w:sz="0" w:space="0" w:color="auto"/>
              </w:divBdr>
              <w:divsChild>
                <w:div w:id="762923279">
                  <w:marLeft w:val="0"/>
                  <w:marRight w:val="0"/>
                  <w:marTop w:val="150"/>
                  <w:marBottom w:val="0"/>
                  <w:divBdr>
                    <w:top w:val="none" w:sz="0" w:space="0" w:color="auto"/>
                    <w:left w:val="none" w:sz="0" w:space="0" w:color="auto"/>
                    <w:bottom w:val="none" w:sz="0" w:space="0" w:color="auto"/>
                    <w:right w:val="none" w:sz="0" w:space="0" w:color="auto"/>
                  </w:divBdr>
                </w:div>
                <w:div w:id="1022704102">
                  <w:marLeft w:val="0"/>
                  <w:marRight w:val="0"/>
                  <w:marTop w:val="144"/>
                  <w:marBottom w:val="144"/>
                  <w:divBdr>
                    <w:top w:val="none" w:sz="0" w:space="0" w:color="auto"/>
                    <w:left w:val="none" w:sz="0" w:space="0" w:color="auto"/>
                    <w:bottom w:val="none" w:sz="0" w:space="0" w:color="auto"/>
                    <w:right w:val="none" w:sz="0" w:space="0" w:color="auto"/>
                  </w:divBdr>
                </w:div>
                <w:div w:id="949701331">
                  <w:marLeft w:val="0"/>
                  <w:marRight w:val="0"/>
                  <w:marTop w:val="144"/>
                  <w:marBottom w:val="144"/>
                  <w:divBdr>
                    <w:top w:val="none" w:sz="0" w:space="0" w:color="auto"/>
                    <w:left w:val="none" w:sz="0" w:space="0" w:color="auto"/>
                    <w:bottom w:val="none" w:sz="0" w:space="0" w:color="auto"/>
                    <w:right w:val="none" w:sz="0" w:space="0" w:color="auto"/>
                  </w:divBdr>
                </w:div>
                <w:div w:id="213347414">
                  <w:marLeft w:val="0"/>
                  <w:marRight w:val="0"/>
                  <w:marTop w:val="144"/>
                  <w:marBottom w:val="144"/>
                  <w:divBdr>
                    <w:top w:val="none" w:sz="0" w:space="0" w:color="auto"/>
                    <w:left w:val="none" w:sz="0" w:space="0" w:color="auto"/>
                    <w:bottom w:val="none" w:sz="0" w:space="0" w:color="auto"/>
                    <w:right w:val="none" w:sz="0" w:space="0" w:color="auto"/>
                  </w:divBdr>
                </w:div>
                <w:div w:id="1049260502">
                  <w:marLeft w:val="0"/>
                  <w:marRight w:val="0"/>
                  <w:marTop w:val="144"/>
                  <w:marBottom w:val="144"/>
                  <w:divBdr>
                    <w:top w:val="none" w:sz="0" w:space="0" w:color="auto"/>
                    <w:left w:val="none" w:sz="0" w:space="0" w:color="auto"/>
                    <w:bottom w:val="none" w:sz="0" w:space="0" w:color="auto"/>
                    <w:right w:val="none" w:sz="0" w:space="0" w:color="auto"/>
                  </w:divBdr>
                </w:div>
              </w:divsChild>
            </w:div>
            <w:div w:id="2137211098">
              <w:marLeft w:val="0"/>
              <w:marRight w:val="0"/>
              <w:marTop w:val="0"/>
              <w:marBottom w:val="0"/>
              <w:divBdr>
                <w:top w:val="none" w:sz="0" w:space="0" w:color="auto"/>
                <w:left w:val="none" w:sz="0" w:space="0" w:color="auto"/>
                <w:bottom w:val="none" w:sz="0" w:space="0" w:color="auto"/>
                <w:right w:val="none" w:sz="0" w:space="0" w:color="auto"/>
              </w:divBdr>
              <w:divsChild>
                <w:div w:id="659192222">
                  <w:marLeft w:val="0"/>
                  <w:marRight w:val="0"/>
                  <w:marTop w:val="150"/>
                  <w:marBottom w:val="0"/>
                  <w:divBdr>
                    <w:top w:val="none" w:sz="0" w:space="0" w:color="auto"/>
                    <w:left w:val="none" w:sz="0" w:space="0" w:color="auto"/>
                    <w:bottom w:val="none" w:sz="0" w:space="0" w:color="auto"/>
                    <w:right w:val="none" w:sz="0" w:space="0" w:color="auto"/>
                  </w:divBdr>
                </w:div>
                <w:div w:id="1967154545">
                  <w:marLeft w:val="0"/>
                  <w:marRight w:val="0"/>
                  <w:marTop w:val="144"/>
                  <w:marBottom w:val="144"/>
                  <w:divBdr>
                    <w:top w:val="none" w:sz="0" w:space="0" w:color="auto"/>
                    <w:left w:val="none" w:sz="0" w:space="0" w:color="auto"/>
                    <w:bottom w:val="none" w:sz="0" w:space="0" w:color="auto"/>
                    <w:right w:val="none" w:sz="0" w:space="0" w:color="auto"/>
                  </w:divBdr>
                </w:div>
                <w:div w:id="1220673690">
                  <w:marLeft w:val="0"/>
                  <w:marRight w:val="0"/>
                  <w:marTop w:val="144"/>
                  <w:marBottom w:val="144"/>
                  <w:divBdr>
                    <w:top w:val="none" w:sz="0" w:space="0" w:color="auto"/>
                    <w:left w:val="none" w:sz="0" w:space="0" w:color="auto"/>
                    <w:bottom w:val="none" w:sz="0" w:space="0" w:color="auto"/>
                    <w:right w:val="none" w:sz="0" w:space="0" w:color="auto"/>
                  </w:divBdr>
                </w:div>
                <w:div w:id="206262533">
                  <w:marLeft w:val="0"/>
                  <w:marRight w:val="0"/>
                  <w:marTop w:val="144"/>
                  <w:marBottom w:val="144"/>
                  <w:divBdr>
                    <w:top w:val="none" w:sz="0" w:space="0" w:color="auto"/>
                    <w:left w:val="none" w:sz="0" w:space="0" w:color="auto"/>
                    <w:bottom w:val="none" w:sz="0" w:space="0" w:color="auto"/>
                    <w:right w:val="none" w:sz="0" w:space="0" w:color="auto"/>
                  </w:divBdr>
                </w:div>
                <w:div w:id="1407142349">
                  <w:marLeft w:val="0"/>
                  <w:marRight w:val="0"/>
                  <w:marTop w:val="144"/>
                  <w:marBottom w:val="144"/>
                  <w:divBdr>
                    <w:top w:val="none" w:sz="0" w:space="0" w:color="auto"/>
                    <w:left w:val="none" w:sz="0" w:space="0" w:color="auto"/>
                    <w:bottom w:val="none" w:sz="0" w:space="0" w:color="auto"/>
                    <w:right w:val="none" w:sz="0" w:space="0" w:color="auto"/>
                  </w:divBdr>
                </w:div>
                <w:div w:id="1259217158">
                  <w:marLeft w:val="0"/>
                  <w:marRight w:val="0"/>
                  <w:marTop w:val="144"/>
                  <w:marBottom w:val="144"/>
                  <w:divBdr>
                    <w:top w:val="none" w:sz="0" w:space="0" w:color="auto"/>
                    <w:left w:val="none" w:sz="0" w:space="0" w:color="auto"/>
                    <w:bottom w:val="none" w:sz="0" w:space="0" w:color="auto"/>
                    <w:right w:val="none" w:sz="0" w:space="0" w:color="auto"/>
                  </w:divBdr>
                </w:div>
              </w:divsChild>
            </w:div>
            <w:div w:id="205982035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917329848">
      <w:bodyDiv w:val="1"/>
      <w:marLeft w:val="0"/>
      <w:marRight w:val="0"/>
      <w:marTop w:val="0"/>
      <w:marBottom w:val="0"/>
      <w:divBdr>
        <w:top w:val="none" w:sz="0" w:space="0" w:color="auto"/>
        <w:left w:val="none" w:sz="0" w:space="0" w:color="auto"/>
        <w:bottom w:val="none" w:sz="0" w:space="0" w:color="auto"/>
        <w:right w:val="none" w:sz="0" w:space="0" w:color="auto"/>
      </w:divBdr>
      <w:divsChild>
        <w:div w:id="618611428">
          <w:marLeft w:val="0"/>
          <w:marRight w:val="0"/>
          <w:marTop w:val="100"/>
          <w:marBottom w:val="100"/>
          <w:divBdr>
            <w:top w:val="none" w:sz="0" w:space="0" w:color="auto"/>
            <w:left w:val="none" w:sz="0" w:space="0" w:color="auto"/>
            <w:bottom w:val="none" w:sz="0" w:space="0" w:color="auto"/>
            <w:right w:val="none" w:sz="0" w:space="0" w:color="auto"/>
          </w:divBdr>
          <w:divsChild>
            <w:div w:id="1000961081">
              <w:marLeft w:val="0"/>
              <w:marRight w:val="0"/>
              <w:marTop w:val="144"/>
              <w:marBottom w:val="144"/>
              <w:divBdr>
                <w:top w:val="none" w:sz="0" w:space="0" w:color="auto"/>
                <w:left w:val="none" w:sz="0" w:space="0" w:color="auto"/>
                <w:bottom w:val="none" w:sz="0" w:space="0" w:color="auto"/>
                <w:right w:val="none" w:sz="0" w:space="0" w:color="auto"/>
              </w:divBdr>
              <w:divsChild>
                <w:div w:id="443354572">
                  <w:marLeft w:val="0"/>
                  <w:marRight w:val="0"/>
                  <w:marTop w:val="0"/>
                  <w:marBottom w:val="0"/>
                  <w:divBdr>
                    <w:top w:val="none" w:sz="0" w:space="0" w:color="auto"/>
                    <w:left w:val="none" w:sz="0" w:space="0" w:color="auto"/>
                    <w:bottom w:val="none" w:sz="0" w:space="0" w:color="auto"/>
                    <w:right w:val="none" w:sz="0" w:space="0" w:color="auto"/>
                  </w:divBdr>
                  <w:divsChild>
                    <w:div w:id="1610166276">
                      <w:marLeft w:val="0"/>
                      <w:marRight w:val="0"/>
                      <w:marTop w:val="0"/>
                      <w:marBottom w:val="0"/>
                      <w:divBdr>
                        <w:top w:val="none" w:sz="0" w:space="0" w:color="auto"/>
                        <w:left w:val="none" w:sz="0" w:space="0" w:color="auto"/>
                        <w:bottom w:val="none" w:sz="0" w:space="0" w:color="auto"/>
                        <w:right w:val="none" w:sz="0" w:space="0" w:color="auto"/>
                      </w:divBdr>
                      <w:divsChild>
                        <w:div w:id="140760926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42678287">
                  <w:marLeft w:val="0"/>
                  <w:marRight w:val="0"/>
                  <w:marTop w:val="0"/>
                  <w:marBottom w:val="0"/>
                  <w:divBdr>
                    <w:top w:val="none" w:sz="0" w:space="0" w:color="auto"/>
                    <w:left w:val="none" w:sz="0" w:space="0" w:color="auto"/>
                    <w:bottom w:val="none" w:sz="0" w:space="0" w:color="auto"/>
                    <w:right w:val="none" w:sz="0" w:space="0" w:color="auto"/>
                  </w:divBdr>
                  <w:divsChild>
                    <w:div w:id="2010057885">
                      <w:marLeft w:val="0"/>
                      <w:marRight w:val="0"/>
                      <w:marTop w:val="0"/>
                      <w:marBottom w:val="0"/>
                      <w:divBdr>
                        <w:top w:val="none" w:sz="0" w:space="0" w:color="auto"/>
                        <w:left w:val="none" w:sz="0" w:space="0" w:color="auto"/>
                        <w:bottom w:val="none" w:sz="0" w:space="0" w:color="auto"/>
                        <w:right w:val="none" w:sz="0" w:space="0" w:color="auto"/>
                      </w:divBdr>
                      <w:divsChild>
                        <w:div w:id="130496703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72938719">
                  <w:marLeft w:val="0"/>
                  <w:marRight w:val="0"/>
                  <w:marTop w:val="0"/>
                  <w:marBottom w:val="0"/>
                  <w:divBdr>
                    <w:top w:val="none" w:sz="0" w:space="0" w:color="auto"/>
                    <w:left w:val="none" w:sz="0" w:space="0" w:color="auto"/>
                    <w:bottom w:val="none" w:sz="0" w:space="0" w:color="auto"/>
                    <w:right w:val="none" w:sz="0" w:space="0" w:color="auto"/>
                  </w:divBdr>
                  <w:divsChild>
                    <w:div w:id="244848359">
                      <w:marLeft w:val="0"/>
                      <w:marRight w:val="0"/>
                      <w:marTop w:val="0"/>
                      <w:marBottom w:val="0"/>
                      <w:divBdr>
                        <w:top w:val="none" w:sz="0" w:space="0" w:color="auto"/>
                        <w:left w:val="none" w:sz="0" w:space="0" w:color="auto"/>
                        <w:bottom w:val="none" w:sz="0" w:space="0" w:color="auto"/>
                        <w:right w:val="none" w:sz="0" w:space="0" w:color="auto"/>
                      </w:divBdr>
                      <w:divsChild>
                        <w:div w:id="79436859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649746877">
              <w:marLeft w:val="0"/>
              <w:marRight w:val="0"/>
              <w:marTop w:val="100"/>
              <w:marBottom w:val="100"/>
              <w:divBdr>
                <w:top w:val="none" w:sz="0" w:space="0" w:color="auto"/>
                <w:left w:val="none" w:sz="0" w:space="0" w:color="auto"/>
                <w:bottom w:val="none" w:sz="0" w:space="0" w:color="auto"/>
                <w:right w:val="none" w:sz="0" w:space="0" w:color="auto"/>
              </w:divBdr>
              <w:divsChild>
                <w:div w:id="1549948946">
                  <w:marLeft w:val="360"/>
                  <w:marRight w:val="360"/>
                  <w:marTop w:val="360"/>
                  <w:marBottom w:val="360"/>
                  <w:divBdr>
                    <w:top w:val="single" w:sz="6" w:space="4" w:color="D7D7D7"/>
                    <w:left w:val="single" w:sz="6" w:space="4" w:color="D7D7D7"/>
                    <w:bottom w:val="single" w:sz="6" w:space="2" w:color="D7D7D7"/>
                    <w:right w:val="single" w:sz="6" w:space="4" w:color="D7D7D7"/>
                  </w:divBdr>
                </w:div>
                <w:div w:id="1208680588">
                  <w:marLeft w:val="0"/>
                  <w:marRight w:val="0"/>
                  <w:marTop w:val="144"/>
                  <w:marBottom w:val="144"/>
                  <w:divBdr>
                    <w:top w:val="none" w:sz="0" w:space="0" w:color="auto"/>
                    <w:left w:val="none" w:sz="0" w:space="0" w:color="auto"/>
                    <w:bottom w:val="none" w:sz="0" w:space="0" w:color="auto"/>
                    <w:right w:val="none" w:sz="0" w:space="0" w:color="auto"/>
                  </w:divBdr>
                </w:div>
                <w:div w:id="381565118">
                  <w:marLeft w:val="0"/>
                  <w:marRight w:val="0"/>
                  <w:marTop w:val="0"/>
                  <w:marBottom w:val="0"/>
                  <w:divBdr>
                    <w:top w:val="none" w:sz="0" w:space="0" w:color="auto"/>
                    <w:left w:val="none" w:sz="0" w:space="0" w:color="auto"/>
                    <w:bottom w:val="none" w:sz="0" w:space="0" w:color="auto"/>
                    <w:right w:val="none" w:sz="0" w:space="0" w:color="auto"/>
                  </w:divBdr>
                  <w:divsChild>
                    <w:div w:id="2035955047">
                      <w:marLeft w:val="0"/>
                      <w:marRight w:val="0"/>
                      <w:marTop w:val="150"/>
                      <w:marBottom w:val="0"/>
                      <w:divBdr>
                        <w:top w:val="none" w:sz="0" w:space="0" w:color="auto"/>
                        <w:left w:val="none" w:sz="0" w:space="0" w:color="auto"/>
                        <w:bottom w:val="none" w:sz="0" w:space="0" w:color="auto"/>
                        <w:right w:val="none" w:sz="0" w:space="0" w:color="auto"/>
                      </w:divBdr>
                    </w:div>
                    <w:div w:id="697004334">
                      <w:marLeft w:val="0"/>
                      <w:marRight w:val="0"/>
                      <w:marTop w:val="144"/>
                      <w:marBottom w:val="144"/>
                      <w:divBdr>
                        <w:top w:val="none" w:sz="0" w:space="0" w:color="auto"/>
                        <w:left w:val="none" w:sz="0" w:space="0" w:color="auto"/>
                        <w:bottom w:val="none" w:sz="0" w:space="0" w:color="auto"/>
                        <w:right w:val="none" w:sz="0" w:space="0" w:color="auto"/>
                      </w:divBdr>
                    </w:div>
                    <w:div w:id="481777897">
                      <w:marLeft w:val="0"/>
                      <w:marRight w:val="0"/>
                      <w:marTop w:val="144"/>
                      <w:marBottom w:val="144"/>
                      <w:divBdr>
                        <w:top w:val="none" w:sz="0" w:space="0" w:color="auto"/>
                        <w:left w:val="none" w:sz="0" w:space="0" w:color="auto"/>
                        <w:bottom w:val="none" w:sz="0" w:space="0" w:color="auto"/>
                        <w:right w:val="none" w:sz="0" w:space="0" w:color="auto"/>
                      </w:divBdr>
                    </w:div>
                    <w:div w:id="1926377298">
                      <w:marLeft w:val="0"/>
                      <w:marRight w:val="0"/>
                      <w:marTop w:val="144"/>
                      <w:marBottom w:val="144"/>
                      <w:divBdr>
                        <w:top w:val="none" w:sz="0" w:space="0" w:color="auto"/>
                        <w:left w:val="none" w:sz="0" w:space="0" w:color="auto"/>
                        <w:bottom w:val="none" w:sz="0" w:space="0" w:color="auto"/>
                        <w:right w:val="none" w:sz="0" w:space="0" w:color="auto"/>
                      </w:divBdr>
                    </w:div>
                    <w:div w:id="1630939652">
                      <w:marLeft w:val="0"/>
                      <w:marRight w:val="0"/>
                      <w:marTop w:val="144"/>
                      <w:marBottom w:val="144"/>
                      <w:divBdr>
                        <w:top w:val="none" w:sz="0" w:space="0" w:color="auto"/>
                        <w:left w:val="none" w:sz="0" w:space="0" w:color="auto"/>
                        <w:bottom w:val="none" w:sz="0" w:space="0" w:color="auto"/>
                        <w:right w:val="none" w:sz="0" w:space="0" w:color="auto"/>
                      </w:divBdr>
                    </w:div>
                    <w:div w:id="2103062585">
                      <w:marLeft w:val="0"/>
                      <w:marRight w:val="0"/>
                      <w:marTop w:val="144"/>
                      <w:marBottom w:val="144"/>
                      <w:divBdr>
                        <w:top w:val="none" w:sz="0" w:space="0" w:color="auto"/>
                        <w:left w:val="none" w:sz="0" w:space="0" w:color="auto"/>
                        <w:bottom w:val="none" w:sz="0" w:space="0" w:color="auto"/>
                        <w:right w:val="none" w:sz="0" w:space="0" w:color="auto"/>
                      </w:divBdr>
                    </w:div>
                    <w:div w:id="401756827">
                      <w:marLeft w:val="0"/>
                      <w:marRight w:val="0"/>
                      <w:marTop w:val="144"/>
                      <w:marBottom w:val="144"/>
                      <w:divBdr>
                        <w:top w:val="none" w:sz="0" w:space="0" w:color="auto"/>
                        <w:left w:val="none" w:sz="0" w:space="0" w:color="auto"/>
                        <w:bottom w:val="none" w:sz="0" w:space="0" w:color="auto"/>
                        <w:right w:val="none" w:sz="0" w:space="0" w:color="auto"/>
                      </w:divBdr>
                    </w:div>
                    <w:div w:id="491915943">
                      <w:marLeft w:val="0"/>
                      <w:marRight w:val="0"/>
                      <w:marTop w:val="144"/>
                      <w:marBottom w:val="144"/>
                      <w:divBdr>
                        <w:top w:val="none" w:sz="0" w:space="0" w:color="auto"/>
                        <w:left w:val="none" w:sz="0" w:space="0" w:color="auto"/>
                        <w:bottom w:val="none" w:sz="0" w:space="0" w:color="auto"/>
                        <w:right w:val="none" w:sz="0" w:space="0" w:color="auto"/>
                      </w:divBdr>
                    </w:div>
                    <w:div w:id="115934598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 w:id="1062026760">
      <w:bodyDiv w:val="1"/>
      <w:marLeft w:val="0"/>
      <w:marRight w:val="0"/>
      <w:marTop w:val="0"/>
      <w:marBottom w:val="0"/>
      <w:divBdr>
        <w:top w:val="none" w:sz="0" w:space="0" w:color="auto"/>
        <w:left w:val="none" w:sz="0" w:space="0" w:color="auto"/>
        <w:bottom w:val="none" w:sz="0" w:space="0" w:color="auto"/>
        <w:right w:val="none" w:sz="0" w:space="0" w:color="auto"/>
      </w:divBdr>
      <w:divsChild>
        <w:div w:id="650141017">
          <w:marLeft w:val="0"/>
          <w:marRight w:val="0"/>
          <w:marTop w:val="100"/>
          <w:marBottom w:val="100"/>
          <w:divBdr>
            <w:top w:val="none" w:sz="0" w:space="0" w:color="auto"/>
            <w:left w:val="none" w:sz="0" w:space="0" w:color="auto"/>
            <w:bottom w:val="none" w:sz="0" w:space="0" w:color="auto"/>
            <w:right w:val="none" w:sz="0" w:space="0" w:color="auto"/>
          </w:divBdr>
          <w:divsChild>
            <w:div w:id="1074736642">
              <w:marLeft w:val="0"/>
              <w:marRight w:val="0"/>
              <w:marTop w:val="144"/>
              <w:marBottom w:val="144"/>
              <w:divBdr>
                <w:top w:val="none" w:sz="0" w:space="0" w:color="auto"/>
                <w:left w:val="none" w:sz="0" w:space="0" w:color="auto"/>
                <w:bottom w:val="none" w:sz="0" w:space="0" w:color="auto"/>
                <w:right w:val="none" w:sz="0" w:space="0" w:color="auto"/>
              </w:divBdr>
              <w:divsChild>
                <w:div w:id="868181692">
                  <w:marLeft w:val="0"/>
                  <w:marRight w:val="0"/>
                  <w:marTop w:val="0"/>
                  <w:marBottom w:val="0"/>
                  <w:divBdr>
                    <w:top w:val="none" w:sz="0" w:space="0" w:color="auto"/>
                    <w:left w:val="none" w:sz="0" w:space="0" w:color="auto"/>
                    <w:bottom w:val="none" w:sz="0" w:space="0" w:color="auto"/>
                    <w:right w:val="none" w:sz="0" w:space="0" w:color="auto"/>
                  </w:divBdr>
                  <w:divsChild>
                    <w:div w:id="75791423">
                      <w:marLeft w:val="0"/>
                      <w:marRight w:val="0"/>
                      <w:marTop w:val="0"/>
                      <w:marBottom w:val="0"/>
                      <w:divBdr>
                        <w:top w:val="none" w:sz="0" w:space="0" w:color="auto"/>
                        <w:left w:val="none" w:sz="0" w:space="0" w:color="auto"/>
                        <w:bottom w:val="none" w:sz="0" w:space="0" w:color="auto"/>
                        <w:right w:val="none" w:sz="0" w:space="0" w:color="auto"/>
                      </w:divBdr>
                      <w:divsChild>
                        <w:div w:id="59009271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97408378">
                  <w:marLeft w:val="0"/>
                  <w:marRight w:val="0"/>
                  <w:marTop w:val="0"/>
                  <w:marBottom w:val="0"/>
                  <w:divBdr>
                    <w:top w:val="none" w:sz="0" w:space="0" w:color="auto"/>
                    <w:left w:val="none" w:sz="0" w:space="0" w:color="auto"/>
                    <w:bottom w:val="none" w:sz="0" w:space="0" w:color="auto"/>
                    <w:right w:val="none" w:sz="0" w:space="0" w:color="auto"/>
                  </w:divBdr>
                  <w:divsChild>
                    <w:div w:id="1404328429">
                      <w:marLeft w:val="0"/>
                      <w:marRight w:val="0"/>
                      <w:marTop w:val="0"/>
                      <w:marBottom w:val="0"/>
                      <w:divBdr>
                        <w:top w:val="none" w:sz="0" w:space="0" w:color="auto"/>
                        <w:left w:val="none" w:sz="0" w:space="0" w:color="auto"/>
                        <w:bottom w:val="none" w:sz="0" w:space="0" w:color="auto"/>
                        <w:right w:val="none" w:sz="0" w:space="0" w:color="auto"/>
                      </w:divBdr>
                      <w:divsChild>
                        <w:div w:id="1720932387">
                          <w:marLeft w:val="0"/>
                          <w:marRight w:val="0"/>
                          <w:marTop w:val="144"/>
                          <w:marBottom w:val="144"/>
                          <w:divBdr>
                            <w:top w:val="none" w:sz="0" w:space="0" w:color="auto"/>
                            <w:left w:val="none" w:sz="0" w:space="0" w:color="auto"/>
                            <w:bottom w:val="none" w:sz="0" w:space="0" w:color="auto"/>
                            <w:right w:val="none" w:sz="0" w:space="0" w:color="auto"/>
                          </w:divBdr>
                        </w:div>
                        <w:div w:id="1976064262">
                          <w:marLeft w:val="0"/>
                          <w:marRight w:val="0"/>
                          <w:marTop w:val="0"/>
                          <w:marBottom w:val="0"/>
                          <w:divBdr>
                            <w:top w:val="none" w:sz="0" w:space="0" w:color="auto"/>
                            <w:left w:val="none" w:sz="0" w:space="0" w:color="auto"/>
                            <w:bottom w:val="none" w:sz="0" w:space="0" w:color="auto"/>
                            <w:right w:val="none" w:sz="0" w:space="0" w:color="auto"/>
                          </w:divBdr>
                          <w:divsChild>
                            <w:div w:id="1251505689">
                              <w:marLeft w:val="0"/>
                              <w:marRight w:val="0"/>
                              <w:marTop w:val="150"/>
                              <w:marBottom w:val="0"/>
                              <w:divBdr>
                                <w:top w:val="none" w:sz="0" w:space="0" w:color="auto"/>
                                <w:left w:val="none" w:sz="0" w:space="0" w:color="auto"/>
                                <w:bottom w:val="none" w:sz="0" w:space="0" w:color="auto"/>
                                <w:right w:val="none" w:sz="0" w:space="0" w:color="auto"/>
                              </w:divBdr>
                            </w:div>
                            <w:div w:id="994526684">
                              <w:marLeft w:val="0"/>
                              <w:marRight w:val="0"/>
                              <w:marTop w:val="144"/>
                              <w:marBottom w:val="144"/>
                              <w:divBdr>
                                <w:top w:val="none" w:sz="0" w:space="0" w:color="auto"/>
                                <w:left w:val="none" w:sz="0" w:space="0" w:color="auto"/>
                                <w:bottom w:val="none" w:sz="0" w:space="0" w:color="auto"/>
                                <w:right w:val="none" w:sz="0" w:space="0" w:color="auto"/>
                              </w:divBdr>
                            </w:div>
                            <w:div w:id="331447911">
                              <w:marLeft w:val="0"/>
                              <w:marRight w:val="0"/>
                              <w:marTop w:val="144"/>
                              <w:marBottom w:val="144"/>
                              <w:divBdr>
                                <w:top w:val="none" w:sz="0" w:space="0" w:color="auto"/>
                                <w:left w:val="none" w:sz="0" w:space="0" w:color="auto"/>
                                <w:bottom w:val="none" w:sz="0" w:space="0" w:color="auto"/>
                                <w:right w:val="none" w:sz="0" w:space="0" w:color="auto"/>
                              </w:divBdr>
                            </w:div>
                            <w:div w:id="1568687348">
                              <w:marLeft w:val="0"/>
                              <w:marRight w:val="0"/>
                              <w:marTop w:val="144"/>
                              <w:marBottom w:val="144"/>
                              <w:divBdr>
                                <w:top w:val="none" w:sz="0" w:space="0" w:color="auto"/>
                                <w:left w:val="none" w:sz="0" w:space="0" w:color="auto"/>
                                <w:bottom w:val="none" w:sz="0" w:space="0" w:color="auto"/>
                                <w:right w:val="none" w:sz="0" w:space="0" w:color="auto"/>
                              </w:divBdr>
                            </w:div>
                            <w:div w:id="1798334469">
                              <w:marLeft w:val="0"/>
                              <w:marRight w:val="0"/>
                              <w:marTop w:val="144"/>
                              <w:marBottom w:val="144"/>
                              <w:divBdr>
                                <w:top w:val="none" w:sz="0" w:space="0" w:color="auto"/>
                                <w:left w:val="none" w:sz="0" w:space="0" w:color="auto"/>
                                <w:bottom w:val="none" w:sz="0" w:space="0" w:color="auto"/>
                                <w:right w:val="none" w:sz="0" w:space="0" w:color="auto"/>
                              </w:divBdr>
                            </w:div>
                            <w:div w:id="527255199">
                              <w:marLeft w:val="0"/>
                              <w:marRight w:val="0"/>
                              <w:marTop w:val="144"/>
                              <w:marBottom w:val="144"/>
                              <w:divBdr>
                                <w:top w:val="none" w:sz="0" w:space="0" w:color="auto"/>
                                <w:left w:val="none" w:sz="0" w:space="0" w:color="auto"/>
                                <w:bottom w:val="none" w:sz="0" w:space="0" w:color="auto"/>
                                <w:right w:val="none" w:sz="0" w:space="0" w:color="auto"/>
                              </w:divBdr>
                            </w:div>
                            <w:div w:id="1306856344">
                              <w:marLeft w:val="0"/>
                              <w:marRight w:val="0"/>
                              <w:marTop w:val="144"/>
                              <w:marBottom w:val="144"/>
                              <w:divBdr>
                                <w:top w:val="none" w:sz="0" w:space="0" w:color="auto"/>
                                <w:left w:val="none" w:sz="0" w:space="0" w:color="auto"/>
                                <w:bottom w:val="none" w:sz="0" w:space="0" w:color="auto"/>
                                <w:right w:val="none" w:sz="0" w:space="0" w:color="auto"/>
                              </w:divBdr>
                            </w:div>
                            <w:div w:id="1286621813">
                              <w:marLeft w:val="0"/>
                              <w:marRight w:val="0"/>
                              <w:marTop w:val="144"/>
                              <w:marBottom w:val="144"/>
                              <w:divBdr>
                                <w:top w:val="none" w:sz="0" w:space="0" w:color="auto"/>
                                <w:left w:val="none" w:sz="0" w:space="0" w:color="auto"/>
                                <w:bottom w:val="none" w:sz="0" w:space="0" w:color="auto"/>
                                <w:right w:val="none" w:sz="0" w:space="0" w:color="auto"/>
                              </w:divBdr>
                            </w:div>
                            <w:div w:id="296882334">
                              <w:marLeft w:val="0"/>
                              <w:marRight w:val="0"/>
                              <w:marTop w:val="144"/>
                              <w:marBottom w:val="144"/>
                              <w:divBdr>
                                <w:top w:val="none" w:sz="0" w:space="0" w:color="auto"/>
                                <w:left w:val="none" w:sz="0" w:space="0" w:color="auto"/>
                                <w:bottom w:val="none" w:sz="0" w:space="0" w:color="auto"/>
                                <w:right w:val="none" w:sz="0" w:space="0" w:color="auto"/>
                              </w:divBdr>
                            </w:div>
                            <w:div w:id="65306257">
                              <w:marLeft w:val="0"/>
                              <w:marRight w:val="0"/>
                              <w:marTop w:val="144"/>
                              <w:marBottom w:val="144"/>
                              <w:divBdr>
                                <w:top w:val="none" w:sz="0" w:space="0" w:color="auto"/>
                                <w:left w:val="none" w:sz="0" w:space="0" w:color="auto"/>
                                <w:bottom w:val="none" w:sz="0" w:space="0" w:color="auto"/>
                                <w:right w:val="none" w:sz="0" w:space="0" w:color="auto"/>
                              </w:divBdr>
                            </w:div>
                            <w:div w:id="632833882">
                              <w:marLeft w:val="0"/>
                              <w:marRight w:val="0"/>
                              <w:marTop w:val="144"/>
                              <w:marBottom w:val="144"/>
                              <w:divBdr>
                                <w:top w:val="none" w:sz="0" w:space="0" w:color="auto"/>
                                <w:left w:val="none" w:sz="0" w:space="0" w:color="auto"/>
                                <w:bottom w:val="none" w:sz="0" w:space="0" w:color="auto"/>
                                <w:right w:val="none" w:sz="0" w:space="0" w:color="auto"/>
                              </w:divBdr>
                            </w:div>
                            <w:div w:id="146161218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206912875">
          <w:marLeft w:val="0"/>
          <w:marRight w:val="0"/>
          <w:marTop w:val="100"/>
          <w:marBottom w:val="100"/>
          <w:divBdr>
            <w:top w:val="none" w:sz="0" w:space="0" w:color="auto"/>
            <w:left w:val="none" w:sz="0" w:space="0" w:color="auto"/>
            <w:bottom w:val="none" w:sz="0" w:space="0" w:color="auto"/>
            <w:right w:val="none" w:sz="0" w:space="0" w:color="auto"/>
          </w:divBdr>
          <w:divsChild>
            <w:div w:id="2000765109">
              <w:marLeft w:val="0"/>
              <w:marRight w:val="0"/>
              <w:marTop w:val="144"/>
              <w:marBottom w:val="144"/>
              <w:divBdr>
                <w:top w:val="none" w:sz="0" w:space="0" w:color="auto"/>
                <w:left w:val="none" w:sz="0" w:space="0" w:color="auto"/>
                <w:bottom w:val="none" w:sz="0" w:space="0" w:color="auto"/>
                <w:right w:val="none" w:sz="0" w:space="0" w:color="auto"/>
              </w:divBdr>
              <w:divsChild>
                <w:div w:id="1761022543">
                  <w:marLeft w:val="0"/>
                  <w:marRight w:val="0"/>
                  <w:marTop w:val="0"/>
                  <w:marBottom w:val="0"/>
                  <w:divBdr>
                    <w:top w:val="none" w:sz="0" w:space="0" w:color="auto"/>
                    <w:left w:val="none" w:sz="0" w:space="0" w:color="auto"/>
                    <w:bottom w:val="none" w:sz="0" w:space="0" w:color="auto"/>
                    <w:right w:val="none" w:sz="0" w:space="0" w:color="auto"/>
                  </w:divBdr>
                  <w:divsChild>
                    <w:div w:id="230313215">
                      <w:marLeft w:val="0"/>
                      <w:marRight w:val="0"/>
                      <w:marTop w:val="0"/>
                      <w:marBottom w:val="0"/>
                      <w:divBdr>
                        <w:top w:val="none" w:sz="0" w:space="0" w:color="auto"/>
                        <w:left w:val="none" w:sz="0" w:space="0" w:color="auto"/>
                        <w:bottom w:val="none" w:sz="0" w:space="0" w:color="auto"/>
                        <w:right w:val="none" w:sz="0" w:space="0" w:color="auto"/>
                      </w:divBdr>
                      <w:divsChild>
                        <w:div w:id="1402556901">
                          <w:marLeft w:val="0"/>
                          <w:marRight w:val="0"/>
                          <w:marTop w:val="144"/>
                          <w:marBottom w:val="144"/>
                          <w:divBdr>
                            <w:top w:val="none" w:sz="0" w:space="0" w:color="auto"/>
                            <w:left w:val="none" w:sz="0" w:space="0" w:color="auto"/>
                            <w:bottom w:val="none" w:sz="0" w:space="0" w:color="auto"/>
                            <w:right w:val="none" w:sz="0" w:space="0" w:color="auto"/>
                          </w:divBdr>
                        </w:div>
                        <w:div w:id="1828158899">
                          <w:marLeft w:val="0"/>
                          <w:marRight w:val="0"/>
                          <w:marTop w:val="0"/>
                          <w:marBottom w:val="0"/>
                          <w:divBdr>
                            <w:top w:val="none" w:sz="0" w:space="0" w:color="auto"/>
                            <w:left w:val="none" w:sz="0" w:space="0" w:color="auto"/>
                            <w:bottom w:val="none" w:sz="0" w:space="0" w:color="auto"/>
                            <w:right w:val="none" w:sz="0" w:space="0" w:color="auto"/>
                          </w:divBdr>
                          <w:divsChild>
                            <w:div w:id="978849968">
                              <w:marLeft w:val="0"/>
                              <w:marRight w:val="0"/>
                              <w:marTop w:val="144"/>
                              <w:marBottom w:val="144"/>
                              <w:divBdr>
                                <w:top w:val="none" w:sz="0" w:space="0" w:color="auto"/>
                                <w:left w:val="none" w:sz="0" w:space="0" w:color="auto"/>
                                <w:bottom w:val="none" w:sz="0" w:space="0" w:color="auto"/>
                                <w:right w:val="none" w:sz="0" w:space="0" w:color="auto"/>
                              </w:divBdr>
                            </w:div>
                            <w:div w:id="1293440052">
                              <w:marLeft w:val="0"/>
                              <w:marRight w:val="0"/>
                              <w:marTop w:val="144"/>
                              <w:marBottom w:val="144"/>
                              <w:divBdr>
                                <w:top w:val="none" w:sz="0" w:space="0" w:color="auto"/>
                                <w:left w:val="none" w:sz="0" w:space="0" w:color="auto"/>
                                <w:bottom w:val="none" w:sz="0" w:space="0" w:color="auto"/>
                                <w:right w:val="none" w:sz="0" w:space="0" w:color="auto"/>
                              </w:divBdr>
                            </w:div>
                            <w:div w:id="2036223080">
                              <w:marLeft w:val="0"/>
                              <w:marRight w:val="0"/>
                              <w:marTop w:val="144"/>
                              <w:marBottom w:val="144"/>
                              <w:divBdr>
                                <w:top w:val="none" w:sz="0" w:space="0" w:color="auto"/>
                                <w:left w:val="none" w:sz="0" w:space="0" w:color="auto"/>
                                <w:bottom w:val="none" w:sz="0" w:space="0" w:color="auto"/>
                                <w:right w:val="none" w:sz="0" w:space="0" w:color="auto"/>
                              </w:divBdr>
                            </w:div>
                            <w:div w:id="1651520672">
                              <w:marLeft w:val="0"/>
                              <w:marRight w:val="0"/>
                              <w:marTop w:val="144"/>
                              <w:marBottom w:val="144"/>
                              <w:divBdr>
                                <w:top w:val="none" w:sz="0" w:space="0" w:color="auto"/>
                                <w:left w:val="none" w:sz="0" w:space="0" w:color="auto"/>
                                <w:bottom w:val="none" w:sz="0" w:space="0" w:color="auto"/>
                                <w:right w:val="none" w:sz="0" w:space="0" w:color="auto"/>
                              </w:divBdr>
                            </w:div>
                            <w:div w:id="1977180473">
                              <w:marLeft w:val="0"/>
                              <w:marRight w:val="0"/>
                              <w:marTop w:val="144"/>
                              <w:marBottom w:val="144"/>
                              <w:divBdr>
                                <w:top w:val="none" w:sz="0" w:space="0" w:color="auto"/>
                                <w:left w:val="none" w:sz="0" w:space="0" w:color="auto"/>
                                <w:bottom w:val="none" w:sz="0" w:space="0" w:color="auto"/>
                                <w:right w:val="none" w:sz="0" w:space="0" w:color="auto"/>
                              </w:divBdr>
                            </w:div>
                          </w:divsChild>
                        </w:div>
                        <w:div w:id="1892884633">
                          <w:marLeft w:val="0"/>
                          <w:marRight w:val="0"/>
                          <w:marTop w:val="0"/>
                          <w:marBottom w:val="0"/>
                          <w:divBdr>
                            <w:top w:val="none" w:sz="0" w:space="0" w:color="auto"/>
                            <w:left w:val="none" w:sz="0" w:space="0" w:color="auto"/>
                            <w:bottom w:val="none" w:sz="0" w:space="0" w:color="auto"/>
                            <w:right w:val="none" w:sz="0" w:space="0" w:color="auto"/>
                          </w:divBdr>
                          <w:divsChild>
                            <w:div w:id="1793013034">
                              <w:marLeft w:val="0"/>
                              <w:marRight w:val="0"/>
                              <w:marTop w:val="150"/>
                              <w:marBottom w:val="0"/>
                              <w:divBdr>
                                <w:top w:val="none" w:sz="0" w:space="0" w:color="auto"/>
                                <w:left w:val="none" w:sz="0" w:space="0" w:color="auto"/>
                                <w:bottom w:val="none" w:sz="0" w:space="0" w:color="auto"/>
                                <w:right w:val="none" w:sz="0" w:space="0" w:color="auto"/>
                              </w:divBdr>
                            </w:div>
                            <w:div w:id="1223518985">
                              <w:marLeft w:val="0"/>
                              <w:marRight w:val="0"/>
                              <w:marTop w:val="144"/>
                              <w:marBottom w:val="144"/>
                              <w:divBdr>
                                <w:top w:val="none" w:sz="0" w:space="0" w:color="auto"/>
                                <w:left w:val="none" w:sz="0" w:space="0" w:color="auto"/>
                                <w:bottom w:val="none" w:sz="0" w:space="0" w:color="auto"/>
                                <w:right w:val="none" w:sz="0" w:space="0" w:color="auto"/>
                              </w:divBdr>
                            </w:div>
                            <w:div w:id="1658222964">
                              <w:marLeft w:val="0"/>
                              <w:marRight w:val="0"/>
                              <w:marTop w:val="144"/>
                              <w:marBottom w:val="144"/>
                              <w:divBdr>
                                <w:top w:val="none" w:sz="0" w:space="0" w:color="auto"/>
                                <w:left w:val="none" w:sz="0" w:space="0" w:color="auto"/>
                                <w:bottom w:val="none" w:sz="0" w:space="0" w:color="auto"/>
                                <w:right w:val="none" w:sz="0" w:space="0" w:color="auto"/>
                              </w:divBdr>
                            </w:div>
                            <w:div w:id="36714254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2605">
      <w:bodyDiv w:val="1"/>
      <w:marLeft w:val="0"/>
      <w:marRight w:val="0"/>
      <w:marTop w:val="0"/>
      <w:marBottom w:val="0"/>
      <w:divBdr>
        <w:top w:val="none" w:sz="0" w:space="0" w:color="auto"/>
        <w:left w:val="none" w:sz="0" w:space="0" w:color="auto"/>
        <w:bottom w:val="none" w:sz="0" w:space="0" w:color="auto"/>
        <w:right w:val="none" w:sz="0" w:space="0" w:color="auto"/>
      </w:divBdr>
      <w:divsChild>
        <w:div w:id="1027172271">
          <w:marLeft w:val="0"/>
          <w:marRight w:val="0"/>
          <w:marTop w:val="100"/>
          <w:marBottom w:val="100"/>
          <w:divBdr>
            <w:top w:val="none" w:sz="0" w:space="0" w:color="auto"/>
            <w:left w:val="none" w:sz="0" w:space="0" w:color="auto"/>
            <w:bottom w:val="none" w:sz="0" w:space="0" w:color="auto"/>
            <w:right w:val="none" w:sz="0" w:space="0" w:color="auto"/>
          </w:divBdr>
          <w:divsChild>
            <w:div w:id="1947423785">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949552747">
          <w:marLeft w:val="0"/>
          <w:marRight w:val="0"/>
          <w:marTop w:val="100"/>
          <w:marBottom w:val="100"/>
          <w:divBdr>
            <w:top w:val="none" w:sz="0" w:space="0" w:color="auto"/>
            <w:left w:val="none" w:sz="0" w:space="0" w:color="auto"/>
            <w:bottom w:val="none" w:sz="0" w:space="0" w:color="auto"/>
            <w:right w:val="none" w:sz="0" w:space="0" w:color="auto"/>
          </w:divBdr>
          <w:divsChild>
            <w:div w:id="102197404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87506656">
      <w:bodyDiv w:val="1"/>
      <w:marLeft w:val="0"/>
      <w:marRight w:val="0"/>
      <w:marTop w:val="0"/>
      <w:marBottom w:val="0"/>
      <w:divBdr>
        <w:top w:val="none" w:sz="0" w:space="0" w:color="auto"/>
        <w:left w:val="none" w:sz="0" w:space="0" w:color="auto"/>
        <w:bottom w:val="none" w:sz="0" w:space="0" w:color="auto"/>
        <w:right w:val="none" w:sz="0" w:space="0" w:color="auto"/>
      </w:divBdr>
      <w:divsChild>
        <w:div w:id="501358045">
          <w:marLeft w:val="0"/>
          <w:marRight w:val="0"/>
          <w:marTop w:val="100"/>
          <w:marBottom w:val="100"/>
          <w:divBdr>
            <w:top w:val="none" w:sz="0" w:space="0" w:color="auto"/>
            <w:left w:val="none" w:sz="0" w:space="0" w:color="auto"/>
            <w:bottom w:val="none" w:sz="0" w:space="0" w:color="auto"/>
            <w:right w:val="none" w:sz="0" w:space="0" w:color="auto"/>
          </w:divBdr>
          <w:divsChild>
            <w:div w:id="1615748277">
              <w:marLeft w:val="0"/>
              <w:marRight w:val="0"/>
              <w:marTop w:val="144"/>
              <w:marBottom w:val="144"/>
              <w:divBdr>
                <w:top w:val="none" w:sz="0" w:space="0" w:color="auto"/>
                <w:left w:val="none" w:sz="0" w:space="0" w:color="auto"/>
                <w:bottom w:val="none" w:sz="0" w:space="0" w:color="auto"/>
                <w:right w:val="none" w:sz="0" w:space="0" w:color="auto"/>
              </w:divBdr>
            </w:div>
          </w:divsChild>
        </w:div>
        <w:div w:id="592515869">
          <w:marLeft w:val="0"/>
          <w:marRight w:val="0"/>
          <w:marTop w:val="100"/>
          <w:marBottom w:val="100"/>
          <w:divBdr>
            <w:top w:val="none" w:sz="0" w:space="0" w:color="auto"/>
            <w:left w:val="none" w:sz="0" w:space="0" w:color="auto"/>
            <w:bottom w:val="none" w:sz="0" w:space="0" w:color="auto"/>
            <w:right w:val="none" w:sz="0" w:space="0" w:color="auto"/>
          </w:divBdr>
          <w:divsChild>
            <w:div w:id="977414553">
              <w:marLeft w:val="0"/>
              <w:marRight w:val="0"/>
              <w:marTop w:val="144"/>
              <w:marBottom w:val="144"/>
              <w:divBdr>
                <w:top w:val="none" w:sz="0" w:space="0" w:color="auto"/>
                <w:left w:val="none" w:sz="0" w:space="0" w:color="auto"/>
                <w:bottom w:val="none" w:sz="0" w:space="0" w:color="auto"/>
                <w:right w:val="none" w:sz="0" w:space="0" w:color="auto"/>
              </w:divBdr>
            </w:div>
            <w:div w:id="1128356369">
              <w:marLeft w:val="0"/>
              <w:marRight w:val="0"/>
              <w:marTop w:val="0"/>
              <w:marBottom w:val="0"/>
              <w:divBdr>
                <w:top w:val="none" w:sz="0" w:space="0" w:color="auto"/>
                <w:left w:val="none" w:sz="0" w:space="0" w:color="auto"/>
                <w:bottom w:val="none" w:sz="0" w:space="0" w:color="auto"/>
                <w:right w:val="none" w:sz="0" w:space="0" w:color="auto"/>
              </w:divBdr>
              <w:divsChild>
                <w:div w:id="195045427">
                  <w:marLeft w:val="0"/>
                  <w:marRight w:val="0"/>
                  <w:marTop w:val="144"/>
                  <w:marBottom w:val="144"/>
                  <w:divBdr>
                    <w:top w:val="none" w:sz="0" w:space="0" w:color="auto"/>
                    <w:left w:val="none" w:sz="0" w:space="0" w:color="auto"/>
                    <w:bottom w:val="none" w:sz="0" w:space="0" w:color="auto"/>
                    <w:right w:val="none" w:sz="0" w:space="0" w:color="auto"/>
                  </w:divBdr>
                </w:div>
              </w:divsChild>
            </w:div>
            <w:div w:id="1340542131">
              <w:marLeft w:val="0"/>
              <w:marRight w:val="0"/>
              <w:marTop w:val="144"/>
              <w:marBottom w:val="144"/>
              <w:divBdr>
                <w:top w:val="none" w:sz="0" w:space="0" w:color="auto"/>
                <w:left w:val="none" w:sz="0" w:space="0" w:color="auto"/>
                <w:bottom w:val="none" w:sz="0" w:space="0" w:color="auto"/>
                <w:right w:val="none" w:sz="0" w:space="0" w:color="auto"/>
              </w:divBdr>
            </w:div>
            <w:div w:id="102965623">
              <w:marLeft w:val="0"/>
              <w:marRight w:val="0"/>
              <w:marTop w:val="0"/>
              <w:marBottom w:val="0"/>
              <w:divBdr>
                <w:top w:val="none" w:sz="0" w:space="0" w:color="auto"/>
                <w:left w:val="none" w:sz="0" w:space="0" w:color="auto"/>
                <w:bottom w:val="none" w:sz="0" w:space="0" w:color="auto"/>
                <w:right w:val="none" w:sz="0" w:space="0" w:color="auto"/>
              </w:divBdr>
              <w:divsChild>
                <w:div w:id="1013568">
                  <w:marLeft w:val="0"/>
                  <w:marRight w:val="0"/>
                  <w:marTop w:val="144"/>
                  <w:marBottom w:val="144"/>
                  <w:divBdr>
                    <w:top w:val="none" w:sz="0" w:space="0" w:color="auto"/>
                    <w:left w:val="none" w:sz="0" w:space="0" w:color="auto"/>
                    <w:bottom w:val="none" w:sz="0" w:space="0" w:color="auto"/>
                    <w:right w:val="none" w:sz="0" w:space="0" w:color="auto"/>
                  </w:divBdr>
                </w:div>
              </w:divsChild>
            </w:div>
            <w:div w:id="167722212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89276935">
      <w:bodyDiv w:val="1"/>
      <w:marLeft w:val="0"/>
      <w:marRight w:val="0"/>
      <w:marTop w:val="0"/>
      <w:marBottom w:val="0"/>
      <w:divBdr>
        <w:top w:val="none" w:sz="0" w:space="0" w:color="auto"/>
        <w:left w:val="none" w:sz="0" w:space="0" w:color="auto"/>
        <w:bottom w:val="none" w:sz="0" w:space="0" w:color="auto"/>
        <w:right w:val="none" w:sz="0" w:space="0" w:color="auto"/>
      </w:divBdr>
      <w:divsChild>
        <w:div w:id="951280444">
          <w:marLeft w:val="0"/>
          <w:marRight w:val="0"/>
          <w:marTop w:val="100"/>
          <w:marBottom w:val="100"/>
          <w:divBdr>
            <w:top w:val="none" w:sz="0" w:space="0" w:color="auto"/>
            <w:left w:val="none" w:sz="0" w:space="0" w:color="auto"/>
            <w:bottom w:val="none" w:sz="0" w:space="0" w:color="auto"/>
            <w:right w:val="none" w:sz="0" w:space="0" w:color="auto"/>
          </w:divBdr>
          <w:divsChild>
            <w:div w:id="1700203541">
              <w:marLeft w:val="0"/>
              <w:marRight w:val="0"/>
              <w:marTop w:val="144"/>
              <w:marBottom w:val="144"/>
              <w:divBdr>
                <w:top w:val="none" w:sz="0" w:space="0" w:color="auto"/>
                <w:left w:val="none" w:sz="0" w:space="0" w:color="auto"/>
                <w:bottom w:val="none" w:sz="0" w:space="0" w:color="auto"/>
                <w:right w:val="none" w:sz="0" w:space="0" w:color="auto"/>
              </w:divBdr>
            </w:div>
            <w:div w:id="885801616">
              <w:marLeft w:val="0"/>
              <w:marRight w:val="0"/>
              <w:marTop w:val="360"/>
              <w:marBottom w:val="360"/>
              <w:divBdr>
                <w:top w:val="none" w:sz="0" w:space="0" w:color="auto"/>
                <w:left w:val="none" w:sz="0" w:space="0" w:color="auto"/>
                <w:bottom w:val="none" w:sz="0" w:space="0" w:color="auto"/>
                <w:right w:val="none" w:sz="0" w:space="0" w:color="auto"/>
              </w:divBdr>
              <w:divsChild>
                <w:div w:id="1747341819">
                  <w:marLeft w:val="0"/>
                  <w:marRight w:val="0"/>
                  <w:marTop w:val="0"/>
                  <w:marBottom w:val="0"/>
                  <w:divBdr>
                    <w:top w:val="single" w:sz="2" w:space="0" w:color="E3E3E3"/>
                    <w:left w:val="single" w:sz="2" w:space="18" w:color="E3E3E3"/>
                    <w:bottom w:val="single" w:sz="2" w:space="0" w:color="E3E3E3"/>
                    <w:right w:val="single" w:sz="2" w:space="18" w:color="E3E3E3"/>
                  </w:divBdr>
                  <w:divsChild>
                    <w:div w:id="654534865">
                      <w:marLeft w:val="0"/>
                      <w:marRight w:val="0"/>
                      <w:marTop w:val="0"/>
                      <w:marBottom w:val="0"/>
                      <w:divBdr>
                        <w:top w:val="none" w:sz="0" w:space="0" w:color="auto"/>
                        <w:left w:val="none" w:sz="0" w:space="0" w:color="auto"/>
                        <w:bottom w:val="none" w:sz="0" w:space="0" w:color="auto"/>
                        <w:right w:val="none" w:sz="0" w:space="0" w:color="auto"/>
                      </w:divBdr>
                      <w:divsChild>
                        <w:div w:id="519586451">
                          <w:marLeft w:val="0"/>
                          <w:marRight w:val="0"/>
                          <w:marTop w:val="144"/>
                          <w:marBottom w:val="144"/>
                          <w:divBdr>
                            <w:top w:val="none" w:sz="0" w:space="0" w:color="auto"/>
                            <w:left w:val="none" w:sz="0" w:space="0" w:color="auto"/>
                            <w:bottom w:val="none" w:sz="0" w:space="0" w:color="auto"/>
                            <w:right w:val="none" w:sz="0" w:space="0" w:color="auto"/>
                          </w:divBdr>
                        </w:div>
                      </w:divsChild>
                    </w:div>
                    <w:div w:id="2042506736">
                      <w:marLeft w:val="0"/>
                      <w:marRight w:val="0"/>
                      <w:marTop w:val="0"/>
                      <w:marBottom w:val="0"/>
                      <w:divBdr>
                        <w:top w:val="none" w:sz="0" w:space="0" w:color="auto"/>
                        <w:left w:val="none" w:sz="0" w:space="0" w:color="auto"/>
                        <w:bottom w:val="none" w:sz="0" w:space="0" w:color="auto"/>
                        <w:right w:val="none" w:sz="0" w:space="0" w:color="auto"/>
                      </w:divBdr>
                      <w:divsChild>
                        <w:div w:id="793905626">
                          <w:marLeft w:val="0"/>
                          <w:marRight w:val="0"/>
                          <w:marTop w:val="144"/>
                          <w:marBottom w:val="144"/>
                          <w:divBdr>
                            <w:top w:val="none" w:sz="0" w:space="0" w:color="auto"/>
                            <w:left w:val="none" w:sz="0" w:space="0" w:color="auto"/>
                            <w:bottom w:val="none" w:sz="0" w:space="0" w:color="auto"/>
                            <w:right w:val="none" w:sz="0" w:space="0" w:color="auto"/>
                          </w:divBdr>
                        </w:div>
                      </w:divsChild>
                    </w:div>
                    <w:div w:id="1638757243">
                      <w:marLeft w:val="0"/>
                      <w:marRight w:val="0"/>
                      <w:marTop w:val="0"/>
                      <w:marBottom w:val="0"/>
                      <w:divBdr>
                        <w:top w:val="none" w:sz="0" w:space="0" w:color="auto"/>
                        <w:left w:val="none" w:sz="0" w:space="0" w:color="auto"/>
                        <w:bottom w:val="none" w:sz="0" w:space="0" w:color="auto"/>
                        <w:right w:val="none" w:sz="0" w:space="0" w:color="auto"/>
                      </w:divBdr>
                      <w:divsChild>
                        <w:div w:id="1406148710">
                          <w:marLeft w:val="0"/>
                          <w:marRight w:val="0"/>
                          <w:marTop w:val="144"/>
                          <w:marBottom w:val="144"/>
                          <w:divBdr>
                            <w:top w:val="none" w:sz="0" w:space="0" w:color="auto"/>
                            <w:left w:val="none" w:sz="0" w:space="0" w:color="auto"/>
                            <w:bottom w:val="none" w:sz="0" w:space="0" w:color="auto"/>
                            <w:right w:val="none" w:sz="0" w:space="0" w:color="auto"/>
                          </w:divBdr>
                        </w:div>
                        <w:div w:id="124978894">
                          <w:marLeft w:val="0"/>
                          <w:marRight w:val="0"/>
                          <w:marTop w:val="0"/>
                          <w:marBottom w:val="0"/>
                          <w:divBdr>
                            <w:top w:val="none" w:sz="0" w:space="0" w:color="auto"/>
                            <w:left w:val="none" w:sz="0" w:space="0" w:color="auto"/>
                            <w:bottom w:val="none" w:sz="0" w:space="0" w:color="auto"/>
                            <w:right w:val="none" w:sz="0" w:space="0" w:color="auto"/>
                          </w:divBdr>
                          <w:divsChild>
                            <w:div w:id="147327388">
                              <w:marLeft w:val="0"/>
                              <w:marRight w:val="0"/>
                              <w:marTop w:val="150"/>
                              <w:marBottom w:val="0"/>
                              <w:divBdr>
                                <w:top w:val="none" w:sz="0" w:space="0" w:color="auto"/>
                                <w:left w:val="none" w:sz="0" w:space="0" w:color="auto"/>
                                <w:bottom w:val="none" w:sz="0" w:space="0" w:color="auto"/>
                                <w:right w:val="none" w:sz="0" w:space="0" w:color="auto"/>
                              </w:divBdr>
                            </w:div>
                            <w:div w:id="1482887422">
                              <w:marLeft w:val="0"/>
                              <w:marRight w:val="0"/>
                              <w:marTop w:val="144"/>
                              <w:marBottom w:val="144"/>
                              <w:divBdr>
                                <w:top w:val="none" w:sz="0" w:space="0" w:color="auto"/>
                                <w:left w:val="none" w:sz="0" w:space="0" w:color="auto"/>
                                <w:bottom w:val="none" w:sz="0" w:space="0" w:color="auto"/>
                                <w:right w:val="none" w:sz="0" w:space="0" w:color="auto"/>
                              </w:divBdr>
                            </w:div>
                            <w:div w:id="2065520824">
                              <w:marLeft w:val="0"/>
                              <w:marRight w:val="0"/>
                              <w:marTop w:val="144"/>
                              <w:marBottom w:val="144"/>
                              <w:divBdr>
                                <w:top w:val="none" w:sz="0" w:space="0" w:color="auto"/>
                                <w:left w:val="none" w:sz="0" w:space="0" w:color="auto"/>
                                <w:bottom w:val="none" w:sz="0" w:space="0" w:color="auto"/>
                                <w:right w:val="none" w:sz="0" w:space="0" w:color="auto"/>
                              </w:divBdr>
                            </w:div>
                            <w:div w:id="720133637">
                              <w:marLeft w:val="0"/>
                              <w:marRight w:val="0"/>
                              <w:marTop w:val="144"/>
                              <w:marBottom w:val="144"/>
                              <w:divBdr>
                                <w:top w:val="none" w:sz="0" w:space="0" w:color="auto"/>
                                <w:left w:val="none" w:sz="0" w:space="0" w:color="auto"/>
                                <w:bottom w:val="none" w:sz="0" w:space="0" w:color="auto"/>
                                <w:right w:val="none" w:sz="0" w:space="0" w:color="auto"/>
                              </w:divBdr>
                            </w:div>
                          </w:divsChild>
                        </w:div>
                        <w:div w:id="603029172">
                          <w:marLeft w:val="0"/>
                          <w:marRight w:val="0"/>
                          <w:marTop w:val="144"/>
                          <w:marBottom w:val="144"/>
                          <w:divBdr>
                            <w:top w:val="none" w:sz="0" w:space="0" w:color="auto"/>
                            <w:left w:val="none" w:sz="0" w:space="0" w:color="auto"/>
                            <w:bottom w:val="none" w:sz="0" w:space="0" w:color="auto"/>
                            <w:right w:val="none" w:sz="0" w:space="0" w:color="auto"/>
                          </w:divBdr>
                        </w:div>
                      </w:divsChild>
                    </w:div>
                    <w:div w:id="1868177647">
                      <w:marLeft w:val="0"/>
                      <w:marRight w:val="0"/>
                      <w:marTop w:val="0"/>
                      <w:marBottom w:val="0"/>
                      <w:divBdr>
                        <w:top w:val="none" w:sz="0" w:space="0" w:color="auto"/>
                        <w:left w:val="none" w:sz="0" w:space="0" w:color="auto"/>
                        <w:bottom w:val="none" w:sz="0" w:space="0" w:color="auto"/>
                        <w:right w:val="none" w:sz="0" w:space="0" w:color="auto"/>
                      </w:divBdr>
                      <w:divsChild>
                        <w:div w:id="1820415705">
                          <w:marLeft w:val="0"/>
                          <w:marRight w:val="0"/>
                          <w:marTop w:val="144"/>
                          <w:marBottom w:val="144"/>
                          <w:divBdr>
                            <w:top w:val="none" w:sz="0" w:space="0" w:color="auto"/>
                            <w:left w:val="none" w:sz="0" w:space="0" w:color="auto"/>
                            <w:bottom w:val="none" w:sz="0" w:space="0" w:color="auto"/>
                            <w:right w:val="none" w:sz="0" w:space="0" w:color="auto"/>
                          </w:divBdr>
                        </w:div>
                      </w:divsChild>
                    </w:div>
                    <w:div w:id="1762677195">
                      <w:marLeft w:val="0"/>
                      <w:marRight w:val="0"/>
                      <w:marTop w:val="0"/>
                      <w:marBottom w:val="0"/>
                      <w:divBdr>
                        <w:top w:val="none" w:sz="0" w:space="0" w:color="auto"/>
                        <w:left w:val="none" w:sz="0" w:space="0" w:color="auto"/>
                        <w:bottom w:val="none" w:sz="0" w:space="0" w:color="auto"/>
                        <w:right w:val="none" w:sz="0" w:space="0" w:color="auto"/>
                      </w:divBdr>
                      <w:divsChild>
                        <w:div w:id="214587113">
                          <w:marLeft w:val="0"/>
                          <w:marRight w:val="0"/>
                          <w:marTop w:val="144"/>
                          <w:marBottom w:val="144"/>
                          <w:divBdr>
                            <w:top w:val="none" w:sz="0" w:space="0" w:color="auto"/>
                            <w:left w:val="none" w:sz="0" w:space="0" w:color="auto"/>
                            <w:bottom w:val="none" w:sz="0" w:space="0" w:color="auto"/>
                            <w:right w:val="none" w:sz="0" w:space="0" w:color="auto"/>
                          </w:divBdr>
                        </w:div>
                        <w:div w:id="396518116">
                          <w:marLeft w:val="0"/>
                          <w:marRight w:val="0"/>
                          <w:marTop w:val="0"/>
                          <w:marBottom w:val="0"/>
                          <w:divBdr>
                            <w:top w:val="none" w:sz="0" w:space="0" w:color="auto"/>
                            <w:left w:val="none" w:sz="0" w:space="0" w:color="auto"/>
                            <w:bottom w:val="none" w:sz="0" w:space="0" w:color="auto"/>
                            <w:right w:val="none" w:sz="0" w:space="0" w:color="auto"/>
                          </w:divBdr>
                          <w:divsChild>
                            <w:div w:id="1482387484">
                              <w:marLeft w:val="0"/>
                              <w:marRight w:val="0"/>
                              <w:marTop w:val="150"/>
                              <w:marBottom w:val="0"/>
                              <w:divBdr>
                                <w:top w:val="none" w:sz="0" w:space="0" w:color="auto"/>
                                <w:left w:val="none" w:sz="0" w:space="0" w:color="auto"/>
                                <w:bottom w:val="none" w:sz="0" w:space="0" w:color="auto"/>
                                <w:right w:val="none" w:sz="0" w:space="0" w:color="auto"/>
                              </w:divBdr>
                            </w:div>
                            <w:div w:id="1385567390">
                              <w:marLeft w:val="0"/>
                              <w:marRight w:val="0"/>
                              <w:marTop w:val="144"/>
                              <w:marBottom w:val="144"/>
                              <w:divBdr>
                                <w:top w:val="none" w:sz="0" w:space="0" w:color="auto"/>
                                <w:left w:val="none" w:sz="0" w:space="0" w:color="auto"/>
                                <w:bottom w:val="none" w:sz="0" w:space="0" w:color="auto"/>
                                <w:right w:val="none" w:sz="0" w:space="0" w:color="auto"/>
                              </w:divBdr>
                            </w:div>
                            <w:div w:id="69934568">
                              <w:marLeft w:val="0"/>
                              <w:marRight w:val="0"/>
                              <w:marTop w:val="144"/>
                              <w:marBottom w:val="144"/>
                              <w:divBdr>
                                <w:top w:val="none" w:sz="0" w:space="0" w:color="auto"/>
                                <w:left w:val="none" w:sz="0" w:space="0" w:color="auto"/>
                                <w:bottom w:val="none" w:sz="0" w:space="0" w:color="auto"/>
                                <w:right w:val="none" w:sz="0" w:space="0" w:color="auto"/>
                              </w:divBdr>
                            </w:div>
                            <w:div w:id="1369181101">
                              <w:marLeft w:val="0"/>
                              <w:marRight w:val="0"/>
                              <w:marTop w:val="144"/>
                              <w:marBottom w:val="144"/>
                              <w:divBdr>
                                <w:top w:val="none" w:sz="0" w:space="0" w:color="auto"/>
                                <w:left w:val="none" w:sz="0" w:space="0" w:color="auto"/>
                                <w:bottom w:val="none" w:sz="0" w:space="0" w:color="auto"/>
                                <w:right w:val="none" w:sz="0" w:space="0" w:color="auto"/>
                              </w:divBdr>
                            </w:div>
                            <w:div w:id="54596593">
                              <w:marLeft w:val="0"/>
                              <w:marRight w:val="0"/>
                              <w:marTop w:val="144"/>
                              <w:marBottom w:val="144"/>
                              <w:divBdr>
                                <w:top w:val="none" w:sz="0" w:space="0" w:color="auto"/>
                                <w:left w:val="none" w:sz="0" w:space="0" w:color="auto"/>
                                <w:bottom w:val="none" w:sz="0" w:space="0" w:color="auto"/>
                                <w:right w:val="none" w:sz="0" w:space="0" w:color="auto"/>
                              </w:divBdr>
                            </w:div>
                            <w:div w:id="42357452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1146823861">
          <w:marLeft w:val="0"/>
          <w:marRight w:val="0"/>
          <w:marTop w:val="100"/>
          <w:marBottom w:val="100"/>
          <w:divBdr>
            <w:top w:val="none" w:sz="0" w:space="0" w:color="auto"/>
            <w:left w:val="none" w:sz="0" w:space="0" w:color="auto"/>
            <w:bottom w:val="none" w:sz="0" w:space="0" w:color="auto"/>
            <w:right w:val="none" w:sz="0" w:space="0" w:color="auto"/>
          </w:divBdr>
          <w:divsChild>
            <w:div w:id="37427923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15292797">
      <w:bodyDiv w:val="1"/>
      <w:marLeft w:val="0"/>
      <w:marRight w:val="0"/>
      <w:marTop w:val="0"/>
      <w:marBottom w:val="0"/>
      <w:divBdr>
        <w:top w:val="none" w:sz="0" w:space="0" w:color="auto"/>
        <w:left w:val="none" w:sz="0" w:space="0" w:color="auto"/>
        <w:bottom w:val="none" w:sz="0" w:space="0" w:color="auto"/>
        <w:right w:val="none" w:sz="0" w:space="0" w:color="auto"/>
      </w:divBdr>
      <w:divsChild>
        <w:div w:id="1250965393">
          <w:marLeft w:val="0"/>
          <w:marRight w:val="0"/>
          <w:marTop w:val="100"/>
          <w:marBottom w:val="100"/>
          <w:divBdr>
            <w:top w:val="none" w:sz="0" w:space="0" w:color="auto"/>
            <w:left w:val="none" w:sz="0" w:space="0" w:color="auto"/>
            <w:bottom w:val="none" w:sz="0" w:space="0" w:color="auto"/>
            <w:right w:val="none" w:sz="0" w:space="0" w:color="auto"/>
          </w:divBdr>
          <w:divsChild>
            <w:div w:id="1788504595">
              <w:marLeft w:val="0"/>
              <w:marRight w:val="0"/>
              <w:marTop w:val="144"/>
              <w:marBottom w:val="144"/>
              <w:divBdr>
                <w:top w:val="none" w:sz="0" w:space="0" w:color="auto"/>
                <w:left w:val="none" w:sz="0" w:space="0" w:color="auto"/>
                <w:bottom w:val="none" w:sz="0" w:space="0" w:color="auto"/>
                <w:right w:val="none" w:sz="0" w:space="0" w:color="auto"/>
              </w:divBdr>
              <w:divsChild>
                <w:div w:id="1263419462">
                  <w:marLeft w:val="0"/>
                  <w:marRight w:val="0"/>
                  <w:marTop w:val="0"/>
                  <w:marBottom w:val="0"/>
                  <w:divBdr>
                    <w:top w:val="none" w:sz="0" w:space="0" w:color="auto"/>
                    <w:left w:val="none" w:sz="0" w:space="0" w:color="auto"/>
                    <w:bottom w:val="none" w:sz="0" w:space="0" w:color="auto"/>
                    <w:right w:val="none" w:sz="0" w:space="0" w:color="auto"/>
                  </w:divBdr>
                  <w:divsChild>
                    <w:div w:id="1507749457">
                      <w:marLeft w:val="0"/>
                      <w:marRight w:val="0"/>
                      <w:marTop w:val="0"/>
                      <w:marBottom w:val="0"/>
                      <w:divBdr>
                        <w:top w:val="none" w:sz="0" w:space="0" w:color="auto"/>
                        <w:left w:val="none" w:sz="0" w:space="0" w:color="auto"/>
                        <w:bottom w:val="none" w:sz="0" w:space="0" w:color="auto"/>
                        <w:right w:val="none" w:sz="0" w:space="0" w:color="auto"/>
                      </w:divBdr>
                      <w:divsChild>
                        <w:div w:id="119970942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66614850">
                  <w:marLeft w:val="0"/>
                  <w:marRight w:val="0"/>
                  <w:marTop w:val="0"/>
                  <w:marBottom w:val="0"/>
                  <w:divBdr>
                    <w:top w:val="none" w:sz="0" w:space="0" w:color="auto"/>
                    <w:left w:val="none" w:sz="0" w:space="0" w:color="auto"/>
                    <w:bottom w:val="none" w:sz="0" w:space="0" w:color="auto"/>
                    <w:right w:val="none" w:sz="0" w:space="0" w:color="auto"/>
                  </w:divBdr>
                  <w:divsChild>
                    <w:div w:id="647249180">
                      <w:marLeft w:val="0"/>
                      <w:marRight w:val="0"/>
                      <w:marTop w:val="0"/>
                      <w:marBottom w:val="0"/>
                      <w:divBdr>
                        <w:top w:val="none" w:sz="0" w:space="0" w:color="auto"/>
                        <w:left w:val="none" w:sz="0" w:space="0" w:color="auto"/>
                        <w:bottom w:val="none" w:sz="0" w:space="0" w:color="auto"/>
                        <w:right w:val="none" w:sz="0" w:space="0" w:color="auto"/>
                      </w:divBdr>
                      <w:divsChild>
                        <w:div w:id="170763253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802575185">
              <w:marLeft w:val="0"/>
              <w:marRight w:val="0"/>
              <w:marTop w:val="0"/>
              <w:marBottom w:val="0"/>
              <w:divBdr>
                <w:top w:val="none" w:sz="0" w:space="0" w:color="auto"/>
                <w:left w:val="none" w:sz="0" w:space="0" w:color="auto"/>
                <w:bottom w:val="none" w:sz="0" w:space="0" w:color="auto"/>
                <w:right w:val="none" w:sz="0" w:space="0" w:color="auto"/>
              </w:divBdr>
              <w:divsChild>
                <w:div w:id="2106680860">
                  <w:marLeft w:val="0"/>
                  <w:marRight w:val="0"/>
                  <w:marTop w:val="150"/>
                  <w:marBottom w:val="0"/>
                  <w:divBdr>
                    <w:top w:val="none" w:sz="0" w:space="0" w:color="auto"/>
                    <w:left w:val="none" w:sz="0" w:space="0" w:color="auto"/>
                    <w:bottom w:val="none" w:sz="0" w:space="0" w:color="auto"/>
                    <w:right w:val="none" w:sz="0" w:space="0" w:color="auto"/>
                  </w:divBdr>
                </w:div>
                <w:div w:id="1655793771">
                  <w:marLeft w:val="0"/>
                  <w:marRight w:val="0"/>
                  <w:marTop w:val="144"/>
                  <w:marBottom w:val="144"/>
                  <w:divBdr>
                    <w:top w:val="none" w:sz="0" w:space="0" w:color="auto"/>
                    <w:left w:val="none" w:sz="0" w:space="0" w:color="auto"/>
                    <w:bottom w:val="none" w:sz="0" w:space="0" w:color="auto"/>
                    <w:right w:val="none" w:sz="0" w:space="0" w:color="auto"/>
                  </w:divBdr>
                </w:div>
                <w:div w:id="1887713366">
                  <w:marLeft w:val="0"/>
                  <w:marRight w:val="0"/>
                  <w:marTop w:val="144"/>
                  <w:marBottom w:val="144"/>
                  <w:divBdr>
                    <w:top w:val="none" w:sz="0" w:space="0" w:color="auto"/>
                    <w:left w:val="none" w:sz="0" w:space="0" w:color="auto"/>
                    <w:bottom w:val="none" w:sz="0" w:space="0" w:color="auto"/>
                    <w:right w:val="none" w:sz="0" w:space="0" w:color="auto"/>
                  </w:divBdr>
                </w:div>
                <w:div w:id="1230727379">
                  <w:marLeft w:val="0"/>
                  <w:marRight w:val="0"/>
                  <w:marTop w:val="144"/>
                  <w:marBottom w:val="144"/>
                  <w:divBdr>
                    <w:top w:val="none" w:sz="0" w:space="0" w:color="auto"/>
                    <w:left w:val="none" w:sz="0" w:space="0" w:color="auto"/>
                    <w:bottom w:val="none" w:sz="0" w:space="0" w:color="auto"/>
                    <w:right w:val="none" w:sz="0" w:space="0" w:color="auto"/>
                  </w:divBdr>
                </w:div>
                <w:div w:id="293995693">
                  <w:marLeft w:val="0"/>
                  <w:marRight w:val="0"/>
                  <w:marTop w:val="144"/>
                  <w:marBottom w:val="144"/>
                  <w:divBdr>
                    <w:top w:val="none" w:sz="0" w:space="0" w:color="auto"/>
                    <w:left w:val="none" w:sz="0" w:space="0" w:color="auto"/>
                    <w:bottom w:val="none" w:sz="0" w:space="0" w:color="auto"/>
                    <w:right w:val="none" w:sz="0" w:space="0" w:color="auto"/>
                  </w:divBdr>
                </w:div>
                <w:div w:id="1618293086">
                  <w:marLeft w:val="0"/>
                  <w:marRight w:val="0"/>
                  <w:marTop w:val="144"/>
                  <w:marBottom w:val="144"/>
                  <w:divBdr>
                    <w:top w:val="none" w:sz="0" w:space="0" w:color="auto"/>
                    <w:left w:val="none" w:sz="0" w:space="0" w:color="auto"/>
                    <w:bottom w:val="none" w:sz="0" w:space="0" w:color="auto"/>
                    <w:right w:val="none" w:sz="0" w:space="0" w:color="auto"/>
                  </w:divBdr>
                </w:div>
                <w:div w:id="1165124199">
                  <w:marLeft w:val="0"/>
                  <w:marRight w:val="0"/>
                  <w:marTop w:val="144"/>
                  <w:marBottom w:val="144"/>
                  <w:divBdr>
                    <w:top w:val="none" w:sz="0" w:space="0" w:color="auto"/>
                    <w:left w:val="none" w:sz="0" w:space="0" w:color="auto"/>
                    <w:bottom w:val="none" w:sz="0" w:space="0" w:color="auto"/>
                    <w:right w:val="none" w:sz="0" w:space="0" w:color="auto"/>
                  </w:divBdr>
                  <w:divsChild>
                    <w:div w:id="1389304946">
                      <w:marLeft w:val="0"/>
                      <w:marRight w:val="0"/>
                      <w:marTop w:val="0"/>
                      <w:marBottom w:val="0"/>
                      <w:divBdr>
                        <w:top w:val="none" w:sz="0" w:space="0" w:color="auto"/>
                        <w:left w:val="none" w:sz="0" w:space="0" w:color="auto"/>
                        <w:bottom w:val="none" w:sz="0" w:space="0" w:color="auto"/>
                        <w:right w:val="none" w:sz="0" w:space="0" w:color="auto"/>
                      </w:divBdr>
                      <w:divsChild>
                        <w:div w:id="751390100">
                          <w:marLeft w:val="0"/>
                          <w:marRight w:val="0"/>
                          <w:marTop w:val="0"/>
                          <w:marBottom w:val="0"/>
                          <w:divBdr>
                            <w:top w:val="none" w:sz="0" w:space="0" w:color="auto"/>
                            <w:left w:val="none" w:sz="0" w:space="0" w:color="auto"/>
                            <w:bottom w:val="none" w:sz="0" w:space="0" w:color="auto"/>
                            <w:right w:val="none" w:sz="0" w:space="0" w:color="auto"/>
                          </w:divBdr>
                          <w:divsChild>
                            <w:div w:id="7841251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 w:id="151784545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233001296">
      <w:bodyDiv w:val="1"/>
      <w:marLeft w:val="0"/>
      <w:marRight w:val="0"/>
      <w:marTop w:val="0"/>
      <w:marBottom w:val="0"/>
      <w:divBdr>
        <w:top w:val="none" w:sz="0" w:space="0" w:color="auto"/>
        <w:left w:val="none" w:sz="0" w:space="0" w:color="auto"/>
        <w:bottom w:val="none" w:sz="0" w:space="0" w:color="auto"/>
        <w:right w:val="none" w:sz="0" w:space="0" w:color="auto"/>
      </w:divBdr>
      <w:divsChild>
        <w:div w:id="125926948">
          <w:marLeft w:val="0"/>
          <w:marRight w:val="0"/>
          <w:marTop w:val="100"/>
          <w:marBottom w:val="100"/>
          <w:divBdr>
            <w:top w:val="none" w:sz="0" w:space="0" w:color="auto"/>
            <w:left w:val="none" w:sz="0" w:space="0" w:color="auto"/>
            <w:bottom w:val="none" w:sz="0" w:space="0" w:color="auto"/>
            <w:right w:val="none" w:sz="0" w:space="0" w:color="auto"/>
          </w:divBdr>
          <w:divsChild>
            <w:div w:id="1552035287">
              <w:marLeft w:val="0"/>
              <w:marRight w:val="0"/>
              <w:marTop w:val="144"/>
              <w:marBottom w:val="144"/>
              <w:divBdr>
                <w:top w:val="none" w:sz="0" w:space="0" w:color="auto"/>
                <w:left w:val="none" w:sz="0" w:space="0" w:color="auto"/>
                <w:bottom w:val="none" w:sz="0" w:space="0" w:color="auto"/>
                <w:right w:val="none" w:sz="0" w:space="0" w:color="auto"/>
              </w:divBdr>
            </w:div>
            <w:div w:id="1323385616">
              <w:marLeft w:val="0"/>
              <w:marRight w:val="0"/>
              <w:marTop w:val="300"/>
              <w:marBottom w:val="300"/>
              <w:divBdr>
                <w:top w:val="none" w:sz="0" w:space="0" w:color="auto"/>
                <w:left w:val="none" w:sz="0" w:space="0" w:color="auto"/>
                <w:bottom w:val="none" w:sz="0" w:space="0" w:color="auto"/>
                <w:right w:val="none" w:sz="0" w:space="0" w:color="auto"/>
              </w:divBdr>
              <w:divsChild>
                <w:div w:id="19405202">
                  <w:marLeft w:val="0"/>
                  <w:marRight w:val="0"/>
                  <w:marTop w:val="0"/>
                  <w:marBottom w:val="0"/>
                  <w:divBdr>
                    <w:top w:val="none" w:sz="0" w:space="0" w:color="auto"/>
                    <w:left w:val="none" w:sz="0" w:space="0" w:color="auto"/>
                    <w:bottom w:val="none" w:sz="0" w:space="0" w:color="auto"/>
                    <w:right w:val="none" w:sz="0" w:space="0" w:color="auto"/>
                  </w:divBdr>
                  <w:divsChild>
                    <w:div w:id="753864528">
                      <w:marLeft w:val="0"/>
                      <w:marRight w:val="0"/>
                      <w:marTop w:val="0"/>
                      <w:marBottom w:val="0"/>
                      <w:divBdr>
                        <w:top w:val="none" w:sz="0" w:space="0" w:color="auto"/>
                        <w:left w:val="none" w:sz="0" w:space="0" w:color="auto"/>
                        <w:bottom w:val="none" w:sz="0" w:space="0" w:color="auto"/>
                        <w:right w:val="none" w:sz="0" w:space="0" w:color="auto"/>
                      </w:divBdr>
                    </w:div>
                  </w:divsChild>
                </w:div>
                <w:div w:id="51543164">
                  <w:marLeft w:val="0"/>
                  <w:marRight w:val="0"/>
                  <w:marTop w:val="0"/>
                  <w:marBottom w:val="0"/>
                  <w:divBdr>
                    <w:top w:val="none" w:sz="0" w:space="0" w:color="auto"/>
                    <w:left w:val="none" w:sz="0" w:space="0" w:color="auto"/>
                    <w:bottom w:val="none" w:sz="0" w:space="0" w:color="auto"/>
                    <w:right w:val="none" w:sz="0" w:space="0" w:color="auto"/>
                  </w:divBdr>
                  <w:divsChild>
                    <w:div w:id="110248181">
                      <w:marLeft w:val="0"/>
                      <w:marRight w:val="0"/>
                      <w:marTop w:val="0"/>
                      <w:marBottom w:val="0"/>
                      <w:divBdr>
                        <w:top w:val="none" w:sz="0" w:space="0" w:color="auto"/>
                        <w:left w:val="none" w:sz="0" w:space="0" w:color="auto"/>
                        <w:bottom w:val="none" w:sz="0" w:space="0" w:color="auto"/>
                        <w:right w:val="none" w:sz="0" w:space="0" w:color="auto"/>
                      </w:divBdr>
                    </w:div>
                  </w:divsChild>
                </w:div>
                <w:div w:id="252857983">
                  <w:marLeft w:val="0"/>
                  <w:marRight w:val="0"/>
                  <w:marTop w:val="0"/>
                  <w:marBottom w:val="0"/>
                  <w:divBdr>
                    <w:top w:val="none" w:sz="0" w:space="0" w:color="auto"/>
                    <w:left w:val="none" w:sz="0" w:space="0" w:color="auto"/>
                    <w:bottom w:val="none" w:sz="0" w:space="0" w:color="auto"/>
                    <w:right w:val="none" w:sz="0" w:space="0" w:color="auto"/>
                  </w:divBdr>
                  <w:divsChild>
                    <w:div w:id="1100443406">
                      <w:marLeft w:val="0"/>
                      <w:marRight w:val="0"/>
                      <w:marTop w:val="0"/>
                      <w:marBottom w:val="0"/>
                      <w:divBdr>
                        <w:top w:val="none" w:sz="0" w:space="0" w:color="auto"/>
                        <w:left w:val="none" w:sz="0" w:space="0" w:color="auto"/>
                        <w:bottom w:val="none" w:sz="0" w:space="0" w:color="auto"/>
                        <w:right w:val="none" w:sz="0" w:space="0" w:color="auto"/>
                      </w:divBdr>
                    </w:div>
                  </w:divsChild>
                </w:div>
                <w:div w:id="1498572568">
                  <w:marLeft w:val="0"/>
                  <w:marRight w:val="0"/>
                  <w:marTop w:val="0"/>
                  <w:marBottom w:val="0"/>
                  <w:divBdr>
                    <w:top w:val="none" w:sz="0" w:space="0" w:color="auto"/>
                    <w:left w:val="none" w:sz="0" w:space="0" w:color="auto"/>
                    <w:bottom w:val="none" w:sz="0" w:space="0" w:color="auto"/>
                    <w:right w:val="none" w:sz="0" w:space="0" w:color="auto"/>
                  </w:divBdr>
                  <w:divsChild>
                    <w:div w:id="1786197175">
                      <w:marLeft w:val="0"/>
                      <w:marRight w:val="0"/>
                      <w:marTop w:val="0"/>
                      <w:marBottom w:val="0"/>
                      <w:divBdr>
                        <w:top w:val="none" w:sz="0" w:space="0" w:color="auto"/>
                        <w:left w:val="none" w:sz="0" w:space="0" w:color="auto"/>
                        <w:bottom w:val="none" w:sz="0" w:space="0" w:color="auto"/>
                        <w:right w:val="none" w:sz="0" w:space="0" w:color="auto"/>
                      </w:divBdr>
                    </w:div>
                  </w:divsChild>
                </w:div>
                <w:div w:id="1274509544">
                  <w:marLeft w:val="0"/>
                  <w:marRight w:val="0"/>
                  <w:marTop w:val="0"/>
                  <w:marBottom w:val="0"/>
                  <w:divBdr>
                    <w:top w:val="none" w:sz="0" w:space="0" w:color="auto"/>
                    <w:left w:val="none" w:sz="0" w:space="0" w:color="auto"/>
                    <w:bottom w:val="none" w:sz="0" w:space="0" w:color="auto"/>
                    <w:right w:val="none" w:sz="0" w:space="0" w:color="auto"/>
                  </w:divBdr>
                  <w:divsChild>
                    <w:div w:id="865018884">
                      <w:marLeft w:val="0"/>
                      <w:marRight w:val="0"/>
                      <w:marTop w:val="0"/>
                      <w:marBottom w:val="0"/>
                      <w:divBdr>
                        <w:top w:val="none" w:sz="0" w:space="0" w:color="auto"/>
                        <w:left w:val="none" w:sz="0" w:space="0" w:color="auto"/>
                        <w:bottom w:val="none" w:sz="0" w:space="0" w:color="auto"/>
                        <w:right w:val="none" w:sz="0" w:space="0" w:color="auto"/>
                      </w:divBdr>
                    </w:div>
                  </w:divsChild>
                </w:div>
                <w:div w:id="1303538812">
                  <w:marLeft w:val="0"/>
                  <w:marRight w:val="0"/>
                  <w:marTop w:val="0"/>
                  <w:marBottom w:val="0"/>
                  <w:divBdr>
                    <w:top w:val="none" w:sz="0" w:space="0" w:color="auto"/>
                    <w:left w:val="none" w:sz="0" w:space="0" w:color="auto"/>
                    <w:bottom w:val="none" w:sz="0" w:space="0" w:color="auto"/>
                    <w:right w:val="none" w:sz="0" w:space="0" w:color="auto"/>
                  </w:divBdr>
                  <w:divsChild>
                    <w:div w:id="2024935240">
                      <w:marLeft w:val="0"/>
                      <w:marRight w:val="0"/>
                      <w:marTop w:val="0"/>
                      <w:marBottom w:val="0"/>
                      <w:divBdr>
                        <w:top w:val="none" w:sz="0" w:space="0" w:color="auto"/>
                        <w:left w:val="none" w:sz="0" w:space="0" w:color="auto"/>
                        <w:bottom w:val="none" w:sz="0" w:space="0" w:color="auto"/>
                        <w:right w:val="none" w:sz="0" w:space="0" w:color="auto"/>
                      </w:divBdr>
                    </w:div>
                  </w:divsChild>
                </w:div>
                <w:div w:id="1237975834">
                  <w:marLeft w:val="0"/>
                  <w:marRight w:val="0"/>
                  <w:marTop w:val="0"/>
                  <w:marBottom w:val="0"/>
                  <w:divBdr>
                    <w:top w:val="none" w:sz="0" w:space="0" w:color="auto"/>
                    <w:left w:val="none" w:sz="0" w:space="0" w:color="auto"/>
                    <w:bottom w:val="none" w:sz="0" w:space="0" w:color="auto"/>
                    <w:right w:val="none" w:sz="0" w:space="0" w:color="auto"/>
                  </w:divBdr>
                  <w:divsChild>
                    <w:div w:id="2004694482">
                      <w:marLeft w:val="0"/>
                      <w:marRight w:val="0"/>
                      <w:marTop w:val="0"/>
                      <w:marBottom w:val="0"/>
                      <w:divBdr>
                        <w:top w:val="none" w:sz="0" w:space="0" w:color="auto"/>
                        <w:left w:val="none" w:sz="0" w:space="0" w:color="auto"/>
                        <w:bottom w:val="none" w:sz="0" w:space="0" w:color="auto"/>
                        <w:right w:val="none" w:sz="0" w:space="0" w:color="auto"/>
                      </w:divBdr>
                    </w:div>
                  </w:divsChild>
                </w:div>
                <w:div w:id="744572447">
                  <w:marLeft w:val="0"/>
                  <w:marRight w:val="0"/>
                  <w:marTop w:val="0"/>
                  <w:marBottom w:val="0"/>
                  <w:divBdr>
                    <w:top w:val="none" w:sz="0" w:space="0" w:color="auto"/>
                    <w:left w:val="none" w:sz="0" w:space="0" w:color="auto"/>
                    <w:bottom w:val="none" w:sz="0" w:space="0" w:color="auto"/>
                    <w:right w:val="none" w:sz="0" w:space="0" w:color="auto"/>
                  </w:divBdr>
                  <w:divsChild>
                    <w:div w:id="356473146">
                      <w:marLeft w:val="0"/>
                      <w:marRight w:val="0"/>
                      <w:marTop w:val="0"/>
                      <w:marBottom w:val="0"/>
                      <w:divBdr>
                        <w:top w:val="none" w:sz="0" w:space="0" w:color="auto"/>
                        <w:left w:val="none" w:sz="0" w:space="0" w:color="auto"/>
                        <w:bottom w:val="none" w:sz="0" w:space="0" w:color="auto"/>
                        <w:right w:val="none" w:sz="0" w:space="0" w:color="auto"/>
                      </w:divBdr>
                    </w:div>
                  </w:divsChild>
                </w:div>
                <w:div w:id="195196799">
                  <w:marLeft w:val="0"/>
                  <w:marRight w:val="0"/>
                  <w:marTop w:val="0"/>
                  <w:marBottom w:val="0"/>
                  <w:divBdr>
                    <w:top w:val="none" w:sz="0" w:space="0" w:color="auto"/>
                    <w:left w:val="none" w:sz="0" w:space="0" w:color="auto"/>
                    <w:bottom w:val="none" w:sz="0" w:space="0" w:color="auto"/>
                    <w:right w:val="none" w:sz="0" w:space="0" w:color="auto"/>
                  </w:divBdr>
                  <w:divsChild>
                    <w:div w:id="1077702050">
                      <w:marLeft w:val="0"/>
                      <w:marRight w:val="0"/>
                      <w:marTop w:val="0"/>
                      <w:marBottom w:val="0"/>
                      <w:divBdr>
                        <w:top w:val="none" w:sz="0" w:space="0" w:color="auto"/>
                        <w:left w:val="none" w:sz="0" w:space="0" w:color="auto"/>
                        <w:bottom w:val="none" w:sz="0" w:space="0" w:color="auto"/>
                        <w:right w:val="none" w:sz="0" w:space="0" w:color="auto"/>
                      </w:divBdr>
                    </w:div>
                  </w:divsChild>
                </w:div>
                <w:div w:id="305748621">
                  <w:marLeft w:val="0"/>
                  <w:marRight w:val="0"/>
                  <w:marTop w:val="0"/>
                  <w:marBottom w:val="0"/>
                  <w:divBdr>
                    <w:top w:val="none" w:sz="0" w:space="0" w:color="auto"/>
                    <w:left w:val="none" w:sz="0" w:space="0" w:color="auto"/>
                    <w:bottom w:val="none" w:sz="0" w:space="0" w:color="auto"/>
                    <w:right w:val="none" w:sz="0" w:space="0" w:color="auto"/>
                  </w:divBdr>
                  <w:divsChild>
                    <w:div w:id="1923442359">
                      <w:marLeft w:val="0"/>
                      <w:marRight w:val="0"/>
                      <w:marTop w:val="0"/>
                      <w:marBottom w:val="0"/>
                      <w:divBdr>
                        <w:top w:val="none" w:sz="0" w:space="0" w:color="auto"/>
                        <w:left w:val="none" w:sz="0" w:space="0" w:color="auto"/>
                        <w:bottom w:val="none" w:sz="0" w:space="0" w:color="auto"/>
                        <w:right w:val="none" w:sz="0" w:space="0" w:color="auto"/>
                      </w:divBdr>
                    </w:div>
                  </w:divsChild>
                </w:div>
                <w:div w:id="1894927406">
                  <w:marLeft w:val="0"/>
                  <w:marRight w:val="0"/>
                  <w:marTop w:val="0"/>
                  <w:marBottom w:val="0"/>
                  <w:divBdr>
                    <w:top w:val="none" w:sz="0" w:space="0" w:color="auto"/>
                    <w:left w:val="none" w:sz="0" w:space="0" w:color="auto"/>
                    <w:bottom w:val="none" w:sz="0" w:space="0" w:color="auto"/>
                    <w:right w:val="none" w:sz="0" w:space="0" w:color="auto"/>
                  </w:divBdr>
                  <w:divsChild>
                    <w:div w:id="1918009299">
                      <w:marLeft w:val="0"/>
                      <w:marRight w:val="0"/>
                      <w:marTop w:val="0"/>
                      <w:marBottom w:val="0"/>
                      <w:divBdr>
                        <w:top w:val="none" w:sz="0" w:space="0" w:color="auto"/>
                        <w:left w:val="none" w:sz="0" w:space="0" w:color="auto"/>
                        <w:bottom w:val="none" w:sz="0" w:space="0" w:color="auto"/>
                        <w:right w:val="none" w:sz="0" w:space="0" w:color="auto"/>
                      </w:divBdr>
                    </w:div>
                  </w:divsChild>
                </w:div>
                <w:div w:id="2116753034">
                  <w:marLeft w:val="0"/>
                  <w:marRight w:val="0"/>
                  <w:marTop w:val="0"/>
                  <w:marBottom w:val="0"/>
                  <w:divBdr>
                    <w:top w:val="none" w:sz="0" w:space="0" w:color="auto"/>
                    <w:left w:val="none" w:sz="0" w:space="0" w:color="auto"/>
                    <w:bottom w:val="none" w:sz="0" w:space="0" w:color="auto"/>
                    <w:right w:val="none" w:sz="0" w:space="0" w:color="auto"/>
                  </w:divBdr>
                  <w:divsChild>
                    <w:div w:id="305742279">
                      <w:marLeft w:val="0"/>
                      <w:marRight w:val="0"/>
                      <w:marTop w:val="0"/>
                      <w:marBottom w:val="0"/>
                      <w:divBdr>
                        <w:top w:val="none" w:sz="0" w:space="0" w:color="auto"/>
                        <w:left w:val="none" w:sz="0" w:space="0" w:color="auto"/>
                        <w:bottom w:val="none" w:sz="0" w:space="0" w:color="auto"/>
                        <w:right w:val="none" w:sz="0" w:space="0" w:color="auto"/>
                      </w:divBdr>
                    </w:div>
                  </w:divsChild>
                </w:div>
                <w:div w:id="680854509">
                  <w:marLeft w:val="0"/>
                  <w:marRight w:val="0"/>
                  <w:marTop w:val="0"/>
                  <w:marBottom w:val="0"/>
                  <w:divBdr>
                    <w:top w:val="none" w:sz="0" w:space="0" w:color="auto"/>
                    <w:left w:val="none" w:sz="0" w:space="0" w:color="auto"/>
                    <w:bottom w:val="none" w:sz="0" w:space="0" w:color="auto"/>
                    <w:right w:val="none" w:sz="0" w:space="0" w:color="auto"/>
                  </w:divBdr>
                  <w:divsChild>
                    <w:div w:id="703138758">
                      <w:marLeft w:val="0"/>
                      <w:marRight w:val="0"/>
                      <w:marTop w:val="0"/>
                      <w:marBottom w:val="0"/>
                      <w:divBdr>
                        <w:top w:val="none" w:sz="0" w:space="0" w:color="auto"/>
                        <w:left w:val="none" w:sz="0" w:space="0" w:color="auto"/>
                        <w:bottom w:val="none" w:sz="0" w:space="0" w:color="auto"/>
                        <w:right w:val="none" w:sz="0" w:space="0" w:color="auto"/>
                      </w:divBdr>
                    </w:div>
                  </w:divsChild>
                </w:div>
                <w:div w:id="72750813">
                  <w:marLeft w:val="0"/>
                  <w:marRight w:val="0"/>
                  <w:marTop w:val="0"/>
                  <w:marBottom w:val="0"/>
                  <w:divBdr>
                    <w:top w:val="none" w:sz="0" w:space="0" w:color="auto"/>
                    <w:left w:val="none" w:sz="0" w:space="0" w:color="auto"/>
                    <w:bottom w:val="none" w:sz="0" w:space="0" w:color="auto"/>
                    <w:right w:val="none" w:sz="0" w:space="0" w:color="auto"/>
                  </w:divBdr>
                  <w:divsChild>
                    <w:div w:id="3486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825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266378515">
      <w:bodyDiv w:val="1"/>
      <w:marLeft w:val="0"/>
      <w:marRight w:val="0"/>
      <w:marTop w:val="0"/>
      <w:marBottom w:val="0"/>
      <w:divBdr>
        <w:top w:val="none" w:sz="0" w:space="0" w:color="auto"/>
        <w:left w:val="none" w:sz="0" w:space="0" w:color="auto"/>
        <w:bottom w:val="none" w:sz="0" w:space="0" w:color="auto"/>
        <w:right w:val="none" w:sz="0" w:space="0" w:color="auto"/>
      </w:divBdr>
      <w:divsChild>
        <w:div w:id="1635796087">
          <w:marLeft w:val="0"/>
          <w:marRight w:val="0"/>
          <w:marTop w:val="100"/>
          <w:marBottom w:val="100"/>
          <w:divBdr>
            <w:top w:val="none" w:sz="0" w:space="0" w:color="auto"/>
            <w:left w:val="none" w:sz="0" w:space="0" w:color="auto"/>
            <w:bottom w:val="none" w:sz="0" w:space="0" w:color="auto"/>
            <w:right w:val="none" w:sz="0" w:space="0" w:color="auto"/>
          </w:divBdr>
          <w:divsChild>
            <w:div w:id="442695984">
              <w:marLeft w:val="0"/>
              <w:marRight w:val="0"/>
              <w:marTop w:val="144"/>
              <w:marBottom w:val="144"/>
              <w:divBdr>
                <w:top w:val="none" w:sz="0" w:space="0" w:color="auto"/>
                <w:left w:val="none" w:sz="0" w:space="0" w:color="auto"/>
                <w:bottom w:val="none" w:sz="0" w:space="0" w:color="auto"/>
                <w:right w:val="none" w:sz="0" w:space="0" w:color="auto"/>
              </w:divBdr>
            </w:div>
            <w:div w:id="1162353723">
              <w:marLeft w:val="0"/>
              <w:marRight w:val="0"/>
              <w:marTop w:val="300"/>
              <w:marBottom w:val="300"/>
              <w:divBdr>
                <w:top w:val="none" w:sz="0" w:space="0" w:color="auto"/>
                <w:left w:val="none" w:sz="0" w:space="0" w:color="auto"/>
                <w:bottom w:val="none" w:sz="0" w:space="0" w:color="auto"/>
                <w:right w:val="none" w:sz="0" w:space="0" w:color="auto"/>
              </w:divBdr>
              <w:divsChild>
                <w:div w:id="763960249">
                  <w:marLeft w:val="0"/>
                  <w:marRight w:val="0"/>
                  <w:marTop w:val="0"/>
                  <w:marBottom w:val="0"/>
                  <w:divBdr>
                    <w:top w:val="none" w:sz="0" w:space="0" w:color="auto"/>
                    <w:left w:val="none" w:sz="0" w:space="0" w:color="auto"/>
                    <w:bottom w:val="none" w:sz="0" w:space="0" w:color="auto"/>
                    <w:right w:val="none" w:sz="0" w:space="0" w:color="auto"/>
                  </w:divBdr>
                  <w:divsChild>
                    <w:div w:id="402292139">
                      <w:marLeft w:val="0"/>
                      <w:marRight w:val="0"/>
                      <w:marTop w:val="0"/>
                      <w:marBottom w:val="0"/>
                      <w:divBdr>
                        <w:top w:val="none" w:sz="0" w:space="0" w:color="auto"/>
                        <w:left w:val="none" w:sz="0" w:space="0" w:color="auto"/>
                        <w:bottom w:val="none" w:sz="0" w:space="0" w:color="auto"/>
                        <w:right w:val="none" w:sz="0" w:space="0" w:color="auto"/>
                      </w:divBdr>
                    </w:div>
                  </w:divsChild>
                </w:div>
                <w:div w:id="1774202471">
                  <w:marLeft w:val="0"/>
                  <w:marRight w:val="0"/>
                  <w:marTop w:val="0"/>
                  <w:marBottom w:val="0"/>
                  <w:divBdr>
                    <w:top w:val="none" w:sz="0" w:space="0" w:color="auto"/>
                    <w:left w:val="none" w:sz="0" w:space="0" w:color="auto"/>
                    <w:bottom w:val="none" w:sz="0" w:space="0" w:color="auto"/>
                    <w:right w:val="none" w:sz="0" w:space="0" w:color="auto"/>
                  </w:divBdr>
                  <w:divsChild>
                    <w:div w:id="449781081">
                      <w:marLeft w:val="0"/>
                      <w:marRight w:val="0"/>
                      <w:marTop w:val="0"/>
                      <w:marBottom w:val="0"/>
                      <w:divBdr>
                        <w:top w:val="none" w:sz="0" w:space="0" w:color="auto"/>
                        <w:left w:val="none" w:sz="0" w:space="0" w:color="auto"/>
                        <w:bottom w:val="none" w:sz="0" w:space="0" w:color="auto"/>
                        <w:right w:val="none" w:sz="0" w:space="0" w:color="auto"/>
                      </w:divBdr>
                    </w:div>
                  </w:divsChild>
                </w:div>
                <w:div w:id="1898125874">
                  <w:marLeft w:val="0"/>
                  <w:marRight w:val="0"/>
                  <w:marTop w:val="0"/>
                  <w:marBottom w:val="0"/>
                  <w:divBdr>
                    <w:top w:val="none" w:sz="0" w:space="0" w:color="auto"/>
                    <w:left w:val="none" w:sz="0" w:space="0" w:color="auto"/>
                    <w:bottom w:val="none" w:sz="0" w:space="0" w:color="auto"/>
                    <w:right w:val="none" w:sz="0" w:space="0" w:color="auto"/>
                  </w:divBdr>
                  <w:divsChild>
                    <w:div w:id="1048914539">
                      <w:marLeft w:val="0"/>
                      <w:marRight w:val="0"/>
                      <w:marTop w:val="0"/>
                      <w:marBottom w:val="0"/>
                      <w:divBdr>
                        <w:top w:val="none" w:sz="0" w:space="0" w:color="auto"/>
                        <w:left w:val="none" w:sz="0" w:space="0" w:color="auto"/>
                        <w:bottom w:val="none" w:sz="0" w:space="0" w:color="auto"/>
                        <w:right w:val="none" w:sz="0" w:space="0" w:color="auto"/>
                      </w:divBdr>
                    </w:div>
                  </w:divsChild>
                </w:div>
                <w:div w:id="1681741696">
                  <w:marLeft w:val="0"/>
                  <w:marRight w:val="0"/>
                  <w:marTop w:val="0"/>
                  <w:marBottom w:val="0"/>
                  <w:divBdr>
                    <w:top w:val="none" w:sz="0" w:space="0" w:color="auto"/>
                    <w:left w:val="none" w:sz="0" w:space="0" w:color="auto"/>
                    <w:bottom w:val="none" w:sz="0" w:space="0" w:color="auto"/>
                    <w:right w:val="none" w:sz="0" w:space="0" w:color="auto"/>
                  </w:divBdr>
                  <w:divsChild>
                    <w:div w:id="1911772979">
                      <w:marLeft w:val="0"/>
                      <w:marRight w:val="0"/>
                      <w:marTop w:val="0"/>
                      <w:marBottom w:val="0"/>
                      <w:divBdr>
                        <w:top w:val="none" w:sz="0" w:space="0" w:color="auto"/>
                        <w:left w:val="none" w:sz="0" w:space="0" w:color="auto"/>
                        <w:bottom w:val="none" w:sz="0" w:space="0" w:color="auto"/>
                        <w:right w:val="none" w:sz="0" w:space="0" w:color="auto"/>
                      </w:divBdr>
                    </w:div>
                  </w:divsChild>
                </w:div>
                <w:div w:id="1757245787">
                  <w:marLeft w:val="0"/>
                  <w:marRight w:val="0"/>
                  <w:marTop w:val="0"/>
                  <w:marBottom w:val="0"/>
                  <w:divBdr>
                    <w:top w:val="none" w:sz="0" w:space="0" w:color="auto"/>
                    <w:left w:val="none" w:sz="0" w:space="0" w:color="auto"/>
                    <w:bottom w:val="none" w:sz="0" w:space="0" w:color="auto"/>
                    <w:right w:val="none" w:sz="0" w:space="0" w:color="auto"/>
                  </w:divBdr>
                  <w:divsChild>
                    <w:div w:id="2107772515">
                      <w:marLeft w:val="0"/>
                      <w:marRight w:val="0"/>
                      <w:marTop w:val="0"/>
                      <w:marBottom w:val="0"/>
                      <w:divBdr>
                        <w:top w:val="none" w:sz="0" w:space="0" w:color="auto"/>
                        <w:left w:val="none" w:sz="0" w:space="0" w:color="auto"/>
                        <w:bottom w:val="none" w:sz="0" w:space="0" w:color="auto"/>
                        <w:right w:val="none" w:sz="0" w:space="0" w:color="auto"/>
                      </w:divBdr>
                    </w:div>
                  </w:divsChild>
                </w:div>
                <w:div w:id="2120639832">
                  <w:marLeft w:val="0"/>
                  <w:marRight w:val="0"/>
                  <w:marTop w:val="0"/>
                  <w:marBottom w:val="0"/>
                  <w:divBdr>
                    <w:top w:val="none" w:sz="0" w:space="0" w:color="auto"/>
                    <w:left w:val="none" w:sz="0" w:space="0" w:color="auto"/>
                    <w:bottom w:val="none" w:sz="0" w:space="0" w:color="auto"/>
                    <w:right w:val="none" w:sz="0" w:space="0" w:color="auto"/>
                  </w:divBdr>
                  <w:divsChild>
                    <w:div w:id="13367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918">
              <w:marLeft w:val="0"/>
              <w:marRight w:val="0"/>
              <w:marTop w:val="0"/>
              <w:marBottom w:val="0"/>
              <w:divBdr>
                <w:top w:val="none" w:sz="0" w:space="0" w:color="auto"/>
                <w:left w:val="none" w:sz="0" w:space="0" w:color="auto"/>
                <w:bottom w:val="none" w:sz="0" w:space="0" w:color="auto"/>
                <w:right w:val="none" w:sz="0" w:space="0" w:color="auto"/>
              </w:divBdr>
              <w:divsChild>
                <w:div w:id="484053702">
                  <w:marLeft w:val="0"/>
                  <w:marRight w:val="0"/>
                  <w:marTop w:val="150"/>
                  <w:marBottom w:val="0"/>
                  <w:divBdr>
                    <w:top w:val="none" w:sz="0" w:space="0" w:color="auto"/>
                    <w:left w:val="none" w:sz="0" w:space="0" w:color="auto"/>
                    <w:bottom w:val="none" w:sz="0" w:space="0" w:color="auto"/>
                    <w:right w:val="none" w:sz="0" w:space="0" w:color="auto"/>
                  </w:divBdr>
                </w:div>
                <w:div w:id="2079745555">
                  <w:marLeft w:val="0"/>
                  <w:marRight w:val="0"/>
                  <w:marTop w:val="144"/>
                  <w:marBottom w:val="144"/>
                  <w:divBdr>
                    <w:top w:val="none" w:sz="0" w:space="0" w:color="auto"/>
                    <w:left w:val="none" w:sz="0" w:space="0" w:color="auto"/>
                    <w:bottom w:val="none" w:sz="0" w:space="0" w:color="auto"/>
                    <w:right w:val="none" w:sz="0" w:space="0" w:color="auto"/>
                  </w:divBdr>
                </w:div>
                <w:div w:id="357704613">
                  <w:marLeft w:val="0"/>
                  <w:marRight w:val="0"/>
                  <w:marTop w:val="144"/>
                  <w:marBottom w:val="144"/>
                  <w:divBdr>
                    <w:top w:val="none" w:sz="0" w:space="0" w:color="auto"/>
                    <w:left w:val="none" w:sz="0" w:space="0" w:color="auto"/>
                    <w:bottom w:val="none" w:sz="0" w:space="0" w:color="auto"/>
                    <w:right w:val="none" w:sz="0" w:space="0" w:color="auto"/>
                  </w:divBdr>
                </w:div>
                <w:div w:id="1889878857">
                  <w:marLeft w:val="0"/>
                  <w:marRight w:val="0"/>
                  <w:marTop w:val="144"/>
                  <w:marBottom w:val="144"/>
                  <w:divBdr>
                    <w:top w:val="none" w:sz="0" w:space="0" w:color="auto"/>
                    <w:left w:val="none" w:sz="0" w:space="0" w:color="auto"/>
                    <w:bottom w:val="none" w:sz="0" w:space="0" w:color="auto"/>
                    <w:right w:val="none" w:sz="0" w:space="0" w:color="auto"/>
                  </w:divBdr>
                </w:div>
                <w:div w:id="1495030390">
                  <w:marLeft w:val="0"/>
                  <w:marRight w:val="0"/>
                  <w:marTop w:val="144"/>
                  <w:marBottom w:val="144"/>
                  <w:divBdr>
                    <w:top w:val="none" w:sz="0" w:space="0" w:color="auto"/>
                    <w:left w:val="none" w:sz="0" w:space="0" w:color="auto"/>
                    <w:bottom w:val="none" w:sz="0" w:space="0" w:color="auto"/>
                    <w:right w:val="none" w:sz="0" w:space="0" w:color="auto"/>
                  </w:divBdr>
                </w:div>
              </w:divsChild>
            </w:div>
            <w:div w:id="547835125">
              <w:marLeft w:val="0"/>
              <w:marRight w:val="0"/>
              <w:marTop w:val="144"/>
              <w:marBottom w:val="144"/>
              <w:divBdr>
                <w:top w:val="none" w:sz="0" w:space="0" w:color="auto"/>
                <w:left w:val="none" w:sz="0" w:space="0" w:color="auto"/>
                <w:bottom w:val="none" w:sz="0" w:space="0" w:color="auto"/>
                <w:right w:val="none" w:sz="0" w:space="0" w:color="auto"/>
              </w:divBdr>
            </w:div>
          </w:divsChild>
        </w:div>
        <w:div w:id="1221748528">
          <w:marLeft w:val="0"/>
          <w:marRight w:val="0"/>
          <w:marTop w:val="100"/>
          <w:marBottom w:val="100"/>
          <w:divBdr>
            <w:top w:val="none" w:sz="0" w:space="0" w:color="auto"/>
            <w:left w:val="none" w:sz="0" w:space="0" w:color="auto"/>
            <w:bottom w:val="none" w:sz="0" w:space="0" w:color="auto"/>
            <w:right w:val="none" w:sz="0" w:space="0" w:color="auto"/>
          </w:divBdr>
          <w:divsChild>
            <w:div w:id="88298173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281916171">
      <w:bodyDiv w:val="1"/>
      <w:marLeft w:val="0"/>
      <w:marRight w:val="0"/>
      <w:marTop w:val="0"/>
      <w:marBottom w:val="0"/>
      <w:divBdr>
        <w:top w:val="none" w:sz="0" w:space="0" w:color="auto"/>
        <w:left w:val="none" w:sz="0" w:space="0" w:color="auto"/>
        <w:bottom w:val="none" w:sz="0" w:space="0" w:color="auto"/>
        <w:right w:val="none" w:sz="0" w:space="0" w:color="auto"/>
      </w:divBdr>
      <w:divsChild>
        <w:div w:id="502473542">
          <w:marLeft w:val="0"/>
          <w:marRight w:val="0"/>
          <w:marTop w:val="100"/>
          <w:marBottom w:val="100"/>
          <w:divBdr>
            <w:top w:val="none" w:sz="0" w:space="0" w:color="auto"/>
            <w:left w:val="none" w:sz="0" w:space="0" w:color="auto"/>
            <w:bottom w:val="none" w:sz="0" w:space="0" w:color="auto"/>
            <w:right w:val="none" w:sz="0" w:space="0" w:color="auto"/>
          </w:divBdr>
          <w:divsChild>
            <w:div w:id="1803380297">
              <w:marLeft w:val="0"/>
              <w:marRight w:val="0"/>
              <w:marTop w:val="144"/>
              <w:marBottom w:val="144"/>
              <w:divBdr>
                <w:top w:val="none" w:sz="0" w:space="0" w:color="auto"/>
                <w:left w:val="none" w:sz="0" w:space="0" w:color="auto"/>
                <w:bottom w:val="none" w:sz="0" w:space="0" w:color="auto"/>
                <w:right w:val="none" w:sz="0" w:space="0" w:color="auto"/>
              </w:divBdr>
              <w:divsChild>
                <w:div w:id="1478762848">
                  <w:marLeft w:val="0"/>
                  <w:marRight w:val="0"/>
                  <w:marTop w:val="0"/>
                  <w:marBottom w:val="0"/>
                  <w:divBdr>
                    <w:top w:val="none" w:sz="0" w:space="0" w:color="auto"/>
                    <w:left w:val="none" w:sz="0" w:space="0" w:color="auto"/>
                    <w:bottom w:val="none" w:sz="0" w:space="0" w:color="auto"/>
                    <w:right w:val="none" w:sz="0" w:space="0" w:color="auto"/>
                  </w:divBdr>
                  <w:divsChild>
                    <w:div w:id="1441756147">
                      <w:marLeft w:val="0"/>
                      <w:marRight w:val="0"/>
                      <w:marTop w:val="0"/>
                      <w:marBottom w:val="0"/>
                      <w:divBdr>
                        <w:top w:val="none" w:sz="0" w:space="0" w:color="auto"/>
                        <w:left w:val="none" w:sz="0" w:space="0" w:color="auto"/>
                        <w:bottom w:val="none" w:sz="0" w:space="0" w:color="auto"/>
                        <w:right w:val="none" w:sz="0" w:space="0" w:color="auto"/>
                      </w:divBdr>
                      <w:divsChild>
                        <w:div w:id="55065617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59388664">
              <w:marLeft w:val="0"/>
              <w:marRight w:val="0"/>
              <w:marTop w:val="0"/>
              <w:marBottom w:val="0"/>
              <w:divBdr>
                <w:top w:val="none" w:sz="0" w:space="0" w:color="auto"/>
                <w:left w:val="none" w:sz="0" w:space="0" w:color="auto"/>
                <w:bottom w:val="none" w:sz="0" w:space="0" w:color="auto"/>
                <w:right w:val="none" w:sz="0" w:space="0" w:color="auto"/>
              </w:divBdr>
              <w:divsChild>
                <w:div w:id="380523439">
                  <w:marLeft w:val="0"/>
                  <w:marRight w:val="0"/>
                  <w:marTop w:val="150"/>
                  <w:marBottom w:val="0"/>
                  <w:divBdr>
                    <w:top w:val="none" w:sz="0" w:space="0" w:color="auto"/>
                    <w:left w:val="none" w:sz="0" w:space="0" w:color="auto"/>
                    <w:bottom w:val="none" w:sz="0" w:space="0" w:color="auto"/>
                    <w:right w:val="none" w:sz="0" w:space="0" w:color="auto"/>
                  </w:divBdr>
                </w:div>
                <w:div w:id="1935741189">
                  <w:marLeft w:val="0"/>
                  <w:marRight w:val="0"/>
                  <w:marTop w:val="144"/>
                  <w:marBottom w:val="144"/>
                  <w:divBdr>
                    <w:top w:val="none" w:sz="0" w:space="0" w:color="auto"/>
                    <w:left w:val="none" w:sz="0" w:space="0" w:color="auto"/>
                    <w:bottom w:val="none" w:sz="0" w:space="0" w:color="auto"/>
                    <w:right w:val="none" w:sz="0" w:space="0" w:color="auto"/>
                  </w:divBdr>
                </w:div>
                <w:div w:id="1858346848">
                  <w:marLeft w:val="0"/>
                  <w:marRight w:val="0"/>
                  <w:marTop w:val="144"/>
                  <w:marBottom w:val="144"/>
                  <w:divBdr>
                    <w:top w:val="none" w:sz="0" w:space="0" w:color="auto"/>
                    <w:left w:val="none" w:sz="0" w:space="0" w:color="auto"/>
                    <w:bottom w:val="none" w:sz="0" w:space="0" w:color="auto"/>
                    <w:right w:val="none" w:sz="0" w:space="0" w:color="auto"/>
                  </w:divBdr>
                </w:div>
                <w:div w:id="921140641">
                  <w:marLeft w:val="0"/>
                  <w:marRight w:val="0"/>
                  <w:marTop w:val="144"/>
                  <w:marBottom w:val="144"/>
                  <w:divBdr>
                    <w:top w:val="none" w:sz="0" w:space="0" w:color="auto"/>
                    <w:left w:val="none" w:sz="0" w:space="0" w:color="auto"/>
                    <w:bottom w:val="none" w:sz="0" w:space="0" w:color="auto"/>
                    <w:right w:val="none" w:sz="0" w:space="0" w:color="auto"/>
                  </w:divBdr>
                </w:div>
                <w:div w:id="791559250">
                  <w:marLeft w:val="0"/>
                  <w:marRight w:val="0"/>
                  <w:marTop w:val="144"/>
                  <w:marBottom w:val="144"/>
                  <w:divBdr>
                    <w:top w:val="none" w:sz="0" w:space="0" w:color="auto"/>
                    <w:left w:val="none" w:sz="0" w:space="0" w:color="auto"/>
                    <w:bottom w:val="none" w:sz="0" w:space="0" w:color="auto"/>
                    <w:right w:val="none" w:sz="0" w:space="0" w:color="auto"/>
                  </w:divBdr>
                </w:div>
                <w:div w:id="106529750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81729165">
          <w:marLeft w:val="0"/>
          <w:marRight w:val="0"/>
          <w:marTop w:val="100"/>
          <w:marBottom w:val="100"/>
          <w:divBdr>
            <w:top w:val="none" w:sz="0" w:space="0" w:color="auto"/>
            <w:left w:val="none" w:sz="0" w:space="0" w:color="auto"/>
            <w:bottom w:val="none" w:sz="0" w:space="0" w:color="auto"/>
            <w:right w:val="none" w:sz="0" w:space="0" w:color="auto"/>
          </w:divBdr>
          <w:divsChild>
            <w:div w:id="48768422">
              <w:marLeft w:val="0"/>
              <w:marRight w:val="0"/>
              <w:marTop w:val="144"/>
              <w:marBottom w:val="144"/>
              <w:divBdr>
                <w:top w:val="none" w:sz="0" w:space="0" w:color="auto"/>
                <w:left w:val="none" w:sz="0" w:space="0" w:color="auto"/>
                <w:bottom w:val="none" w:sz="0" w:space="0" w:color="auto"/>
                <w:right w:val="none" w:sz="0" w:space="0" w:color="auto"/>
              </w:divBdr>
              <w:divsChild>
                <w:div w:id="1586181407">
                  <w:marLeft w:val="0"/>
                  <w:marRight w:val="0"/>
                  <w:marTop w:val="0"/>
                  <w:marBottom w:val="0"/>
                  <w:divBdr>
                    <w:top w:val="none" w:sz="0" w:space="0" w:color="auto"/>
                    <w:left w:val="none" w:sz="0" w:space="0" w:color="auto"/>
                    <w:bottom w:val="none" w:sz="0" w:space="0" w:color="auto"/>
                    <w:right w:val="none" w:sz="0" w:space="0" w:color="auto"/>
                  </w:divBdr>
                  <w:divsChild>
                    <w:div w:id="442269394">
                      <w:marLeft w:val="0"/>
                      <w:marRight w:val="0"/>
                      <w:marTop w:val="0"/>
                      <w:marBottom w:val="0"/>
                      <w:divBdr>
                        <w:top w:val="none" w:sz="0" w:space="0" w:color="auto"/>
                        <w:left w:val="none" w:sz="0" w:space="0" w:color="auto"/>
                        <w:bottom w:val="none" w:sz="0" w:space="0" w:color="auto"/>
                        <w:right w:val="none" w:sz="0" w:space="0" w:color="auto"/>
                      </w:divBdr>
                      <w:divsChild>
                        <w:div w:id="1212768171">
                          <w:marLeft w:val="360"/>
                          <w:marRight w:val="360"/>
                          <w:marTop w:val="360"/>
                          <w:marBottom w:val="360"/>
                          <w:divBdr>
                            <w:top w:val="single" w:sz="6" w:space="4" w:color="D7D7D7"/>
                            <w:left w:val="single" w:sz="6" w:space="4" w:color="D7D7D7"/>
                            <w:bottom w:val="single" w:sz="6" w:space="2" w:color="D7D7D7"/>
                            <w:right w:val="single" w:sz="6" w:space="4" w:color="D7D7D7"/>
                          </w:divBdr>
                        </w:div>
                        <w:div w:id="138879416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 w:id="1770586821">
          <w:marLeft w:val="0"/>
          <w:marRight w:val="0"/>
          <w:marTop w:val="100"/>
          <w:marBottom w:val="100"/>
          <w:divBdr>
            <w:top w:val="none" w:sz="0" w:space="0" w:color="auto"/>
            <w:left w:val="none" w:sz="0" w:space="0" w:color="auto"/>
            <w:bottom w:val="none" w:sz="0" w:space="0" w:color="auto"/>
            <w:right w:val="none" w:sz="0" w:space="0" w:color="auto"/>
          </w:divBdr>
          <w:divsChild>
            <w:div w:id="1244684050">
              <w:marLeft w:val="0"/>
              <w:marRight w:val="0"/>
              <w:marTop w:val="144"/>
              <w:marBottom w:val="144"/>
              <w:divBdr>
                <w:top w:val="none" w:sz="0" w:space="0" w:color="auto"/>
                <w:left w:val="none" w:sz="0" w:space="0" w:color="auto"/>
                <w:bottom w:val="none" w:sz="0" w:space="0" w:color="auto"/>
                <w:right w:val="none" w:sz="0" w:space="0" w:color="auto"/>
              </w:divBdr>
              <w:divsChild>
                <w:div w:id="798495419">
                  <w:marLeft w:val="0"/>
                  <w:marRight w:val="0"/>
                  <w:marTop w:val="0"/>
                  <w:marBottom w:val="0"/>
                  <w:divBdr>
                    <w:top w:val="none" w:sz="0" w:space="0" w:color="auto"/>
                    <w:left w:val="none" w:sz="0" w:space="0" w:color="auto"/>
                    <w:bottom w:val="none" w:sz="0" w:space="0" w:color="auto"/>
                    <w:right w:val="none" w:sz="0" w:space="0" w:color="auto"/>
                  </w:divBdr>
                  <w:divsChild>
                    <w:div w:id="275332041">
                      <w:marLeft w:val="0"/>
                      <w:marRight w:val="0"/>
                      <w:marTop w:val="0"/>
                      <w:marBottom w:val="0"/>
                      <w:divBdr>
                        <w:top w:val="none" w:sz="0" w:space="0" w:color="auto"/>
                        <w:left w:val="none" w:sz="0" w:space="0" w:color="auto"/>
                        <w:bottom w:val="none" w:sz="0" w:space="0" w:color="auto"/>
                        <w:right w:val="none" w:sz="0" w:space="0" w:color="auto"/>
                      </w:divBdr>
                      <w:divsChild>
                        <w:div w:id="505174426">
                          <w:marLeft w:val="0"/>
                          <w:marRight w:val="0"/>
                          <w:marTop w:val="144"/>
                          <w:marBottom w:val="144"/>
                          <w:divBdr>
                            <w:top w:val="none" w:sz="0" w:space="0" w:color="auto"/>
                            <w:left w:val="none" w:sz="0" w:space="0" w:color="auto"/>
                            <w:bottom w:val="none" w:sz="0" w:space="0" w:color="auto"/>
                            <w:right w:val="none" w:sz="0" w:space="0" w:color="auto"/>
                          </w:divBdr>
                        </w:div>
                        <w:div w:id="608239806">
                          <w:marLeft w:val="0"/>
                          <w:marRight w:val="0"/>
                          <w:marTop w:val="0"/>
                          <w:marBottom w:val="0"/>
                          <w:divBdr>
                            <w:top w:val="none" w:sz="0" w:space="0" w:color="auto"/>
                            <w:left w:val="none" w:sz="0" w:space="0" w:color="auto"/>
                            <w:bottom w:val="none" w:sz="0" w:space="0" w:color="auto"/>
                            <w:right w:val="none" w:sz="0" w:space="0" w:color="auto"/>
                          </w:divBdr>
                          <w:divsChild>
                            <w:div w:id="492256941">
                              <w:marLeft w:val="0"/>
                              <w:marRight w:val="0"/>
                              <w:marTop w:val="150"/>
                              <w:marBottom w:val="0"/>
                              <w:divBdr>
                                <w:top w:val="none" w:sz="0" w:space="0" w:color="auto"/>
                                <w:left w:val="none" w:sz="0" w:space="0" w:color="auto"/>
                                <w:bottom w:val="none" w:sz="0" w:space="0" w:color="auto"/>
                                <w:right w:val="none" w:sz="0" w:space="0" w:color="auto"/>
                              </w:divBdr>
                            </w:div>
                            <w:div w:id="355425558">
                              <w:marLeft w:val="0"/>
                              <w:marRight w:val="0"/>
                              <w:marTop w:val="144"/>
                              <w:marBottom w:val="144"/>
                              <w:divBdr>
                                <w:top w:val="none" w:sz="0" w:space="0" w:color="auto"/>
                                <w:left w:val="none" w:sz="0" w:space="0" w:color="auto"/>
                                <w:bottom w:val="none" w:sz="0" w:space="0" w:color="auto"/>
                                <w:right w:val="none" w:sz="0" w:space="0" w:color="auto"/>
                              </w:divBdr>
                            </w:div>
                            <w:div w:id="786312572">
                              <w:marLeft w:val="0"/>
                              <w:marRight w:val="0"/>
                              <w:marTop w:val="144"/>
                              <w:marBottom w:val="144"/>
                              <w:divBdr>
                                <w:top w:val="none" w:sz="0" w:space="0" w:color="auto"/>
                                <w:left w:val="none" w:sz="0" w:space="0" w:color="auto"/>
                                <w:bottom w:val="none" w:sz="0" w:space="0" w:color="auto"/>
                                <w:right w:val="none" w:sz="0" w:space="0" w:color="auto"/>
                              </w:divBdr>
                            </w:div>
                            <w:div w:id="276377927">
                              <w:marLeft w:val="0"/>
                              <w:marRight w:val="0"/>
                              <w:marTop w:val="144"/>
                              <w:marBottom w:val="144"/>
                              <w:divBdr>
                                <w:top w:val="none" w:sz="0" w:space="0" w:color="auto"/>
                                <w:left w:val="none" w:sz="0" w:space="0" w:color="auto"/>
                                <w:bottom w:val="none" w:sz="0" w:space="0" w:color="auto"/>
                                <w:right w:val="none" w:sz="0" w:space="0" w:color="auto"/>
                              </w:divBdr>
                            </w:div>
                            <w:div w:id="312563317">
                              <w:marLeft w:val="0"/>
                              <w:marRight w:val="0"/>
                              <w:marTop w:val="144"/>
                              <w:marBottom w:val="144"/>
                              <w:divBdr>
                                <w:top w:val="none" w:sz="0" w:space="0" w:color="auto"/>
                                <w:left w:val="none" w:sz="0" w:space="0" w:color="auto"/>
                                <w:bottom w:val="none" w:sz="0" w:space="0" w:color="auto"/>
                                <w:right w:val="none" w:sz="0" w:space="0" w:color="auto"/>
                              </w:divBdr>
                            </w:div>
                            <w:div w:id="1908760911">
                              <w:marLeft w:val="0"/>
                              <w:marRight w:val="0"/>
                              <w:marTop w:val="144"/>
                              <w:marBottom w:val="144"/>
                              <w:divBdr>
                                <w:top w:val="none" w:sz="0" w:space="0" w:color="auto"/>
                                <w:left w:val="none" w:sz="0" w:space="0" w:color="auto"/>
                                <w:bottom w:val="none" w:sz="0" w:space="0" w:color="auto"/>
                                <w:right w:val="none" w:sz="0" w:space="0" w:color="auto"/>
                              </w:divBdr>
                            </w:div>
                            <w:div w:id="82012070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89414740">
                  <w:marLeft w:val="0"/>
                  <w:marRight w:val="0"/>
                  <w:marTop w:val="0"/>
                  <w:marBottom w:val="0"/>
                  <w:divBdr>
                    <w:top w:val="none" w:sz="0" w:space="0" w:color="auto"/>
                    <w:left w:val="none" w:sz="0" w:space="0" w:color="auto"/>
                    <w:bottom w:val="none" w:sz="0" w:space="0" w:color="auto"/>
                    <w:right w:val="none" w:sz="0" w:space="0" w:color="auto"/>
                  </w:divBdr>
                  <w:divsChild>
                    <w:div w:id="268662826">
                      <w:marLeft w:val="0"/>
                      <w:marRight w:val="0"/>
                      <w:marTop w:val="0"/>
                      <w:marBottom w:val="0"/>
                      <w:divBdr>
                        <w:top w:val="none" w:sz="0" w:space="0" w:color="auto"/>
                        <w:left w:val="none" w:sz="0" w:space="0" w:color="auto"/>
                        <w:bottom w:val="none" w:sz="0" w:space="0" w:color="auto"/>
                        <w:right w:val="none" w:sz="0" w:space="0" w:color="auto"/>
                      </w:divBdr>
                      <w:divsChild>
                        <w:div w:id="359431811">
                          <w:marLeft w:val="360"/>
                          <w:marRight w:val="360"/>
                          <w:marTop w:val="360"/>
                          <w:marBottom w:val="360"/>
                          <w:divBdr>
                            <w:top w:val="single" w:sz="6" w:space="4" w:color="D7D7D7"/>
                            <w:left w:val="single" w:sz="6" w:space="4" w:color="D7D7D7"/>
                            <w:bottom w:val="single" w:sz="6" w:space="2" w:color="D7D7D7"/>
                            <w:right w:val="single" w:sz="6" w:space="4" w:color="D7D7D7"/>
                          </w:divBdr>
                        </w:div>
                        <w:div w:id="521750440">
                          <w:marLeft w:val="0"/>
                          <w:marRight w:val="0"/>
                          <w:marTop w:val="144"/>
                          <w:marBottom w:val="144"/>
                          <w:divBdr>
                            <w:top w:val="none" w:sz="0" w:space="0" w:color="auto"/>
                            <w:left w:val="none" w:sz="0" w:space="0" w:color="auto"/>
                            <w:bottom w:val="none" w:sz="0" w:space="0" w:color="auto"/>
                            <w:right w:val="none" w:sz="0" w:space="0" w:color="auto"/>
                          </w:divBdr>
                        </w:div>
                        <w:div w:id="57942606">
                          <w:marLeft w:val="0"/>
                          <w:marRight w:val="0"/>
                          <w:marTop w:val="0"/>
                          <w:marBottom w:val="0"/>
                          <w:divBdr>
                            <w:top w:val="none" w:sz="0" w:space="0" w:color="auto"/>
                            <w:left w:val="none" w:sz="0" w:space="0" w:color="auto"/>
                            <w:bottom w:val="none" w:sz="0" w:space="0" w:color="auto"/>
                            <w:right w:val="none" w:sz="0" w:space="0" w:color="auto"/>
                          </w:divBdr>
                          <w:divsChild>
                            <w:div w:id="367804944">
                              <w:marLeft w:val="0"/>
                              <w:marRight w:val="0"/>
                              <w:marTop w:val="150"/>
                              <w:marBottom w:val="0"/>
                              <w:divBdr>
                                <w:top w:val="none" w:sz="0" w:space="0" w:color="auto"/>
                                <w:left w:val="none" w:sz="0" w:space="0" w:color="auto"/>
                                <w:bottom w:val="none" w:sz="0" w:space="0" w:color="auto"/>
                                <w:right w:val="none" w:sz="0" w:space="0" w:color="auto"/>
                              </w:divBdr>
                            </w:div>
                            <w:div w:id="748964687">
                              <w:marLeft w:val="0"/>
                              <w:marRight w:val="0"/>
                              <w:marTop w:val="144"/>
                              <w:marBottom w:val="144"/>
                              <w:divBdr>
                                <w:top w:val="none" w:sz="0" w:space="0" w:color="auto"/>
                                <w:left w:val="none" w:sz="0" w:space="0" w:color="auto"/>
                                <w:bottom w:val="none" w:sz="0" w:space="0" w:color="auto"/>
                                <w:right w:val="none" w:sz="0" w:space="0" w:color="auto"/>
                              </w:divBdr>
                            </w:div>
                            <w:div w:id="922959618">
                              <w:marLeft w:val="0"/>
                              <w:marRight w:val="0"/>
                              <w:marTop w:val="144"/>
                              <w:marBottom w:val="144"/>
                              <w:divBdr>
                                <w:top w:val="none" w:sz="0" w:space="0" w:color="auto"/>
                                <w:left w:val="none" w:sz="0" w:space="0" w:color="auto"/>
                                <w:bottom w:val="none" w:sz="0" w:space="0" w:color="auto"/>
                                <w:right w:val="none" w:sz="0" w:space="0" w:color="auto"/>
                              </w:divBdr>
                            </w:div>
                            <w:div w:id="1121877965">
                              <w:marLeft w:val="0"/>
                              <w:marRight w:val="0"/>
                              <w:marTop w:val="144"/>
                              <w:marBottom w:val="144"/>
                              <w:divBdr>
                                <w:top w:val="none" w:sz="0" w:space="0" w:color="auto"/>
                                <w:left w:val="none" w:sz="0" w:space="0" w:color="auto"/>
                                <w:bottom w:val="none" w:sz="0" w:space="0" w:color="auto"/>
                                <w:right w:val="none" w:sz="0" w:space="0" w:color="auto"/>
                              </w:divBdr>
                            </w:div>
                            <w:div w:id="209408200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13272">
      <w:bodyDiv w:val="1"/>
      <w:marLeft w:val="0"/>
      <w:marRight w:val="0"/>
      <w:marTop w:val="0"/>
      <w:marBottom w:val="0"/>
      <w:divBdr>
        <w:top w:val="none" w:sz="0" w:space="0" w:color="auto"/>
        <w:left w:val="none" w:sz="0" w:space="0" w:color="auto"/>
        <w:bottom w:val="none" w:sz="0" w:space="0" w:color="auto"/>
        <w:right w:val="none" w:sz="0" w:space="0" w:color="auto"/>
      </w:divBdr>
      <w:divsChild>
        <w:div w:id="1428958824">
          <w:marLeft w:val="0"/>
          <w:marRight w:val="0"/>
          <w:marTop w:val="100"/>
          <w:marBottom w:val="100"/>
          <w:divBdr>
            <w:top w:val="none" w:sz="0" w:space="0" w:color="auto"/>
            <w:left w:val="none" w:sz="0" w:space="0" w:color="auto"/>
            <w:bottom w:val="none" w:sz="0" w:space="0" w:color="auto"/>
            <w:right w:val="none" w:sz="0" w:space="0" w:color="auto"/>
          </w:divBdr>
          <w:divsChild>
            <w:div w:id="254287145">
              <w:marLeft w:val="0"/>
              <w:marRight w:val="0"/>
              <w:marTop w:val="144"/>
              <w:marBottom w:val="144"/>
              <w:divBdr>
                <w:top w:val="none" w:sz="0" w:space="0" w:color="auto"/>
                <w:left w:val="none" w:sz="0" w:space="0" w:color="auto"/>
                <w:bottom w:val="none" w:sz="0" w:space="0" w:color="auto"/>
                <w:right w:val="none" w:sz="0" w:space="0" w:color="auto"/>
              </w:divBdr>
            </w:div>
            <w:div w:id="1386950905">
              <w:marLeft w:val="0"/>
              <w:marRight w:val="0"/>
              <w:marTop w:val="0"/>
              <w:marBottom w:val="0"/>
              <w:divBdr>
                <w:top w:val="none" w:sz="0" w:space="0" w:color="auto"/>
                <w:left w:val="none" w:sz="0" w:space="0" w:color="auto"/>
                <w:bottom w:val="none" w:sz="0" w:space="0" w:color="auto"/>
                <w:right w:val="none" w:sz="0" w:space="0" w:color="auto"/>
              </w:divBdr>
              <w:divsChild>
                <w:div w:id="853155720">
                  <w:marLeft w:val="0"/>
                  <w:marRight w:val="0"/>
                  <w:marTop w:val="150"/>
                  <w:marBottom w:val="0"/>
                  <w:divBdr>
                    <w:top w:val="none" w:sz="0" w:space="0" w:color="auto"/>
                    <w:left w:val="none" w:sz="0" w:space="0" w:color="auto"/>
                    <w:bottom w:val="none" w:sz="0" w:space="0" w:color="auto"/>
                    <w:right w:val="none" w:sz="0" w:space="0" w:color="auto"/>
                  </w:divBdr>
                </w:div>
                <w:div w:id="147864278">
                  <w:marLeft w:val="0"/>
                  <w:marRight w:val="0"/>
                  <w:marTop w:val="144"/>
                  <w:marBottom w:val="144"/>
                  <w:divBdr>
                    <w:top w:val="none" w:sz="0" w:space="0" w:color="auto"/>
                    <w:left w:val="none" w:sz="0" w:space="0" w:color="auto"/>
                    <w:bottom w:val="none" w:sz="0" w:space="0" w:color="auto"/>
                    <w:right w:val="none" w:sz="0" w:space="0" w:color="auto"/>
                  </w:divBdr>
                </w:div>
                <w:div w:id="793328925">
                  <w:marLeft w:val="0"/>
                  <w:marRight w:val="0"/>
                  <w:marTop w:val="144"/>
                  <w:marBottom w:val="144"/>
                  <w:divBdr>
                    <w:top w:val="none" w:sz="0" w:space="0" w:color="auto"/>
                    <w:left w:val="none" w:sz="0" w:space="0" w:color="auto"/>
                    <w:bottom w:val="none" w:sz="0" w:space="0" w:color="auto"/>
                    <w:right w:val="none" w:sz="0" w:space="0" w:color="auto"/>
                  </w:divBdr>
                </w:div>
                <w:div w:id="28018686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425683539">
      <w:bodyDiv w:val="1"/>
      <w:marLeft w:val="0"/>
      <w:marRight w:val="0"/>
      <w:marTop w:val="0"/>
      <w:marBottom w:val="0"/>
      <w:divBdr>
        <w:top w:val="none" w:sz="0" w:space="0" w:color="auto"/>
        <w:left w:val="none" w:sz="0" w:space="0" w:color="auto"/>
        <w:bottom w:val="none" w:sz="0" w:space="0" w:color="auto"/>
        <w:right w:val="none" w:sz="0" w:space="0" w:color="auto"/>
      </w:divBdr>
      <w:divsChild>
        <w:div w:id="910701228">
          <w:marLeft w:val="0"/>
          <w:marRight w:val="0"/>
          <w:marTop w:val="144"/>
          <w:marBottom w:val="144"/>
          <w:divBdr>
            <w:top w:val="none" w:sz="0" w:space="0" w:color="auto"/>
            <w:left w:val="none" w:sz="0" w:space="0" w:color="auto"/>
            <w:bottom w:val="none" w:sz="0" w:space="0" w:color="auto"/>
            <w:right w:val="none" w:sz="0" w:space="0" w:color="auto"/>
          </w:divBdr>
        </w:div>
        <w:div w:id="739522123">
          <w:marLeft w:val="0"/>
          <w:marRight w:val="0"/>
          <w:marTop w:val="0"/>
          <w:marBottom w:val="0"/>
          <w:divBdr>
            <w:top w:val="none" w:sz="0" w:space="0" w:color="auto"/>
            <w:left w:val="none" w:sz="0" w:space="0" w:color="auto"/>
            <w:bottom w:val="none" w:sz="0" w:space="0" w:color="auto"/>
            <w:right w:val="none" w:sz="0" w:space="0" w:color="auto"/>
          </w:divBdr>
          <w:divsChild>
            <w:div w:id="1960598269">
              <w:marLeft w:val="0"/>
              <w:marRight w:val="0"/>
              <w:marTop w:val="150"/>
              <w:marBottom w:val="0"/>
              <w:divBdr>
                <w:top w:val="none" w:sz="0" w:space="0" w:color="auto"/>
                <w:left w:val="none" w:sz="0" w:space="0" w:color="auto"/>
                <w:bottom w:val="none" w:sz="0" w:space="0" w:color="auto"/>
                <w:right w:val="none" w:sz="0" w:space="0" w:color="auto"/>
              </w:divBdr>
            </w:div>
            <w:div w:id="914045644">
              <w:marLeft w:val="0"/>
              <w:marRight w:val="0"/>
              <w:marTop w:val="144"/>
              <w:marBottom w:val="144"/>
              <w:divBdr>
                <w:top w:val="none" w:sz="0" w:space="0" w:color="auto"/>
                <w:left w:val="none" w:sz="0" w:space="0" w:color="auto"/>
                <w:bottom w:val="none" w:sz="0" w:space="0" w:color="auto"/>
                <w:right w:val="none" w:sz="0" w:space="0" w:color="auto"/>
              </w:divBdr>
            </w:div>
            <w:div w:id="1051273797">
              <w:marLeft w:val="0"/>
              <w:marRight w:val="0"/>
              <w:marTop w:val="144"/>
              <w:marBottom w:val="144"/>
              <w:divBdr>
                <w:top w:val="none" w:sz="0" w:space="0" w:color="auto"/>
                <w:left w:val="none" w:sz="0" w:space="0" w:color="auto"/>
                <w:bottom w:val="none" w:sz="0" w:space="0" w:color="auto"/>
                <w:right w:val="none" w:sz="0" w:space="0" w:color="auto"/>
              </w:divBdr>
            </w:div>
            <w:div w:id="789858593">
              <w:marLeft w:val="0"/>
              <w:marRight w:val="0"/>
              <w:marTop w:val="144"/>
              <w:marBottom w:val="144"/>
              <w:divBdr>
                <w:top w:val="none" w:sz="0" w:space="0" w:color="auto"/>
                <w:left w:val="none" w:sz="0" w:space="0" w:color="auto"/>
                <w:bottom w:val="none" w:sz="0" w:space="0" w:color="auto"/>
                <w:right w:val="none" w:sz="0" w:space="0" w:color="auto"/>
              </w:divBdr>
            </w:div>
            <w:div w:id="557133431">
              <w:marLeft w:val="0"/>
              <w:marRight w:val="0"/>
              <w:marTop w:val="144"/>
              <w:marBottom w:val="144"/>
              <w:divBdr>
                <w:top w:val="none" w:sz="0" w:space="0" w:color="auto"/>
                <w:left w:val="none" w:sz="0" w:space="0" w:color="auto"/>
                <w:bottom w:val="none" w:sz="0" w:space="0" w:color="auto"/>
                <w:right w:val="none" w:sz="0" w:space="0" w:color="auto"/>
              </w:divBdr>
            </w:div>
          </w:divsChild>
        </w:div>
        <w:div w:id="1854107557">
          <w:marLeft w:val="0"/>
          <w:marRight w:val="0"/>
          <w:marTop w:val="144"/>
          <w:marBottom w:val="144"/>
          <w:divBdr>
            <w:top w:val="none" w:sz="0" w:space="0" w:color="auto"/>
            <w:left w:val="none" w:sz="0" w:space="0" w:color="auto"/>
            <w:bottom w:val="none" w:sz="0" w:space="0" w:color="auto"/>
            <w:right w:val="none" w:sz="0" w:space="0" w:color="auto"/>
          </w:divBdr>
        </w:div>
        <w:div w:id="1009990140">
          <w:marLeft w:val="0"/>
          <w:marRight w:val="0"/>
          <w:marTop w:val="144"/>
          <w:marBottom w:val="144"/>
          <w:divBdr>
            <w:top w:val="none" w:sz="0" w:space="0" w:color="auto"/>
            <w:left w:val="none" w:sz="0" w:space="0" w:color="auto"/>
            <w:bottom w:val="none" w:sz="0" w:space="0" w:color="auto"/>
            <w:right w:val="none" w:sz="0" w:space="0" w:color="auto"/>
          </w:divBdr>
        </w:div>
        <w:div w:id="1681354344">
          <w:marLeft w:val="0"/>
          <w:marRight w:val="0"/>
          <w:marTop w:val="0"/>
          <w:marBottom w:val="0"/>
          <w:divBdr>
            <w:top w:val="none" w:sz="0" w:space="0" w:color="auto"/>
            <w:left w:val="none" w:sz="0" w:space="0" w:color="auto"/>
            <w:bottom w:val="none" w:sz="0" w:space="0" w:color="auto"/>
            <w:right w:val="none" w:sz="0" w:space="0" w:color="auto"/>
          </w:divBdr>
          <w:divsChild>
            <w:div w:id="619341511">
              <w:marLeft w:val="0"/>
              <w:marRight w:val="0"/>
              <w:marTop w:val="150"/>
              <w:marBottom w:val="0"/>
              <w:divBdr>
                <w:top w:val="none" w:sz="0" w:space="0" w:color="auto"/>
                <w:left w:val="none" w:sz="0" w:space="0" w:color="auto"/>
                <w:bottom w:val="none" w:sz="0" w:space="0" w:color="auto"/>
                <w:right w:val="none" w:sz="0" w:space="0" w:color="auto"/>
              </w:divBdr>
            </w:div>
            <w:div w:id="602106144">
              <w:marLeft w:val="0"/>
              <w:marRight w:val="0"/>
              <w:marTop w:val="144"/>
              <w:marBottom w:val="144"/>
              <w:divBdr>
                <w:top w:val="none" w:sz="0" w:space="0" w:color="auto"/>
                <w:left w:val="none" w:sz="0" w:space="0" w:color="auto"/>
                <w:bottom w:val="none" w:sz="0" w:space="0" w:color="auto"/>
                <w:right w:val="none" w:sz="0" w:space="0" w:color="auto"/>
              </w:divBdr>
            </w:div>
            <w:div w:id="462700133">
              <w:marLeft w:val="0"/>
              <w:marRight w:val="0"/>
              <w:marTop w:val="144"/>
              <w:marBottom w:val="144"/>
              <w:divBdr>
                <w:top w:val="none" w:sz="0" w:space="0" w:color="auto"/>
                <w:left w:val="none" w:sz="0" w:space="0" w:color="auto"/>
                <w:bottom w:val="none" w:sz="0" w:space="0" w:color="auto"/>
                <w:right w:val="none" w:sz="0" w:space="0" w:color="auto"/>
              </w:divBdr>
            </w:div>
            <w:div w:id="959722535">
              <w:marLeft w:val="0"/>
              <w:marRight w:val="0"/>
              <w:marTop w:val="144"/>
              <w:marBottom w:val="144"/>
              <w:divBdr>
                <w:top w:val="none" w:sz="0" w:space="0" w:color="auto"/>
                <w:left w:val="none" w:sz="0" w:space="0" w:color="auto"/>
                <w:bottom w:val="none" w:sz="0" w:space="0" w:color="auto"/>
                <w:right w:val="none" w:sz="0" w:space="0" w:color="auto"/>
              </w:divBdr>
            </w:div>
          </w:divsChild>
        </w:div>
        <w:div w:id="754520293">
          <w:marLeft w:val="0"/>
          <w:marRight w:val="0"/>
          <w:marTop w:val="144"/>
          <w:marBottom w:val="144"/>
          <w:divBdr>
            <w:top w:val="none" w:sz="0" w:space="0" w:color="auto"/>
            <w:left w:val="none" w:sz="0" w:space="0" w:color="auto"/>
            <w:bottom w:val="none" w:sz="0" w:space="0" w:color="auto"/>
            <w:right w:val="none" w:sz="0" w:space="0" w:color="auto"/>
          </w:divBdr>
        </w:div>
        <w:div w:id="1082604657">
          <w:marLeft w:val="0"/>
          <w:marRight w:val="0"/>
          <w:marTop w:val="144"/>
          <w:marBottom w:val="144"/>
          <w:divBdr>
            <w:top w:val="none" w:sz="0" w:space="0" w:color="auto"/>
            <w:left w:val="none" w:sz="0" w:space="0" w:color="auto"/>
            <w:bottom w:val="none" w:sz="0" w:space="0" w:color="auto"/>
            <w:right w:val="none" w:sz="0" w:space="0" w:color="auto"/>
          </w:divBdr>
        </w:div>
        <w:div w:id="177737627">
          <w:marLeft w:val="0"/>
          <w:marRight w:val="0"/>
          <w:marTop w:val="0"/>
          <w:marBottom w:val="0"/>
          <w:divBdr>
            <w:top w:val="none" w:sz="0" w:space="0" w:color="auto"/>
            <w:left w:val="none" w:sz="0" w:space="0" w:color="auto"/>
            <w:bottom w:val="none" w:sz="0" w:space="0" w:color="auto"/>
            <w:right w:val="none" w:sz="0" w:space="0" w:color="auto"/>
          </w:divBdr>
          <w:divsChild>
            <w:div w:id="1184326167">
              <w:marLeft w:val="0"/>
              <w:marRight w:val="0"/>
              <w:marTop w:val="150"/>
              <w:marBottom w:val="0"/>
              <w:divBdr>
                <w:top w:val="none" w:sz="0" w:space="0" w:color="auto"/>
                <w:left w:val="none" w:sz="0" w:space="0" w:color="auto"/>
                <w:bottom w:val="none" w:sz="0" w:space="0" w:color="auto"/>
                <w:right w:val="none" w:sz="0" w:space="0" w:color="auto"/>
              </w:divBdr>
            </w:div>
            <w:div w:id="286082178">
              <w:marLeft w:val="0"/>
              <w:marRight w:val="0"/>
              <w:marTop w:val="144"/>
              <w:marBottom w:val="144"/>
              <w:divBdr>
                <w:top w:val="none" w:sz="0" w:space="0" w:color="auto"/>
                <w:left w:val="none" w:sz="0" w:space="0" w:color="auto"/>
                <w:bottom w:val="none" w:sz="0" w:space="0" w:color="auto"/>
                <w:right w:val="none" w:sz="0" w:space="0" w:color="auto"/>
              </w:divBdr>
            </w:div>
            <w:div w:id="1356231171">
              <w:marLeft w:val="0"/>
              <w:marRight w:val="0"/>
              <w:marTop w:val="144"/>
              <w:marBottom w:val="144"/>
              <w:divBdr>
                <w:top w:val="none" w:sz="0" w:space="0" w:color="auto"/>
                <w:left w:val="none" w:sz="0" w:space="0" w:color="auto"/>
                <w:bottom w:val="none" w:sz="0" w:space="0" w:color="auto"/>
                <w:right w:val="none" w:sz="0" w:space="0" w:color="auto"/>
              </w:divBdr>
            </w:div>
            <w:div w:id="2110422804">
              <w:marLeft w:val="0"/>
              <w:marRight w:val="0"/>
              <w:marTop w:val="144"/>
              <w:marBottom w:val="144"/>
              <w:divBdr>
                <w:top w:val="none" w:sz="0" w:space="0" w:color="auto"/>
                <w:left w:val="none" w:sz="0" w:space="0" w:color="auto"/>
                <w:bottom w:val="none" w:sz="0" w:space="0" w:color="auto"/>
                <w:right w:val="none" w:sz="0" w:space="0" w:color="auto"/>
              </w:divBdr>
            </w:div>
            <w:div w:id="1051688798">
              <w:marLeft w:val="0"/>
              <w:marRight w:val="0"/>
              <w:marTop w:val="144"/>
              <w:marBottom w:val="144"/>
              <w:divBdr>
                <w:top w:val="none" w:sz="0" w:space="0" w:color="auto"/>
                <w:left w:val="none" w:sz="0" w:space="0" w:color="auto"/>
                <w:bottom w:val="none" w:sz="0" w:space="0" w:color="auto"/>
                <w:right w:val="none" w:sz="0" w:space="0" w:color="auto"/>
              </w:divBdr>
            </w:div>
            <w:div w:id="1967085147">
              <w:marLeft w:val="0"/>
              <w:marRight w:val="0"/>
              <w:marTop w:val="144"/>
              <w:marBottom w:val="144"/>
              <w:divBdr>
                <w:top w:val="none" w:sz="0" w:space="0" w:color="auto"/>
                <w:left w:val="none" w:sz="0" w:space="0" w:color="auto"/>
                <w:bottom w:val="none" w:sz="0" w:space="0" w:color="auto"/>
                <w:right w:val="none" w:sz="0" w:space="0" w:color="auto"/>
              </w:divBdr>
            </w:div>
            <w:div w:id="266084000">
              <w:marLeft w:val="0"/>
              <w:marRight w:val="0"/>
              <w:marTop w:val="144"/>
              <w:marBottom w:val="144"/>
              <w:divBdr>
                <w:top w:val="none" w:sz="0" w:space="0" w:color="auto"/>
                <w:left w:val="none" w:sz="0" w:space="0" w:color="auto"/>
                <w:bottom w:val="none" w:sz="0" w:space="0" w:color="auto"/>
                <w:right w:val="none" w:sz="0" w:space="0" w:color="auto"/>
              </w:divBdr>
            </w:div>
            <w:div w:id="1662001348">
              <w:marLeft w:val="0"/>
              <w:marRight w:val="0"/>
              <w:marTop w:val="144"/>
              <w:marBottom w:val="144"/>
              <w:divBdr>
                <w:top w:val="none" w:sz="0" w:space="0" w:color="auto"/>
                <w:left w:val="none" w:sz="0" w:space="0" w:color="auto"/>
                <w:bottom w:val="none" w:sz="0" w:space="0" w:color="auto"/>
                <w:right w:val="none" w:sz="0" w:space="0" w:color="auto"/>
              </w:divBdr>
            </w:div>
          </w:divsChild>
        </w:div>
        <w:div w:id="968169578">
          <w:marLeft w:val="0"/>
          <w:marRight w:val="0"/>
          <w:marTop w:val="144"/>
          <w:marBottom w:val="144"/>
          <w:divBdr>
            <w:top w:val="none" w:sz="0" w:space="0" w:color="auto"/>
            <w:left w:val="none" w:sz="0" w:space="0" w:color="auto"/>
            <w:bottom w:val="none" w:sz="0" w:space="0" w:color="auto"/>
            <w:right w:val="none" w:sz="0" w:space="0" w:color="auto"/>
          </w:divBdr>
        </w:div>
        <w:div w:id="733970203">
          <w:marLeft w:val="0"/>
          <w:marRight w:val="0"/>
          <w:marTop w:val="144"/>
          <w:marBottom w:val="144"/>
          <w:divBdr>
            <w:top w:val="none" w:sz="0" w:space="0" w:color="auto"/>
            <w:left w:val="none" w:sz="0" w:space="0" w:color="auto"/>
            <w:bottom w:val="none" w:sz="0" w:space="0" w:color="auto"/>
            <w:right w:val="none" w:sz="0" w:space="0" w:color="auto"/>
          </w:divBdr>
        </w:div>
        <w:div w:id="1315329866">
          <w:marLeft w:val="0"/>
          <w:marRight w:val="0"/>
          <w:marTop w:val="144"/>
          <w:marBottom w:val="144"/>
          <w:divBdr>
            <w:top w:val="none" w:sz="0" w:space="0" w:color="auto"/>
            <w:left w:val="none" w:sz="0" w:space="0" w:color="auto"/>
            <w:bottom w:val="none" w:sz="0" w:space="0" w:color="auto"/>
            <w:right w:val="none" w:sz="0" w:space="0" w:color="auto"/>
          </w:divBdr>
        </w:div>
        <w:div w:id="1254365104">
          <w:marLeft w:val="0"/>
          <w:marRight w:val="0"/>
          <w:marTop w:val="144"/>
          <w:marBottom w:val="144"/>
          <w:divBdr>
            <w:top w:val="none" w:sz="0" w:space="0" w:color="auto"/>
            <w:left w:val="none" w:sz="0" w:space="0" w:color="auto"/>
            <w:bottom w:val="none" w:sz="0" w:space="0" w:color="auto"/>
            <w:right w:val="none" w:sz="0" w:space="0" w:color="auto"/>
          </w:divBdr>
        </w:div>
        <w:div w:id="1044448356">
          <w:marLeft w:val="0"/>
          <w:marRight w:val="0"/>
          <w:marTop w:val="0"/>
          <w:marBottom w:val="0"/>
          <w:divBdr>
            <w:top w:val="none" w:sz="0" w:space="0" w:color="auto"/>
            <w:left w:val="none" w:sz="0" w:space="0" w:color="auto"/>
            <w:bottom w:val="none" w:sz="0" w:space="0" w:color="auto"/>
            <w:right w:val="none" w:sz="0" w:space="0" w:color="auto"/>
          </w:divBdr>
          <w:divsChild>
            <w:div w:id="954337022">
              <w:marLeft w:val="0"/>
              <w:marRight w:val="0"/>
              <w:marTop w:val="150"/>
              <w:marBottom w:val="0"/>
              <w:divBdr>
                <w:top w:val="none" w:sz="0" w:space="0" w:color="auto"/>
                <w:left w:val="none" w:sz="0" w:space="0" w:color="auto"/>
                <w:bottom w:val="none" w:sz="0" w:space="0" w:color="auto"/>
                <w:right w:val="none" w:sz="0" w:space="0" w:color="auto"/>
              </w:divBdr>
            </w:div>
            <w:div w:id="1774083550">
              <w:marLeft w:val="0"/>
              <w:marRight w:val="0"/>
              <w:marTop w:val="144"/>
              <w:marBottom w:val="144"/>
              <w:divBdr>
                <w:top w:val="none" w:sz="0" w:space="0" w:color="auto"/>
                <w:left w:val="none" w:sz="0" w:space="0" w:color="auto"/>
                <w:bottom w:val="none" w:sz="0" w:space="0" w:color="auto"/>
                <w:right w:val="none" w:sz="0" w:space="0" w:color="auto"/>
              </w:divBdr>
            </w:div>
            <w:div w:id="978150385">
              <w:marLeft w:val="0"/>
              <w:marRight w:val="0"/>
              <w:marTop w:val="144"/>
              <w:marBottom w:val="144"/>
              <w:divBdr>
                <w:top w:val="none" w:sz="0" w:space="0" w:color="auto"/>
                <w:left w:val="none" w:sz="0" w:space="0" w:color="auto"/>
                <w:bottom w:val="none" w:sz="0" w:space="0" w:color="auto"/>
                <w:right w:val="none" w:sz="0" w:space="0" w:color="auto"/>
              </w:divBdr>
            </w:div>
          </w:divsChild>
        </w:div>
        <w:div w:id="2069379619">
          <w:marLeft w:val="0"/>
          <w:marRight w:val="0"/>
          <w:marTop w:val="144"/>
          <w:marBottom w:val="144"/>
          <w:divBdr>
            <w:top w:val="none" w:sz="0" w:space="0" w:color="auto"/>
            <w:left w:val="none" w:sz="0" w:space="0" w:color="auto"/>
            <w:bottom w:val="none" w:sz="0" w:space="0" w:color="auto"/>
            <w:right w:val="none" w:sz="0" w:space="0" w:color="auto"/>
          </w:divBdr>
        </w:div>
        <w:div w:id="1527333323">
          <w:marLeft w:val="0"/>
          <w:marRight w:val="0"/>
          <w:marTop w:val="144"/>
          <w:marBottom w:val="144"/>
          <w:divBdr>
            <w:top w:val="none" w:sz="0" w:space="0" w:color="auto"/>
            <w:left w:val="none" w:sz="0" w:space="0" w:color="auto"/>
            <w:bottom w:val="none" w:sz="0" w:space="0" w:color="auto"/>
            <w:right w:val="none" w:sz="0" w:space="0" w:color="auto"/>
          </w:divBdr>
        </w:div>
        <w:div w:id="915939052">
          <w:marLeft w:val="0"/>
          <w:marRight w:val="0"/>
          <w:marTop w:val="144"/>
          <w:marBottom w:val="144"/>
          <w:divBdr>
            <w:top w:val="none" w:sz="0" w:space="0" w:color="auto"/>
            <w:left w:val="none" w:sz="0" w:space="0" w:color="auto"/>
            <w:bottom w:val="none" w:sz="0" w:space="0" w:color="auto"/>
            <w:right w:val="none" w:sz="0" w:space="0" w:color="auto"/>
          </w:divBdr>
        </w:div>
      </w:divsChild>
    </w:div>
    <w:div w:id="1444493959">
      <w:bodyDiv w:val="1"/>
      <w:marLeft w:val="0"/>
      <w:marRight w:val="0"/>
      <w:marTop w:val="0"/>
      <w:marBottom w:val="0"/>
      <w:divBdr>
        <w:top w:val="none" w:sz="0" w:space="0" w:color="auto"/>
        <w:left w:val="none" w:sz="0" w:space="0" w:color="auto"/>
        <w:bottom w:val="none" w:sz="0" w:space="0" w:color="auto"/>
        <w:right w:val="none" w:sz="0" w:space="0" w:color="auto"/>
      </w:divBdr>
      <w:divsChild>
        <w:div w:id="885750683">
          <w:marLeft w:val="0"/>
          <w:marRight w:val="0"/>
          <w:marTop w:val="100"/>
          <w:marBottom w:val="100"/>
          <w:divBdr>
            <w:top w:val="none" w:sz="0" w:space="0" w:color="auto"/>
            <w:left w:val="none" w:sz="0" w:space="0" w:color="auto"/>
            <w:bottom w:val="none" w:sz="0" w:space="0" w:color="auto"/>
            <w:right w:val="none" w:sz="0" w:space="0" w:color="auto"/>
          </w:divBdr>
          <w:divsChild>
            <w:div w:id="893544927">
              <w:marLeft w:val="0"/>
              <w:marRight w:val="0"/>
              <w:marTop w:val="144"/>
              <w:marBottom w:val="144"/>
              <w:divBdr>
                <w:top w:val="none" w:sz="0" w:space="0" w:color="auto"/>
                <w:left w:val="none" w:sz="0" w:space="0" w:color="auto"/>
                <w:bottom w:val="none" w:sz="0" w:space="0" w:color="auto"/>
                <w:right w:val="none" w:sz="0" w:space="0" w:color="auto"/>
              </w:divBdr>
              <w:divsChild>
                <w:div w:id="22243932">
                  <w:marLeft w:val="0"/>
                  <w:marRight w:val="0"/>
                  <w:marTop w:val="144"/>
                  <w:marBottom w:val="144"/>
                  <w:divBdr>
                    <w:top w:val="none" w:sz="0" w:space="0" w:color="auto"/>
                    <w:left w:val="none" w:sz="0" w:space="0" w:color="auto"/>
                    <w:bottom w:val="none" w:sz="0" w:space="0" w:color="auto"/>
                    <w:right w:val="none" w:sz="0" w:space="0" w:color="auto"/>
                  </w:divBdr>
                </w:div>
                <w:div w:id="179393236">
                  <w:marLeft w:val="0"/>
                  <w:marRight w:val="0"/>
                  <w:marTop w:val="0"/>
                  <w:marBottom w:val="0"/>
                  <w:divBdr>
                    <w:top w:val="none" w:sz="0" w:space="0" w:color="auto"/>
                    <w:left w:val="none" w:sz="0" w:space="0" w:color="auto"/>
                    <w:bottom w:val="none" w:sz="0" w:space="0" w:color="auto"/>
                    <w:right w:val="none" w:sz="0" w:space="0" w:color="auto"/>
                  </w:divBdr>
                  <w:divsChild>
                    <w:div w:id="1317030997">
                      <w:marLeft w:val="0"/>
                      <w:marRight w:val="0"/>
                      <w:marTop w:val="0"/>
                      <w:marBottom w:val="0"/>
                      <w:divBdr>
                        <w:top w:val="none" w:sz="0" w:space="0" w:color="auto"/>
                        <w:left w:val="none" w:sz="0" w:space="0" w:color="auto"/>
                        <w:bottom w:val="none" w:sz="0" w:space="0" w:color="auto"/>
                        <w:right w:val="none" w:sz="0" w:space="0" w:color="auto"/>
                      </w:divBdr>
                      <w:divsChild>
                        <w:div w:id="168246673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 w:id="182518406">
          <w:marLeft w:val="0"/>
          <w:marRight w:val="0"/>
          <w:marTop w:val="100"/>
          <w:marBottom w:val="100"/>
          <w:divBdr>
            <w:top w:val="none" w:sz="0" w:space="0" w:color="auto"/>
            <w:left w:val="none" w:sz="0" w:space="0" w:color="auto"/>
            <w:bottom w:val="none" w:sz="0" w:space="0" w:color="auto"/>
            <w:right w:val="none" w:sz="0" w:space="0" w:color="auto"/>
          </w:divBdr>
          <w:divsChild>
            <w:div w:id="430512327">
              <w:marLeft w:val="0"/>
              <w:marRight w:val="0"/>
              <w:marTop w:val="0"/>
              <w:marBottom w:val="0"/>
              <w:divBdr>
                <w:top w:val="none" w:sz="0" w:space="0" w:color="auto"/>
                <w:left w:val="none" w:sz="0" w:space="0" w:color="auto"/>
                <w:bottom w:val="none" w:sz="0" w:space="0" w:color="auto"/>
                <w:right w:val="none" w:sz="0" w:space="0" w:color="auto"/>
              </w:divBdr>
              <w:divsChild>
                <w:div w:id="950086638">
                  <w:marLeft w:val="0"/>
                  <w:marRight w:val="0"/>
                  <w:marTop w:val="144"/>
                  <w:marBottom w:val="144"/>
                  <w:divBdr>
                    <w:top w:val="none" w:sz="0" w:space="0" w:color="auto"/>
                    <w:left w:val="none" w:sz="0" w:space="0" w:color="auto"/>
                    <w:bottom w:val="none" w:sz="0" w:space="0" w:color="auto"/>
                    <w:right w:val="none" w:sz="0" w:space="0" w:color="auto"/>
                  </w:divBdr>
                  <w:divsChild>
                    <w:div w:id="1564756341">
                      <w:marLeft w:val="0"/>
                      <w:marRight w:val="0"/>
                      <w:marTop w:val="0"/>
                      <w:marBottom w:val="0"/>
                      <w:divBdr>
                        <w:top w:val="none" w:sz="0" w:space="0" w:color="auto"/>
                        <w:left w:val="none" w:sz="0" w:space="0" w:color="auto"/>
                        <w:bottom w:val="none" w:sz="0" w:space="0" w:color="auto"/>
                        <w:right w:val="none" w:sz="0" w:space="0" w:color="auto"/>
                      </w:divBdr>
                      <w:divsChild>
                        <w:div w:id="1170410442">
                          <w:marLeft w:val="0"/>
                          <w:marRight w:val="0"/>
                          <w:marTop w:val="0"/>
                          <w:marBottom w:val="0"/>
                          <w:divBdr>
                            <w:top w:val="none" w:sz="0" w:space="0" w:color="auto"/>
                            <w:left w:val="none" w:sz="0" w:space="0" w:color="auto"/>
                            <w:bottom w:val="none" w:sz="0" w:space="0" w:color="auto"/>
                            <w:right w:val="none" w:sz="0" w:space="0" w:color="auto"/>
                          </w:divBdr>
                          <w:divsChild>
                            <w:div w:id="1516069310">
                              <w:marLeft w:val="0"/>
                              <w:marRight w:val="0"/>
                              <w:marTop w:val="144"/>
                              <w:marBottom w:val="144"/>
                              <w:divBdr>
                                <w:top w:val="none" w:sz="0" w:space="0" w:color="auto"/>
                                <w:left w:val="none" w:sz="0" w:space="0" w:color="auto"/>
                                <w:bottom w:val="none" w:sz="0" w:space="0" w:color="auto"/>
                                <w:right w:val="none" w:sz="0" w:space="0" w:color="auto"/>
                              </w:divBdr>
                            </w:div>
                            <w:div w:id="2066178517">
                              <w:marLeft w:val="0"/>
                              <w:marRight w:val="0"/>
                              <w:marTop w:val="0"/>
                              <w:marBottom w:val="0"/>
                              <w:divBdr>
                                <w:top w:val="none" w:sz="0" w:space="0" w:color="auto"/>
                                <w:left w:val="none" w:sz="0" w:space="0" w:color="auto"/>
                                <w:bottom w:val="none" w:sz="0" w:space="0" w:color="auto"/>
                                <w:right w:val="none" w:sz="0" w:space="0" w:color="auto"/>
                              </w:divBdr>
                              <w:divsChild>
                                <w:div w:id="1640920684">
                                  <w:marLeft w:val="0"/>
                                  <w:marRight w:val="0"/>
                                  <w:marTop w:val="150"/>
                                  <w:marBottom w:val="0"/>
                                  <w:divBdr>
                                    <w:top w:val="none" w:sz="0" w:space="0" w:color="auto"/>
                                    <w:left w:val="none" w:sz="0" w:space="0" w:color="auto"/>
                                    <w:bottom w:val="none" w:sz="0" w:space="0" w:color="auto"/>
                                    <w:right w:val="none" w:sz="0" w:space="0" w:color="auto"/>
                                  </w:divBdr>
                                </w:div>
                                <w:div w:id="638152305">
                                  <w:marLeft w:val="0"/>
                                  <w:marRight w:val="0"/>
                                  <w:marTop w:val="144"/>
                                  <w:marBottom w:val="144"/>
                                  <w:divBdr>
                                    <w:top w:val="none" w:sz="0" w:space="0" w:color="auto"/>
                                    <w:left w:val="none" w:sz="0" w:space="0" w:color="auto"/>
                                    <w:bottom w:val="none" w:sz="0" w:space="0" w:color="auto"/>
                                    <w:right w:val="none" w:sz="0" w:space="0" w:color="auto"/>
                                  </w:divBdr>
                                </w:div>
                                <w:div w:id="115029286">
                                  <w:marLeft w:val="0"/>
                                  <w:marRight w:val="0"/>
                                  <w:marTop w:val="144"/>
                                  <w:marBottom w:val="144"/>
                                  <w:divBdr>
                                    <w:top w:val="none" w:sz="0" w:space="0" w:color="auto"/>
                                    <w:left w:val="none" w:sz="0" w:space="0" w:color="auto"/>
                                    <w:bottom w:val="none" w:sz="0" w:space="0" w:color="auto"/>
                                    <w:right w:val="none" w:sz="0" w:space="0" w:color="auto"/>
                                  </w:divBdr>
                                </w:div>
                                <w:div w:id="424573615">
                                  <w:marLeft w:val="0"/>
                                  <w:marRight w:val="0"/>
                                  <w:marTop w:val="144"/>
                                  <w:marBottom w:val="144"/>
                                  <w:divBdr>
                                    <w:top w:val="none" w:sz="0" w:space="0" w:color="auto"/>
                                    <w:left w:val="none" w:sz="0" w:space="0" w:color="auto"/>
                                    <w:bottom w:val="none" w:sz="0" w:space="0" w:color="auto"/>
                                    <w:right w:val="none" w:sz="0" w:space="0" w:color="auto"/>
                                  </w:divBdr>
                                </w:div>
                                <w:div w:id="75255059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 w:id="171507769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486119003">
      <w:bodyDiv w:val="1"/>
      <w:marLeft w:val="0"/>
      <w:marRight w:val="0"/>
      <w:marTop w:val="0"/>
      <w:marBottom w:val="0"/>
      <w:divBdr>
        <w:top w:val="none" w:sz="0" w:space="0" w:color="auto"/>
        <w:left w:val="none" w:sz="0" w:space="0" w:color="auto"/>
        <w:bottom w:val="none" w:sz="0" w:space="0" w:color="auto"/>
        <w:right w:val="none" w:sz="0" w:space="0" w:color="auto"/>
      </w:divBdr>
      <w:divsChild>
        <w:div w:id="78718450">
          <w:marLeft w:val="0"/>
          <w:marRight w:val="0"/>
          <w:marTop w:val="100"/>
          <w:marBottom w:val="100"/>
          <w:divBdr>
            <w:top w:val="none" w:sz="0" w:space="0" w:color="auto"/>
            <w:left w:val="none" w:sz="0" w:space="0" w:color="auto"/>
            <w:bottom w:val="none" w:sz="0" w:space="0" w:color="auto"/>
            <w:right w:val="none" w:sz="0" w:space="0" w:color="auto"/>
          </w:divBdr>
          <w:divsChild>
            <w:div w:id="9602748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85527333">
      <w:bodyDiv w:val="1"/>
      <w:marLeft w:val="0"/>
      <w:marRight w:val="0"/>
      <w:marTop w:val="0"/>
      <w:marBottom w:val="0"/>
      <w:divBdr>
        <w:top w:val="none" w:sz="0" w:space="0" w:color="auto"/>
        <w:left w:val="none" w:sz="0" w:space="0" w:color="auto"/>
        <w:bottom w:val="none" w:sz="0" w:space="0" w:color="auto"/>
        <w:right w:val="none" w:sz="0" w:space="0" w:color="auto"/>
      </w:divBdr>
      <w:divsChild>
        <w:div w:id="700783669">
          <w:marLeft w:val="0"/>
          <w:marRight w:val="0"/>
          <w:marTop w:val="100"/>
          <w:marBottom w:val="100"/>
          <w:divBdr>
            <w:top w:val="none" w:sz="0" w:space="0" w:color="auto"/>
            <w:left w:val="none" w:sz="0" w:space="0" w:color="auto"/>
            <w:bottom w:val="none" w:sz="0" w:space="0" w:color="auto"/>
            <w:right w:val="none" w:sz="0" w:space="0" w:color="auto"/>
          </w:divBdr>
          <w:divsChild>
            <w:div w:id="487289368">
              <w:marLeft w:val="0"/>
              <w:marRight w:val="0"/>
              <w:marTop w:val="0"/>
              <w:marBottom w:val="0"/>
              <w:divBdr>
                <w:top w:val="none" w:sz="0" w:space="0" w:color="auto"/>
                <w:left w:val="none" w:sz="0" w:space="0" w:color="auto"/>
                <w:bottom w:val="none" w:sz="0" w:space="0" w:color="auto"/>
                <w:right w:val="none" w:sz="0" w:space="0" w:color="auto"/>
              </w:divBdr>
              <w:divsChild>
                <w:div w:id="1441415756">
                  <w:marLeft w:val="0"/>
                  <w:marRight w:val="0"/>
                  <w:marTop w:val="150"/>
                  <w:marBottom w:val="0"/>
                  <w:divBdr>
                    <w:top w:val="none" w:sz="0" w:space="0" w:color="auto"/>
                    <w:left w:val="none" w:sz="0" w:space="0" w:color="auto"/>
                    <w:bottom w:val="none" w:sz="0" w:space="0" w:color="auto"/>
                    <w:right w:val="none" w:sz="0" w:space="0" w:color="auto"/>
                  </w:divBdr>
                </w:div>
                <w:div w:id="542714375">
                  <w:marLeft w:val="0"/>
                  <w:marRight w:val="0"/>
                  <w:marTop w:val="144"/>
                  <w:marBottom w:val="144"/>
                  <w:divBdr>
                    <w:top w:val="none" w:sz="0" w:space="0" w:color="auto"/>
                    <w:left w:val="none" w:sz="0" w:space="0" w:color="auto"/>
                    <w:bottom w:val="none" w:sz="0" w:space="0" w:color="auto"/>
                    <w:right w:val="none" w:sz="0" w:space="0" w:color="auto"/>
                  </w:divBdr>
                </w:div>
                <w:div w:id="1766611751">
                  <w:marLeft w:val="0"/>
                  <w:marRight w:val="0"/>
                  <w:marTop w:val="144"/>
                  <w:marBottom w:val="144"/>
                  <w:divBdr>
                    <w:top w:val="none" w:sz="0" w:space="0" w:color="auto"/>
                    <w:left w:val="none" w:sz="0" w:space="0" w:color="auto"/>
                    <w:bottom w:val="none" w:sz="0" w:space="0" w:color="auto"/>
                    <w:right w:val="none" w:sz="0" w:space="0" w:color="auto"/>
                  </w:divBdr>
                </w:div>
                <w:div w:id="385883864">
                  <w:marLeft w:val="0"/>
                  <w:marRight w:val="0"/>
                  <w:marTop w:val="144"/>
                  <w:marBottom w:val="144"/>
                  <w:divBdr>
                    <w:top w:val="none" w:sz="0" w:space="0" w:color="auto"/>
                    <w:left w:val="none" w:sz="0" w:space="0" w:color="auto"/>
                    <w:bottom w:val="none" w:sz="0" w:space="0" w:color="auto"/>
                    <w:right w:val="none" w:sz="0" w:space="0" w:color="auto"/>
                  </w:divBdr>
                </w:div>
                <w:div w:id="1572077842">
                  <w:marLeft w:val="0"/>
                  <w:marRight w:val="0"/>
                  <w:marTop w:val="144"/>
                  <w:marBottom w:val="144"/>
                  <w:divBdr>
                    <w:top w:val="none" w:sz="0" w:space="0" w:color="auto"/>
                    <w:left w:val="none" w:sz="0" w:space="0" w:color="auto"/>
                    <w:bottom w:val="none" w:sz="0" w:space="0" w:color="auto"/>
                    <w:right w:val="none" w:sz="0" w:space="0" w:color="auto"/>
                  </w:divBdr>
                  <w:divsChild>
                    <w:div w:id="855582525">
                      <w:marLeft w:val="0"/>
                      <w:marRight w:val="0"/>
                      <w:marTop w:val="0"/>
                      <w:marBottom w:val="0"/>
                      <w:divBdr>
                        <w:top w:val="none" w:sz="0" w:space="0" w:color="auto"/>
                        <w:left w:val="none" w:sz="0" w:space="0" w:color="auto"/>
                        <w:bottom w:val="none" w:sz="0" w:space="0" w:color="auto"/>
                        <w:right w:val="none" w:sz="0" w:space="0" w:color="auto"/>
                      </w:divBdr>
                      <w:divsChild>
                        <w:div w:id="1775588926">
                          <w:marLeft w:val="0"/>
                          <w:marRight w:val="0"/>
                          <w:marTop w:val="0"/>
                          <w:marBottom w:val="0"/>
                          <w:divBdr>
                            <w:top w:val="none" w:sz="0" w:space="0" w:color="auto"/>
                            <w:left w:val="none" w:sz="0" w:space="0" w:color="auto"/>
                            <w:bottom w:val="none" w:sz="0" w:space="0" w:color="auto"/>
                            <w:right w:val="none" w:sz="0" w:space="0" w:color="auto"/>
                          </w:divBdr>
                          <w:divsChild>
                            <w:div w:id="126943634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2049640838">
          <w:marLeft w:val="0"/>
          <w:marRight w:val="0"/>
          <w:marTop w:val="100"/>
          <w:marBottom w:val="100"/>
          <w:divBdr>
            <w:top w:val="none" w:sz="0" w:space="0" w:color="auto"/>
            <w:left w:val="none" w:sz="0" w:space="0" w:color="auto"/>
            <w:bottom w:val="none" w:sz="0" w:space="0" w:color="auto"/>
            <w:right w:val="none" w:sz="0" w:space="0" w:color="auto"/>
          </w:divBdr>
          <w:divsChild>
            <w:div w:id="1388994356">
              <w:marLeft w:val="0"/>
              <w:marRight w:val="0"/>
              <w:marTop w:val="144"/>
              <w:marBottom w:val="144"/>
              <w:divBdr>
                <w:top w:val="none" w:sz="0" w:space="0" w:color="auto"/>
                <w:left w:val="none" w:sz="0" w:space="0" w:color="auto"/>
                <w:bottom w:val="none" w:sz="0" w:space="0" w:color="auto"/>
                <w:right w:val="none" w:sz="0" w:space="0" w:color="auto"/>
              </w:divBdr>
              <w:divsChild>
                <w:div w:id="23946896">
                  <w:marLeft w:val="0"/>
                  <w:marRight w:val="0"/>
                  <w:marTop w:val="0"/>
                  <w:marBottom w:val="0"/>
                  <w:divBdr>
                    <w:top w:val="none" w:sz="0" w:space="0" w:color="auto"/>
                    <w:left w:val="none" w:sz="0" w:space="0" w:color="auto"/>
                    <w:bottom w:val="none" w:sz="0" w:space="0" w:color="auto"/>
                    <w:right w:val="none" w:sz="0" w:space="0" w:color="auto"/>
                  </w:divBdr>
                  <w:divsChild>
                    <w:div w:id="1925145313">
                      <w:marLeft w:val="0"/>
                      <w:marRight w:val="0"/>
                      <w:marTop w:val="0"/>
                      <w:marBottom w:val="0"/>
                      <w:divBdr>
                        <w:top w:val="none" w:sz="0" w:space="0" w:color="auto"/>
                        <w:left w:val="none" w:sz="0" w:space="0" w:color="auto"/>
                        <w:bottom w:val="none" w:sz="0" w:space="0" w:color="auto"/>
                        <w:right w:val="none" w:sz="0" w:space="0" w:color="auto"/>
                      </w:divBdr>
                      <w:divsChild>
                        <w:div w:id="104229354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1594433503">
      <w:bodyDiv w:val="1"/>
      <w:marLeft w:val="0"/>
      <w:marRight w:val="0"/>
      <w:marTop w:val="0"/>
      <w:marBottom w:val="0"/>
      <w:divBdr>
        <w:top w:val="none" w:sz="0" w:space="0" w:color="auto"/>
        <w:left w:val="none" w:sz="0" w:space="0" w:color="auto"/>
        <w:bottom w:val="none" w:sz="0" w:space="0" w:color="auto"/>
        <w:right w:val="none" w:sz="0" w:space="0" w:color="auto"/>
      </w:divBdr>
      <w:divsChild>
        <w:div w:id="745348235">
          <w:marLeft w:val="0"/>
          <w:marRight w:val="0"/>
          <w:marTop w:val="100"/>
          <w:marBottom w:val="100"/>
          <w:divBdr>
            <w:top w:val="none" w:sz="0" w:space="0" w:color="auto"/>
            <w:left w:val="none" w:sz="0" w:space="0" w:color="auto"/>
            <w:bottom w:val="none" w:sz="0" w:space="0" w:color="auto"/>
            <w:right w:val="none" w:sz="0" w:space="0" w:color="auto"/>
          </w:divBdr>
          <w:divsChild>
            <w:div w:id="794370231">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215551516">
          <w:marLeft w:val="0"/>
          <w:marRight w:val="0"/>
          <w:marTop w:val="100"/>
          <w:marBottom w:val="100"/>
          <w:divBdr>
            <w:top w:val="none" w:sz="0" w:space="0" w:color="auto"/>
            <w:left w:val="none" w:sz="0" w:space="0" w:color="auto"/>
            <w:bottom w:val="none" w:sz="0" w:space="0" w:color="auto"/>
            <w:right w:val="none" w:sz="0" w:space="0" w:color="auto"/>
          </w:divBdr>
          <w:divsChild>
            <w:div w:id="40483932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10120276">
      <w:bodyDiv w:val="1"/>
      <w:marLeft w:val="0"/>
      <w:marRight w:val="0"/>
      <w:marTop w:val="0"/>
      <w:marBottom w:val="0"/>
      <w:divBdr>
        <w:top w:val="none" w:sz="0" w:space="0" w:color="auto"/>
        <w:left w:val="none" w:sz="0" w:space="0" w:color="auto"/>
        <w:bottom w:val="none" w:sz="0" w:space="0" w:color="auto"/>
        <w:right w:val="none" w:sz="0" w:space="0" w:color="auto"/>
      </w:divBdr>
      <w:divsChild>
        <w:div w:id="431630173">
          <w:marLeft w:val="0"/>
          <w:marRight w:val="0"/>
          <w:marTop w:val="100"/>
          <w:marBottom w:val="100"/>
          <w:divBdr>
            <w:top w:val="none" w:sz="0" w:space="0" w:color="auto"/>
            <w:left w:val="none" w:sz="0" w:space="0" w:color="auto"/>
            <w:bottom w:val="none" w:sz="0" w:space="0" w:color="auto"/>
            <w:right w:val="none" w:sz="0" w:space="0" w:color="auto"/>
          </w:divBdr>
          <w:divsChild>
            <w:div w:id="1818449648">
              <w:marLeft w:val="0"/>
              <w:marRight w:val="0"/>
              <w:marTop w:val="144"/>
              <w:marBottom w:val="144"/>
              <w:divBdr>
                <w:top w:val="none" w:sz="0" w:space="0" w:color="auto"/>
                <w:left w:val="none" w:sz="0" w:space="0" w:color="auto"/>
                <w:bottom w:val="none" w:sz="0" w:space="0" w:color="auto"/>
                <w:right w:val="none" w:sz="0" w:space="0" w:color="auto"/>
              </w:divBdr>
              <w:divsChild>
                <w:div w:id="1018654944">
                  <w:marLeft w:val="0"/>
                  <w:marRight w:val="0"/>
                  <w:marTop w:val="0"/>
                  <w:marBottom w:val="0"/>
                  <w:divBdr>
                    <w:top w:val="none" w:sz="0" w:space="0" w:color="auto"/>
                    <w:left w:val="none" w:sz="0" w:space="0" w:color="auto"/>
                    <w:bottom w:val="none" w:sz="0" w:space="0" w:color="auto"/>
                    <w:right w:val="none" w:sz="0" w:space="0" w:color="auto"/>
                  </w:divBdr>
                  <w:divsChild>
                    <w:div w:id="979578381">
                      <w:marLeft w:val="0"/>
                      <w:marRight w:val="0"/>
                      <w:marTop w:val="0"/>
                      <w:marBottom w:val="0"/>
                      <w:divBdr>
                        <w:top w:val="none" w:sz="0" w:space="0" w:color="auto"/>
                        <w:left w:val="none" w:sz="0" w:space="0" w:color="auto"/>
                        <w:bottom w:val="none" w:sz="0" w:space="0" w:color="auto"/>
                        <w:right w:val="none" w:sz="0" w:space="0" w:color="auto"/>
                      </w:divBdr>
                      <w:divsChild>
                        <w:div w:id="135137264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2025477687">
              <w:marLeft w:val="0"/>
              <w:marRight w:val="0"/>
              <w:marTop w:val="0"/>
              <w:marBottom w:val="0"/>
              <w:divBdr>
                <w:top w:val="none" w:sz="0" w:space="0" w:color="auto"/>
                <w:left w:val="none" w:sz="0" w:space="0" w:color="auto"/>
                <w:bottom w:val="none" w:sz="0" w:space="0" w:color="auto"/>
                <w:right w:val="none" w:sz="0" w:space="0" w:color="auto"/>
              </w:divBdr>
              <w:divsChild>
                <w:div w:id="1545751882">
                  <w:marLeft w:val="0"/>
                  <w:marRight w:val="0"/>
                  <w:marTop w:val="150"/>
                  <w:marBottom w:val="0"/>
                  <w:divBdr>
                    <w:top w:val="none" w:sz="0" w:space="0" w:color="auto"/>
                    <w:left w:val="none" w:sz="0" w:space="0" w:color="auto"/>
                    <w:bottom w:val="none" w:sz="0" w:space="0" w:color="auto"/>
                    <w:right w:val="none" w:sz="0" w:space="0" w:color="auto"/>
                  </w:divBdr>
                </w:div>
                <w:div w:id="1483962443">
                  <w:marLeft w:val="0"/>
                  <w:marRight w:val="0"/>
                  <w:marTop w:val="144"/>
                  <w:marBottom w:val="144"/>
                  <w:divBdr>
                    <w:top w:val="none" w:sz="0" w:space="0" w:color="auto"/>
                    <w:left w:val="none" w:sz="0" w:space="0" w:color="auto"/>
                    <w:bottom w:val="none" w:sz="0" w:space="0" w:color="auto"/>
                    <w:right w:val="none" w:sz="0" w:space="0" w:color="auto"/>
                  </w:divBdr>
                  <w:divsChild>
                    <w:div w:id="302586507">
                      <w:marLeft w:val="0"/>
                      <w:marRight w:val="0"/>
                      <w:marTop w:val="0"/>
                      <w:marBottom w:val="0"/>
                      <w:divBdr>
                        <w:top w:val="none" w:sz="0" w:space="0" w:color="auto"/>
                        <w:left w:val="none" w:sz="0" w:space="0" w:color="auto"/>
                        <w:bottom w:val="none" w:sz="0" w:space="0" w:color="auto"/>
                        <w:right w:val="none" w:sz="0" w:space="0" w:color="auto"/>
                      </w:divBdr>
                      <w:divsChild>
                        <w:div w:id="454755712">
                          <w:marLeft w:val="0"/>
                          <w:marRight w:val="0"/>
                          <w:marTop w:val="0"/>
                          <w:marBottom w:val="0"/>
                          <w:divBdr>
                            <w:top w:val="none" w:sz="0" w:space="0" w:color="auto"/>
                            <w:left w:val="none" w:sz="0" w:space="0" w:color="auto"/>
                            <w:bottom w:val="none" w:sz="0" w:space="0" w:color="auto"/>
                            <w:right w:val="none" w:sz="0" w:space="0" w:color="auto"/>
                          </w:divBdr>
                          <w:divsChild>
                            <w:div w:id="175898719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942177455">
                  <w:marLeft w:val="0"/>
                  <w:marRight w:val="0"/>
                  <w:marTop w:val="144"/>
                  <w:marBottom w:val="144"/>
                  <w:divBdr>
                    <w:top w:val="none" w:sz="0" w:space="0" w:color="auto"/>
                    <w:left w:val="none" w:sz="0" w:space="0" w:color="auto"/>
                    <w:bottom w:val="none" w:sz="0" w:space="0" w:color="auto"/>
                    <w:right w:val="none" w:sz="0" w:space="0" w:color="auto"/>
                  </w:divBdr>
                </w:div>
                <w:div w:id="1075904644">
                  <w:marLeft w:val="0"/>
                  <w:marRight w:val="0"/>
                  <w:marTop w:val="144"/>
                  <w:marBottom w:val="144"/>
                  <w:divBdr>
                    <w:top w:val="none" w:sz="0" w:space="0" w:color="auto"/>
                    <w:left w:val="none" w:sz="0" w:space="0" w:color="auto"/>
                    <w:bottom w:val="none" w:sz="0" w:space="0" w:color="auto"/>
                    <w:right w:val="none" w:sz="0" w:space="0" w:color="auto"/>
                  </w:divBdr>
                </w:div>
                <w:div w:id="131210100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81955249">
          <w:marLeft w:val="0"/>
          <w:marRight w:val="0"/>
          <w:marTop w:val="100"/>
          <w:marBottom w:val="100"/>
          <w:divBdr>
            <w:top w:val="none" w:sz="0" w:space="0" w:color="auto"/>
            <w:left w:val="none" w:sz="0" w:space="0" w:color="auto"/>
            <w:bottom w:val="none" w:sz="0" w:space="0" w:color="auto"/>
            <w:right w:val="none" w:sz="0" w:space="0" w:color="auto"/>
          </w:divBdr>
          <w:divsChild>
            <w:div w:id="1079904183">
              <w:marLeft w:val="0"/>
              <w:marRight w:val="0"/>
              <w:marTop w:val="144"/>
              <w:marBottom w:val="144"/>
              <w:divBdr>
                <w:top w:val="none" w:sz="0" w:space="0" w:color="auto"/>
                <w:left w:val="none" w:sz="0" w:space="0" w:color="auto"/>
                <w:bottom w:val="none" w:sz="0" w:space="0" w:color="auto"/>
                <w:right w:val="none" w:sz="0" w:space="0" w:color="auto"/>
              </w:divBdr>
              <w:divsChild>
                <w:div w:id="206769334">
                  <w:marLeft w:val="0"/>
                  <w:marRight w:val="0"/>
                  <w:marTop w:val="0"/>
                  <w:marBottom w:val="0"/>
                  <w:divBdr>
                    <w:top w:val="none" w:sz="0" w:space="0" w:color="auto"/>
                    <w:left w:val="none" w:sz="0" w:space="0" w:color="auto"/>
                    <w:bottom w:val="none" w:sz="0" w:space="0" w:color="auto"/>
                    <w:right w:val="none" w:sz="0" w:space="0" w:color="auto"/>
                  </w:divBdr>
                  <w:divsChild>
                    <w:div w:id="1808013497">
                      <w:marLeft w:val="0"/>
                      <w:marRight w:val="0"/>
                      <w:marTop w:val="0"/>
                      <w:marBottom w:val="0"/>
                      <w:divBdr>
                        <w:top w:val="none" w:sz="0" w:space="0" w:color="auto"/>
                        <w:left w:val="none" w:sz="0" w:space="0" w:color="auto"/>
                        <w:bottom w:val="none" w:sz="0" w:space="0" w:color="auto"/>
                        <w:right w:val="none" w:sz="0" w:space="0" w:color="auto"/>
                      </w:divBdr>
                      <w:divsChild>
                        <w:div w:id="811755043">
                          <w:marLeft w:val="0"/>
                          <w:marRight w:val="0"/>
                          <w:marTop w:val="144"/>
                          <w:marBottom w:val="144"/>
                          <w:divBdr>
                            <w:top w:val="none" w:sz="0" w:space="0" w:color="auto"/>
                            <w:left w:val="none" w:sz="0" w:space="0" w:color="auto"/>
                            <w:bottom w:val="none" w:sz="0" w:space="0" w:color="auto"/>
                            <w:right w:val="none" w:sz="0" w:space="0" w:color="auto"/>
                          </w:divBdr>
                        </w:div>
                        <w:div w:id="1116607376">
                          <w:marLeft w:val="0"/>
                          <w:marRight w:val="0"/>
                          <w:marTop w:val="300"/>
                          <w:marBottom w:val="300"/>
                          <w:divBdr>
                            <w:top w:val="none" w:sz="0" w:space="0" w:color="auto"/>
                            <w:left w:val="none" w:sz="0" w:space="0" w:color="auto"/>
                            <w:bottom w:val="none" w:sz="0" w:space="0" w:color="auto"/>
                            <w:right w:val="none" w:sz="0" w:space="0" w:color="auto"/>
                          </w:divBdr>
                          <w:divsChild>
                            <w:div w:id="1278877548">
                              <w:marLeft w:val="0"/>
                              <w:marRight w:val="0"/>
                              <w:marTop w:val="0"/>
                              <w:marBottom w:val="0"/>
                              <w:divBdr>
                                <w:top w:val="none" w:sz="0" w:space="0" w:color="auto"/>
                                <w:left w:val="none" w:sz="0" w:space="0" w:color="auto"/>
                                <w:bottom w:val="none" w:sz="0" w:space="0" w:color="auto"/>
                                <w:right w:val="none" w:sz="0" w:space="0" w:color="auto"/>
                              </w:divBdr>
                              <w:divsChild>
                                <w:div w:id="1834757055">
                                  <w:marLeft w:val="0"/>
                                  <w:marRight w:val="0"/>
                                  <w:marTop w:val="0"/>
                                  <w:marBottom w:val="0"/>
                                  <w:divBdr>
                                    <w:top w:val="none" w:sz="0" w:space="0" w:color="auto"/>
                                    <w:left w:val="none" w:sz="0" w:space="0" w:color="auto"/>
                                    <w:bottom w:val="none" w:sz="0" w:space="0" w:color="auto"/>
                                    <w:right w:val="none" w:sz="0" w:space="0" w:color="auto"/>
                                  </w:divBdr>
                                </w:div>
                              </w:divsChild>
                            </w:div>
                            <w:div w:id="240986343">
                              <w:marLeft w:val="0"/>
                              <w:marRight w:val="0"/>
                              <w:marTop w:val="0"/>
                              <w:marBottom w:val="0"/>
                              <w:divBdr>
                                <w:top w:val="none" w:sz="0" w:space="0" w:color="auto"/>
                                <w:left w:val="none" w:sz="0" w:space="0" w:color="auto"/>
                                <w:bottom w:val="none" w:sz="0" w:space="0" w:color="auto"/>
                                <w:right w:val="none" w:sz="0" w:space="0" w:color="auto"/>
                              </w:divBdr>
                              <w:divsChild>
                                <w:div w:id="184909136">
                                  <w:marLeft w:val="0"/>
                                  <w:marRight w:val="0"/>
                                  <w:marTop w:val="0"/>
                                  <w:marBottom w:val="0"/>
                                  <w:divBdr>
                                    <w:top w:val="none" w:sz="0" w:space="0" w:color="auto"/>
                                    <w:left w:val="none" w:sz="0" w:space="0" w:color="auto"/>
                                    <w:bottom w:val="none" w:sz="0" w:space="0" w:color="auto"/>
                                    <w:right w:val="none" w:sz="0" w:space="0" w:color="auto"/>
                                  </w:divBdr>
                                </w:div>
                              </w:divsChild>
                            </w:div>
                            <w:div w:id="1999381507">
                              <w:marLeft w:val="0"/>
                              <w:marRight w:val="0"/>
                              <w:marTop w:val="0"/>
                              <w:marBottom w:val="0"/>
                              <w:divBdr>
                                <w:top w:val="none" w:sz="0" w:space="0" w:color="auto"/>
                                <w:left w:val="none" w:sz="0" w:space="0" w:color="auto"/>
                                <w:bottom w:val="none" w:sz="0" w:space="0" w:color="auto"/>
                                <w:right w:val="none" w:sz="0" w:space="0" w:color="auto"/>
                              </w:divBdr>
                              <w:divsChild>
                                <w:div w:id="880283041">
                                  <w:marLeft w:val="0"/>
                                  <w:marRight w:val="0"/>
                                  <w:marTop w:val="0"/>
                                  <w:marBottom w:val="0"/>
                                  <w:divBdr>
                                    <w:top w:val="none" w:sz="0" w:space="0" w:color="auto"/>
                                    <w:left w:val="none" w:sz="0" w:space="0" w:color="auto"/>
                                    <w:bottom w:val="none" w:sz="0" w:space="0" w:color="auto"/>
                                    <w:right w:val="none" w:sz="0" w:space="0" w:color="auto"/>
                                  </w:divBdr>
                                </w:div>
                              </w:divsChild>
                            </w:div>
                            <w:div w:id="1423456088">
                              <w:marLeft w:val="0"/>
                              <w:marRight w:val="0"/>
                              <w:marTop w:val="0"/>
                              <w:marBottom w:val="0"/>
                              <w:divBdr>
                                <w:top w:val="none" w:sz="0" w:space="0" w:color="auto"/>
                                <w:left w:val="none" w:sz="0" w:space="0" w:color="auto"/>
                                <w:bottom w:val="none" w:sz="0" w:space="0" w:color="auto"/>
                                <w:right w:val="none" w:sz="0" w:space="0" w:color="auto"/>
                              </w:divBdr>
                              <w:divsChild>
                                <w:div w:id="404567449">
                                  <w:marLeft w:val="0"/>
                                  <w:marRight w:val="0"/>
                                  <w:marTop w:val="0"/>
                                  <w:marBottom w:val="0"/>
                                  <w:divBdr>
                                    <w:top w:val="none" w:sz="0" w:space="0" w:color="auto"/>
                                    <w:left w:val="none" w:sz="0" w:space="0" w:color="auto"/>
                                    <w:bottom w:val="none" w:sz="0" w:space="0" w:color="auto"/>
                                    <w:right w:val="none" w:sz="0" w:space="0" w:color="auto"/>
                                  </w:divBdr>
                                </w:div>
                              </w:divsChild>
                            </w:div>
                            <w:div w:id="1624384107">
                              <w:marLeft w:val="0"/>
                              <w:marRight w:val="0"/>
                              <w:marTop w:val="0"/>
                              <w:marBottom w:val="0"/>
                              <w:divBdr>
                                <w:top w:val="none" w:sz="0" w:space="0" w:color="auto"/>
                                <w:left w:val="none" w:sz="0" w:space="0" w:color="auto"/>
                                <w:bottom w:val="none" w:sz="0" w:space="0" w:color="auto"/>
                                <w:right w:val="none" w:sz="0" w:space="0" w:color="auto"/>
                              </w:divBdr>
                              <w:divsChild>
                                <w:div w:id="952519694">
                                  <w:marLeft w:val="0"/>
                                  <w:marRight w:val="0"/>
                                  <w:marTop w:val="0"/>
                                  <w:marBottom w:val="0"/>
                                  <w:divBdr>
                                    <w:top w:val="none" w:sz="0" w:space="0" w:color="auto"/>
                                    <w:left w:val="none" w:sz="0" w:space="0" w:color="auto"/>
                                    <w:bottom w:val="none" w:sz="0" w:space="0" w:color="auto"/>
                                    <w:right w:val="none" w:sz="0" w:space="0" w:color="auto"/>
                                  </w:divBdr>
                                </w:div>
                              </w:divsChild>
                            </w:div>
                            <w:div w:id="884870140">
                              <w:marLeft w:val="0"/>
                              <w:marRight w:val="0"/>
                              <w:marTop w:val="0"/>
                              <w:marBottom w:val="0"/>
                              <w:divBdr>
                                <w:top w:val="none" w:sz="0" w:space="0" w:color="auto"/>
                                <w:left w:val="none" w:sz="0" w:space="0" w:color="auto"/>
                                <w:bottom w:val="none" w:sz="0" w:space="0" w:color="auto"/>
                                <w:right w:val="none" w:sz="0" w:space="0" w:color="auto"/>
                              </w:divBdr>
                              <w:divsChild>
                                <w:div w:id="1802916861">
                                  <w:marLeft w:val="0"/>
                                  <w:marRight w:val="0"/>
                                  <w:marTop w:val="0"/>
                                  <w:marBottom w:val="0"/>
                                  <w:divBdr>
                                    <w:top w:val="none" w:sz="0" w:space="0" w:color="auto"/>
                                    <w:left w:val="none" w:sz="0" w:space="0" w:color="auto"/>
                                    <w:bottom w:val="none" w:sz="0" w:space="0" w:color="auto"/>
                                    <w:right w:val="none" w:sz="0" w:space="0" w:color="auto"/>
                                  </w:divBdr>
                                </w:div>
                              </w:divsChild>
                            </w:div>
                            <w:div w:id="1389453863">
                              <w:marLeft w:val="0"/>
                              <w:marRight w:val="0"/>
                              <w:marTop w:val="0"/>
                              <w:marBottom w:val="0"/>
                              <w:divBdr>
                                <w:top w:val="none" w:sz="0" w:space="0" w:color="auto"/>
                                <w:left w:val="none" w:sz="0" w:space="0" w:color="auto"/>
                                <w:bottom w:val="none" w:sz="0" w:space="0" w:color="auto"/>
                                <w:right w:val="none" w:sz="0" w:space="0" w:color="auto"/>
                              </w:divBdr>
                              <w:divsChild>
                                <w:div w:id="1364094415">
                                  <w:marLeft w:val="0"/>
                                  <w:marRight w:val="0"/>
                                  <w:marTop w:val="0"/>
                                  <w:marBottom w:val="0"/>
                                  <w:divBdr>
                                    <w:top w:val="none" w:sz="0" w:space="0" w:color="auto"/>
                                    <w:left w:val="none" w:sz="0" w:space="0" w:color="auto"/>
                                    <w:bottom w:val="none" w:sz="0" w:space="0" w:color="auto"/>
                                    <w:right w:val="none" w:sz="0" w:space="0" w:color="auto"/>
                                  </w:divBdr>
                                </w:div>
                              </w:divsChild>
                            </w:div>
                            <w:div w:id="889266082">
                              <w:marLeft w:val="0"/>
                              <w:marRight w:val="0"/>
                              <w:marTop w:val="0"/>
                              <w:marBottom w:val="0"/>
                              <w:divBdr>
                                <w:top w:val="none" w:sz="0" w:space="0" w:color="auto"/>
                                <w:left w:val="none" w:sz="0" w:space="0" w:color="auto"/>
                                <w:bottom w:val="none" w:sz="0" w:space="0" w:color="auto"/>
                                <w:right w:val="none" w:sz="0" w:space="0" w:color="auto"/>
                              </w:divBdr>
                              <w:divsChild>
                                <w:div w:id="563679228">
                                  <w:marLeft w:val="0"/>
                                  <w:marRight w:val="0"/>
                                  <w:marTop w:val="0"/>
                                  <w:marBottom w:val="0"/>
                                  <w:divBdr>
                                    <w:top w:val="none" w:sz="0" w:space="0" w:color="auto"/>
                                    <w:left w:val="none" w:sz="0" w:space="0" w:color="auto"/>
                                    <w:bottom w:val="none" w:sz="0" w:space="0" w:color="auto"/>
                                    <w:right w:val="none" w:sz="0" w:space="0" w:color="auto"/>
                                  </w:divBdr>
                                </w:div>
                              </w:divsChild>
                            </w:div>
                            <w:div w:id="779640054">
                              <w:marLeft w:val="0"/>
                              <w:marRight w:val="0"/>
                              <w:marTop w:val="0"/>
                              <w:marBottom w:val="0"/>
                              <w:divBdr>
                                <w:top w:val="none" w:sz="0" w:space="0" w:color="auto"/>
                                <w:left w:val="none" w:sz="0" w:space="0" w:color="auto"/>
                                <w:bottom w:val="none" w:sz="0" w:space="0" w:color="auto"/>
                                <w:right w:val="none" w:sz="0" w:space="0" w:color="auto"/>
                              </w:divBdr>
                              <w:divsChild>
                                <w:div w:id="592708840">
                                  <w:marLeft w:val="0"/>
                                  <w:marRight w:val="0"/>
                                  <w:marTop w:val="0"/>
                                  <w:marBottom w:val="0"/>
                                  <w:divBdr>
                                    <w:top w:val="none" w:sz="0" w:space="0" w:color="auto"/>
                                    <w:left w:val="none" w:sz="0" w:space="0" w:color="auto"/>
                                    <w:bottom w:val="none" w:sz="0" w:space="0" w:color="auto"/>
                                    <w:right w:val="none" w:sz="0" w:space="0" w:color="auto"/>
                                  </w:divBdr>
                                </w:div>
                              </w:divsChild>
                            </w:div>
                            <w:div w:id="2084909340">
                              <w:marLeft w:val="0"/>
                              <w:marRight w:val="0"/>
                              <w:marTop w:val="0"/>
                              <w:marBottom w:val="0"/>
                              <w:divBdr>
                                <w:top w:val="none" w:sz="0" w:space="0" w:color="auto"/>
                                <w:left w:val="none" w:sz="0" w:space="0" w:color="auto"/>
                                <w:bottom w:val="none" w:sz="0" w:space="0" w:color="auto"/>
                                <w:right w:val="none" w:sz="0" w:space="0" w:color="auto"/>
                              </w:divBdr>
                              <w:divsChild>
                                <w:div w:id="1666396020">
                                  <w:marLeft w:val="0"/>
                                  <w:marRight w:val="0"/>
                                  <w:marTop w:val="0"/>
                                  <w:marBottom w:val="0"/>
                                  <w:divBdr>
                                    <w:top w:val="none" w:sz="0" w:space="0" w:color="auto"/>
                                    <w:left w:val="none" w:sz="0" w:space="0" w:color="auto"/>
                                    <w:bottom w:val="none" w:sz="0" w:space="0" w:color="auto"/>
                                    <w:right w:val="none" w:sz="0" w:space="0" w:color="auto"/>
                                  </w:divBdr>
                                </w:div>
                              </w:divsChild>
                            </w:div>
                            <w:div w:id="605356764">
                              <w:marLeft w:val="0"/>
                              <w:marRight w:val="0"/>
                              <w:marTop w:val="0"/>
                              <w:marBottom w:val="0"/>
                              <w:divBdr>
                                <w:top w:val="none" w:sz="0" w:space="0" w:color="auto"/>
                                <w:left w:val="none" w:sz="0" w:space="0" w:color="auto"/>
                                <w:bottom w:val="none" w:sz="0" w:space="0" w:color="auto"/>
                                <w:right w:val="none" w:sz="0" w:space="0" w:color="auto"/>
                              </w:divBdr>
                              <w:divsChild>
                                <w:div w:id="613557108">
                                  <w:marLeft w:val="0"/>
                                  <w:marRight w:val="0"/>
                                  <w:marTop w:val="0"/>
                                  <w:marBottom w:val="0"/>
                                  <w:divBdr>
                                    <w:top w:val="none" w:sz="0" w:space="0" w:color="auto"/>
                                    <w:left w:val="none" w:sz="0" w:space="0" w:color="auto"/>
                                    <w:bottom w:val="none" w:sz="0" w:space="0" w:color="auto"/>
                                    <w:right w:val="none" w:sz="0" w:space="0" w:color="auto"/>
                                  </w:divBdr>
                                </w:div>
                              </w:divsChild>
                            </w:div>
                            <w:div w:id="653071989">
                              <w:marLeft w:val="0"/>
                              <w:marRight w:val="0"/>
                              <w:marTop w:val="0"/>
                              <w:marBottom w:val="0"/>
                              <w:divBdr>
                                <w:top w:val="none" w:sz="0" w:space="0" w:color="auto"/>
                                <w:left w:val="none" w:sz="0" w:space="0" w:color="auto"/>
                                <w:bottom w:val="none" w:sz="0" w:space="0" w:color="auto"/>
                                <w:right w:val="none" w:sz="0" w:space="0" w:color="auto"/>
                              </w:divBdr>
                              <w:divsChild>
                                <w:div w:id="834414439">
                                  <w:marLeft w:val="0"/>
                                  <w:marRight w:val="0"/>
                                  <w:marTop w:val="0"/>
                                  <w:marBottom w:val="0"/>
                                  <w:divBdr>
                                    <w:top w:val="none" w:sz="0" w:space="0" w:color="auto"/>
                                    <w:left w:val="none" w:sz="0" w:space="0" w:color="auto"/>
                                    <w:bottom w:val="none" w:sz="0" w:space="0" w:color="auto"/>
                                    <w:right w:val="none" w:sz="0" w:space="0" w:color="auto"/>
                                  </w:divBdr>
                                </w:div>
                              </w:divsChild>
                            </w:div>
                            <w:div w:id="808976683">
                              <w:marLeft w:val="0"/>
                              <w:marRight w:val="0"/>
                              <w:marTop w:val="0"/>
                              <w:marBottom w:val="0"/>
                              <w:divBdr>
                                <w:top w:val="none" w:sz="0" w:space="0" w:color="auto"/>
                                <w:left w:val="none" w:sz="0" w:space="0" w:color="auto"/>
                                <w:bottom w:val="none" w:sz="0" w:space="0" w:color="auto"/>
                                <w:right w:val="none" w:sz="0" w:space="0" w:color="auto"/>
                              </w:divBdr>
                              <w:divsChild>
                                <w:div w:id="247547330">
                                  <w:marLeft w:val="0"/>
                                  <w:marRight w:val="0"/>
                                  <w:marTop w:val="0"/>
                                  <w:marBottom w:val="0"/>
                                  <w:divBdr>
                                    <w:top w:val="none" w:sz="0" w:space="0" w:color="auto"/>
                                    <w:left w:val="none" w:sz="0" w:space="0" w:color="auto"/>
                                    <w:bottom w:val="none" w:sz="0" w:space="0" w:color="auto"/>
                                    <w:right w:val="none" w:sz="0" w:space="0" w:color="auto"/>
                                  </w:divBdr>
                                </w:div>
                              </w:divsChild>
                            </w:div>
                            <w:div w:id="230695906">
                              <w:marLeft w:val="0"/>
                              <w:marRight w:val="0"/>
                              <w:marTop w:val="0"/>
                              <w:marBottom w:val="0"/>
                              <w:divBdr>
                                <w:top w:val="none" w:sz="0" w:space="0" w:color="auto"/>
                                <w:left w:val="none" w:sz="0" w:space="0" w:color="auto"/>
                                <w:bottom w:val="none" w:sz="0" w:space="0" w:color="auto"/>
                                <w:right w:val="none" w:sz="0" w:space="0" w:color="auto"/>
                              </w:divBdr>
                              <w:divsChild>
                                <w:div w:id="1456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115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1633553849">
      <w:bodyDiv w:val="1"/>
      <w:marLeft w:val="0"/>
      <w:marRight w:val="0"/>
      <w:marTop w:val="0"/>
      <w:marBottom w:val="0"/>
      <w:divBdr>
        <w:top w:val="none" w:sz="0" w:space="0" w:color="auto"/>
        <w:left w:val="none" w:sz="0" w:space="0" w:color="auto"/>
        <w:bottom w:val="none" w:sz="0" w:space="0" w:color="auto"/>
        <w:right w:val="none" w:sz="0" w:space="0" w:color="auto"/>
      </w:divBdr>
      <w:divsChild>
        <w:div w:id="1288702443">
          <w:marLeft w:val="0"/>
          <w:marRight w:val="0"/>
          <w:marTop w:val="100"/>
          <w:marBottom w:val="100"/>
          <w:divBdr>
            <w:top w:val="none" w:sz="0" w:space="0" w:color="auto"/>
            <w:left w:val="none" w:sz="0" w:space="0" w:color="auto"/>
            <w:bottom w:val="none" w:sz="0" w:space="0" w:color="auto"/>
            <w:right w:val="none" w:sz="0" w:space="0" w:color="auto"/>
          </w:divBdr>
          <w:divsChild>
            <w:div w:id="1629821369">
              <w:marLeft w:val="0"/>
              <w:marRight w:val="0"/>
              <w:marTop w:val="144"/>
              <w:marBottom w:val="144"/>
              <w:divBdr>
                <w:top w:val="none" w:sz="0" w:space="0" w:color="auto"/>
                <w:left w:val="none" w:sz="0" w:space="0" w:color="auto"/>
                <w:bottom w:val="none" w:sz="0" w:space="0" w:color="auto"/>
                <w:right w:val="none" w:sz="0" w:space="0" w:color="auto"/>
              </w:divBdr>
              <w:divsChild>
                <w:div w:id="1524704775">
                  <w:marLeft w:val="0"/>
                  <w:marRight w:val="0"/>
                  <w:marTop w:val="0"/>
                  <w:marBottom w:val="0"/>
                  <w:divBdr>
                    <w:top w:val="none" w:sz="0" w:space="0" w:color="auto"/>
                    <w:left w:val="none" w:sz="0" w:space="0" w:color="auto"/>
                    <w:bottom w:val="none" w:sz="0" w:space="0" w:color="auto"/>
                    <w:right w:val="none" w:sz="0" w:space="0" w:color="auto"/>
                  </w:divBdr>
                  <w:divsChild>
                    <w:div w:id="1887133258">
                      <w:marLeft w:val="0"/>
                      <w:marRight w:val="0"/>
                      <w:marTop w:val="0"/>
                      <w:marBottom w:val="0"/>
                      <w:divBdr>
                        <w:top w:val="none" w:sz="0" w:space="0" w:color="auto"/>
                        <w:left w:val="none" w:sz="0" w:space="0" w:color="auto"/>
                        <w:bottom w:val="none" w:sz="0" w:space="0" w:color="auto"/>
                        <w:right w:val="none" w:sz="0" w:space="0" w:color="auto"/>
                      </w:divBdr>
                      <w:divsChild>
                        <w:div w:id="29322270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 w:id="988169223">
          <w:marLeft w:val="0"/>
          <w:marRight w:val="0"/>
          <w:marTop w:val="100"/>
          <w:marBottom w:val="100"/>
          <w:divBdr>
            <w:top w:val="none" w:sz="0" w:space="0" w:color="auto"/>
            <w:left w:val="none" w:sz="0" w:space="0" w:color="auto"/>
            <w:bottom w:val="none" w:sz="0" w:space="0" w:color="auto"/>
            <w:right w:val="none" w:sz="0" w:space="0" w:color="auto"/>
          </w:divBdr>
          <w:divsChild>
            <w:div w:id="1162700455">
              <w:marLeft w:val="0"/>
              <w:marRight w:val="0"/>
              <w:marTop w:val="144"/>
              <w:marBottom w:val="144"/>
              <w:divBdr>
                <w:top w:val="none" w:sz="0" w:space="0" w:color="auto"/>
                <w:left w:val="none" w:sz="0" w:space="0" w:color="auto"/>
                <w:bottom w:val="none" w:sz="0" w:space="0" w:color="auto"/>
                <w:right w:val="none" w:sz="0" w:space="0" w:color="auto"/>
              </w:divBdr>
              <w:divsChild>
                <w:div w:id="449856562">
                  <w:marLeft w:val="0"/>
                  <w:marRight w:val="0"/>
                  <w:marTop w:val="0"/>
                  <w:marBottom w:val="0"/>
                  <w:divBdr>
                    <w:top w:val="none" w:sz="0" w:space="0" w:color="auto"/>
                    <w:left w:val="none" w:sz="0" w:space="0" w:color="auto"/>
                    <w:bottom w:val="none" w:sz="0" w:space="0" w:color="auto"/>
                    <w:right w:val="none" w:sz="0" w:space="0" w:color="auto"/>
                  </w:divBdr>
                  <w:divsChild>
                    <w:div w:id="2079937272">
                      <w:marLeft w:val="0"/>
                      <w:marRight w:val="0"/>
                      <w:marTop w:val="0"/>
                      <w:marBottom w:val="0"/>
                      <w:divBdr>
                        <w:top w:val="none" w:sz="0" w:space="0" w:color="auto"/>
                        <w:left w:val="none" w:sz="0" w:space="0" w:color="auto"/>
                        <w:bottom w:val="none" w:sz="0" w:space="0" w:color="auto"/>
                        <w:right w:val="none" w:sz="0" w:space="0" w:color="auto"/>
                      </w:divBdr>
                      <w:divsChild>
                        <w:div w:id="259340380">
                          <w:marLeft w:val="0"/>
                          <w:marRight w:val="0"/>
                          <w:marTop w:val="144"/>
                          <w:marBottom w:val="144"/>
                          <w:divBdr>
                            <w:top w:val="none" w:sz="0" w:space="0" w:color="auto"/>
                            <w:left w:val="none" w:sz="0" w:space="0" w:color="auto"/>
                            <w:bottom w:val="none" w:sz="0" w:space="0" w:color="auto"/>
                            <w:right w:val="none" w:sz="0" w:space="0" w:color="auto"/>
                          </w:divBdr>
                        </w:div>
                        <w:div w:id="846793323">
                          <w:marLeft w:val="0"/>
                          <w:marRight w:val="0"/>
                          <w:marTop w:val="0"/>
                          <w:marBottom w:val="0"/>
                          <w:divBdr>
                            <w:top w:val="none" w:sz="0" w:space="0" w:color="auto"/>
                            <w:left w:val="none" w:sz="0" w:space="0" w:color="auto"/>
                            <w:bottom w:val="none" w:sz="0" w:space="0" w:color="auto"/>
                            <w:right w:val="none" w:sz="0" w:space="0" w:color="auto"/>
                          </w:divBdr>
                          <w:divsChild>
                            <w:div w:id="1269654839">
                              <w:marLeft w:val="0"/>
                              <w:marRight w:val="0"/>
                              <w:marTop w:val="150"/>
                              <w:marBottom w:val="0"/>
                              <w:divBdr>
                                <w:top w:val="none" w:sz="0" w:space="0" w:color="auto"/>
                                <w:left w:val="none" w:sz="0" w:space="0" w:color="auto"/>
                                <w:bottom w:val="none" w:sz="0" w:space="0" w:color="auto"/>
                                <w:right w:val="none" w:sz="0" w:space="0" w:color="auto"/>
                              </w:divBdr>
                            </w:div>
                            <w:div w:id="1880702882">
                              <w:marLeft w:val="0"/>
                              <w:marRight w:val="0"/>
                              <w:marTop w:val="144"/>
                              <w:marBottom w:val="144"/>
                              <w:divBdr>
                                <w:top w:val="none" w:sz="0" w:space="0" w:color="auto"/>
                                <w:left w:val="none" w:sz="0" w:space="0" w:color="auto"/>
                                <w:bottom w:val="none" w:sz="0" w:space="0" w:color="auto"/>
                                <w:right w:val="none" w:sz="0" w:space="0" w:color="auto"/>
                              </w:divBdr>
                            </w:div>
                            <w:div w:id="1442144919">
                              <w:marLeft w:val="0"/>
                              <w:marRight w:val="0"/>
                              <w:marTop w:val="144"/>
                              <w:marBottom w:val="144"/>
                              <w:divBdr>
                                <w:top w:val="none" w:sz="0" w:space="0" w:color="auto"/>
                                <w:left w:val="none" w:sz="0" w:space="0" w:color="auto"/>
                                <w:bottom w:val="none" w:sz="0" w:space="0" w:color="auto"/>
                                <w:right w:val="none" w:sz="0" w:space="0" w:color="auto"/>
                              </w:divBdr>
                            </w:div>
                            <w:div w:id="1620531725">
                              <w:marLeft w:val="0"/>
                              <w:marRight w:val="0"/>
                              <w:marTop w:val="144"/>
                              <w:marBottom w:val="144"/>
                              <w:divBdr>
                                <w:top w:val="none" w:sz="0" w:space="0" w:color="auto"/>
                                <w:left w:val="none" w:sz="0" w:space="0" w:color="auto"/>
                                <w:bottom w:val="none" w:sz="0" w:space="0" w:color="auto"/>
                                <w:right w:val="none" w:sz="0" w:space="0" w:color="auto"/>
                              </w:divBdr>
                            </w:div>
                            <w:div w:id="1372220622">
                              <w:marLeft w:val="0"/>
                              <w:marRight w:val="0"/>
                              <w:marTop w:val="144"/>
                              <w:marBottom w:val="144"/>
                              <w:divBdr>
                                <w:top w:val="none" w:sz="0" w:space="0" w:color="auto"/>
                                <w:left w:val="none" w:sz="0" w:space="0" w:color="auto"/>
                                <w:bottom w:val="none" w:sz="0" w:space="0" w:color="auto"/>
                                <w:right w:val="none" w:sz="0" w:space="0" w:color="auto"/>
                              </w:divBdr>
                            </w:div>
                          </w:divsChild>
                        </w:div>
                        <w:div w:id="71612690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1670404663">
      <w:bodyDiv w:val="1"/>
      <w:marLeft w:val="0"/>
      <w:marRight w:val="0"/>
      <w:marTop w:val="0"/>
      <w:marBottom w:val="0"/>
      <w:divBdr>
        <w:top w:val="none" w:sz="0" w:space="0" w:color="auto"/>
        <w:left w:val="none" w:sz="0" w:space="0" w:color="auto"/>
        <w:bottom w:val="none" w:sz="0" w:space="0" w:color="auto"/>
        <w:right w:val="none" w:sz="0" w:space="0" w:color="auto"/>
      </w:divBdr>
      <w:divsChild>
        <w:div w:id="1992294649">
          <w:marLeft w:val="0"/>
          <w:marRight w:val="0"/>
          <w:marTop w:val="100"/>
          <w:marBottom w:val="100"/>
          <w:divBdr>
            <w:top w:val="none" w:sz="0" w:space="0" w:color="auto"/>
            <w:left w:val="none" w:sz="0" w:space="0" w:color="auto"/>
            <w:bottom w:val="none" w:sz="0" w:space="0" w:color="auto"/>
            <w:right w:val="none" w:sz="0" w:space="0" w:color="auto"/>
          </w:divBdr>
          <w:divsChild>
            <w:div w:id="1901136857">
              <w:marLeft w:val="0"/>
              <w:marRight w:val="0"/>
              <w:marTop w:val="144"/>
              <w:marBottom w:val="144"/>
              <w:divBdr>
                <w:top w:val="none" w:sz="0" w:space="0" w:color="auto"/>
                <w:left w:val="none" w:sz="0" w:space="0" w:color="auto"/>
                <w:bottom w:val="none" w:sz="0" w:space="0" w:color="auto"/>
                <w:right w:val="none" w:sz="0" w:space="0" w:color="auto"/>
              </w:divBdr>
            </w:div>
            <w:div w:id="1500534413">
              <w:marLeft w:val="0"/>
              <w:marRight w:val="0"/>
              <w:marTop w:val="0"/>
              <w:marBottom w:val="0"/>
              <w:divBdr>
                <w:top w:val="none" w:sz="0" w:space="0" w:color="auto"/>
                <w:left w:val="none" w:sz="0" w:space="0" w:color="auto"/>
                <w:bottom w:val="none" w:sz="0" w:space="0" w:color="auto"/>
                <w:right w:val="none" w:sz="0" w:space="0" w:color="auto"/>
              </w:divBdr>
              <w:divsChild>
                <w:div w:id="2135102593">
                  <w:marLeft w:val="0"/>
                  <w:marRight w:val="0"/>
                  <w:marTop w:val="150"/>
                  <w:marBottom w:val="0"/>
                  <w:divBdr>
                    <w:top w:val="none" w:sz="0" w:space="0" w:color="auto"/>
                    <w:left w:val="none" w:sz="0" w:space="0" w:color="auto"/>
                    <w:bottom w:val="none" w:sz="0" w:space="0" w:color="auto"/>
                    <w:right w:val="none" w:sz="0" w:space="0" w:color="auto"/>
                  </w:divBdr>
                </w:div>
                <w:div w:id="1209533429">
                  <w:marLeft w:val="0"/>
                  <w:marRight w:val="0"/>
                  <w:marTop w:val="144"/>
                  <w:marBottom w:val="144"/>
                  <w:divBdr>
                    <w:top w:val="none" w:sz="0" w:space="0" w:color="auto"/>
                    <w:left w:val="none" w:sz="0" w:space="0" w:color="auto"/>
                    <w:bottom w:val="none" w:sz="0" w:space="0" w:color="auto"/>
                    <w:right w:val="none" w:sz="0" w:space="0" w:color="auto"/>
                  </w:divBdr>
                </w:div>
                <w:div w:id="1538158366">
                  <w:marLeft w:val="0"/>
                  <w:marRight w:val="0"/>
                  <w:marTop w:val="144"/>
                  <w:marBottom w:val="144"/>
                  <w:divBdr>
                    <w:top w:val="none" w:sz="0" w:space="0" w:color="auto"/>
                    <w:left w:val="none" w:sz="0" w:space="0" w:color="auto"/>
                    <w:bottom w:val="none" w:sz="0" w:space="0" w:color="auto"/>
                    <w:right w:val="none" w:sz="0" w:space="0" w:color="auto"/>
                  </w:divBdr>
                </w:div>
                <w:div w:id="2103068810">
                  <w:marLeft w:val="0"/>
                  <w:marRight w:val="0"/>
                  <w:marTop w:val="144"/>
                  <w:marBottom w:val="144"/>
                  <w:divBdr>
                    <w:top w:val="none" w:sz="0" w:space="0" w:color="auto"/>
                    <w:left w:val="none" w:sz="0" w:space="0" w:color="auto"/>
                    <w:bottom w:val="none" w:sz="0" w:space="0" w:color="auto"/>
                    <w:right w:val="none" w:sz="0" w:space="0" w:color="auto"/>
                  </w:divBdr>
                </w:div>
                <w:div w:id="1853061539">
                  <w:marLeft w:val="0"/>
                  <w:marRight w:val="0"/>
                  <w:marTop w:val="144"/>
                  <w:marBottom w:val="144"/>
                  <w:divBdr>
                    <w:top w:val="none" w:sz="0" w:space="0" w:color="auto"/>
                    <w:left w:val="none" w:sz="0" w:space="0" w:color="auto"/>
                    <w:bottom w:val="none" w:sz="0" w:space="0" w:color="auto"/>
                    <w:right w:val="none" w:sz="0" w:space="0" w:color="auto"/>
                  </w:divBdr>
                </w:div>
                <w:div w:id="46478359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323431766">
          <w:marLeft w:val="0"/>
          <w:marRight w:val="0"/>
          <w:marTop w:val="100"/>
          <w:marBottom w:val="100"/>
          <w:divBdr>
            <w:top w:val="none" w:sz="0" w:space="0" w:color="auto"/>
            <w:left w:val="none" w:sz="0" w:space="0" w:color="auto"/>
            <w:bottom w:val="none" w:sz="0" w:space="0" w:color="auto"/>
            <w:right w:val="none" w:sz="0" w:space="0" w:color="auto"/>
          </w:divBdr>
          <w:divsChild>
            <w:div w:id="171260686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07564211">
      <w:bodyDiv w:val="1"/>
      <w:marLeft w:val="0"/>
      <w:marRight w:val="0"/>
      <w:marTop w:val="0"/>
      <w:marBottom w:val="0"/>
      <w:divBdr>
        <w:top w:val="none" w:sz="0" w:space="0" w:color="auto"/>
        <w:left w:val="none" w:sz="0" w:space="0" w:color="auto"/>
        <w:bottom w:val="none" w:sz="0" w:space="0" w:color="auto"/>
        <w:right w:val="none" w:sz="0" w:space="0" w:color="auto"/>
      </w:divBdr>
      <w:divsChild>
        <w:div w:id="1327366403">
          <w:marLeft w:val="0"/>
          <w:marRight w:val="0"/>
          <w:marTop w:val="100"/>
          <w:marBottom w:val="100"/>
          <w:divBdr>
            <w:top w:val="none" w:sz="0" w:space="0" w:color="auto"/>
            <w:left w:val="none" w:sz="0" w:space="0" w:color="auto"/>
            <w:bottom w:val="none" w:sz="0" w:space="0" w:color="auto"/>
            <w:right w:val="none" w:sz="0" w:space="0" w:color="auto"/>
          </w:divBdr>
          <w:divsChild>
            <w:div w:id="801534996">
              <w:marLeft w:val="0"/>
              <w:marRight w:val="0"/>
              <w:marTop w:val="144"/>
              <w:marBottom w:val="144"/>
              <w:divBdr>
                <w:top w:val="none" w:sz="0" w:space="0" w:color="auto"/>
                <w:left w:val="none" w:sz="0" w:space="0" w:color="auto"/>
                <w:bottom w:val="none" w:sz="0" w:space="0" w:color="auto"/>
                <w:right w:val="none" w:sz="0" w:space="0" w:color="auto"/>
              </w:divBdr>
            </w:div>
          </w:divsChild>
        </w:div>
        <w:div w:id="760682036">
          <w:marLeft w:val="0"/>
          <w:marRight w:val="0"/>
          <w:marTop w:val="100"/>
          <w:marBottom w:val="100"/>
          <w:divBdr>
            <w:top w:val="none" w:sz="0" w:space="0" w:color="auto"/>
            <w:left w:val="none" w:sz="0" w:space="0" w:color="auto"/>
            <w:bottom w:val="none" w:sz="0" w:space="0" w:color="auto"/>
            <w:right w:val="none" w:sz="0" w:space="0" w:color="auto"/>
          </w:divBdr>
          <w:divsChild>
            <w:div w:id="481654603">
              <w:marLeft w:val="0"/>
              <w:marRight w:val="0"/>
              <w:marTop w:val="0"/>
              <w:marBottom w:val="0"/>
              <w:divBdr>
                <w:top w:val="none" w:sz="0" w:space="0" w:color="auto"/>
                <w:left w:val="none" w:sz="0" w:space="0" w:color="auto"/>
                <w:bottom w:val="none" w:sz="0" w:space="0" w:color="auto"/>
                <w:right w:val="none" w:sz="0" w:space="0" w:color="auto"/>
              </w:divBdr>
              <w:divsChild>
                <w:div w:id="1413239110">
                  <w:marLeft w:val="0"/>
                  <w:marRight w:val="0"/>
                  <w:marTop w:val="144"/>
                  <w:marBottom w:val="144"/>
                  <w:divBdr>
                    <w:top w:val="none" w:sz="0" w:space="0" w:color="auto"/>
                    <w:left w:val="none" w:sz="0" w:space="0" w:color="auto"/>
                    <w:bottom w:val="none" w:sz="0" w:space="0" w:color="auto"/>
                    <w:right w:val="none" w:sz="0" w:space="0" w:color="auto"/>
                  </w:divBdr>
                  <w:divsChild>
                    <w:div w:id="1760324064">
                      <w:marLeft w:val="0"/>
                      <w:marRight w:val="0"/>
                      <w:marTop w:val="0"/>
                      <w:marBottom w:val="0"/>
                      <w:divBdr>
                        <w:top w:val="none" w:sz="0" w:space="0" w:color="auto"/>
                        <w:left w:val="none" w:sz="0" w:space="0" w:color="auto"/>
                        <w:bottom w:val="none" w:sz="0" w:space="0" w:color="auto"/>
                        <w:right w:val="none" w:sz="0" w:space="0" w:color="auto"/>
                      </w:divBdr>
                      <w:divsChild>
                        <w:div w:id="859899323">
                          <w:marLeft w:val="0"/>
                          <w:marRight w:val="0"/>
                          <w:marTop w:val="0"/>
                          <w:marBottom w:val="0"/>
                          <w:divBdr>
                            <w:top w:val="none" w:sz="0" w:space="0" w:color="auto"/>
                            <w:left w:val="none" w:sz="0" w:space="0" w:color="auto"/>
                            <w:bottom w:val="none" w:sz="0" w:space="0" w:color="auto"/>
                            <w:right w:val="none" w:sz="0" w:space="0" w:color="auto"/>
                          </w:divBdr>
                          <w:divsChild>
                            <w:div w:id="1239941136">
                              <w:marLeft w:val="0"/>
                              <w:marRight w:val="0"/>
                              <w:marTop w:val="144"/>
                              <w:marBottom w:val="144"/>
                              <w:divBdr>
                                <w:top w:val="none" w:sz="0" w:space="0" w:color="auto"/>
                                <w:left w:val="none" w:sz="0" w:space="0" w:color="auto"/>
                                <w:bottom w:val="none" w:sz="0" w:space="0" w:color="auto"/>
                                <w:right w:val="none" w:sz="0" w:space="0" w:color="auto"/>
                              </w:divBdr>
                            </w:div>
                            <w:div w:id="1480341489">
                              <w:marLeft w:val="0"/>
                              <w:marRight w:val="0"/>
                              <w:marTop w:val="0"/>
                              <w:marBottom w:val="0"/>
                              <w:divBdr>
                                <w:top w:val="none" w:sz="0" w:space="0" w:color="auto"/>
                                <w:left w:val="none" w:sz="0" w:space="0" w:color="auto"/>
                                <w:bottom w:val="none" w:sz="0" w:space="0" w:color="auto"/>
                                <w:right w:val="none" w:sz="0" w:space="0" w:color="auto"/>
                              </w:divBdr>
                              <w:divsChild>
                                <w:div w:id="1567495276">
                                  <w:marLeft w:val="0"/>
                                  <w:marRight w:val="0"/>
                                  <w:marTop w:val="150"/>
                                  <w:marBottom w:val="0"/>
                                  <w:divBdr>
                                    <w:top w:val="none" w:sz="0" w:space="0" w:color="auto"/>
                                    <w:left w:val="none" w:sz="0" w:space="0" w:color="auto"/>
                                    <w:bottom w:val="none" w:sz="0" w:space="0" w:color="auto"/>
                                    <w:right w:val="none" w:sz="0" w:space="0" w:color="auto"/>
                                  </w:divBdr>
                                </w:div>
                                <w:div w:id="1990287010">
                                  <w:marLeft w:val="0"/>
                                  <w:marRight w:val="0"/>
                                  <w:marTop w:val="144"/>
                                  <w:marBottom w:val="144"/>
                                  <w:divBdr>
                                    <w:top w:val="none" w:sz="0" w:space="0" w:color="auto"/>
                                    <w:left w:val="none" w:sz="0" w:space="0" w:color="auto"/>
                                    <w:bottom w:val="none" w:sz="0" w:space="0" w:color="auto"/>
                                    <w:right w:val="none" w:sz="0" w:space="0" w:color="auto"/>
                                  </w:divBdr>
                                </w:div>
                                <w:div w:id="2123570508">
                                  <w:marLeft w:val="0"/>
                                  <w:marRight w:val="0"/>
                                  <w:marTop w:val="144"/>
                                  <w:marBottom w:val="144"/>
                                  <w:divBdr>
                                    <w:top w:val="none" w:sz="0" w:space="0" w:color="auto"/>
                                    <w:left w:val="none" w:sz="0" w:space="0" w:color="auto"/>
                                    <w:bottom w:val="none" w:sz="0" w:space="0" w:color="auto"/>
                                    <w:right w:val="none" w:sz="0" w:space="0" w:color="auto"/>
                                  </w:divBdr>
                                </w:div>
                                <w:div w:id="232861690">
                                  <w:marLeft w:val="0"/>
                                  <w:marRight w:val="0"/>
                                  <w:marTop w:val="144"/>
                                  <w:marBottom w:val="144"/>
                                  <w:divBdr>
                                    <w:top w:val="none" w:sz="0" w:space="0" w:color="auto"/>
                                    <w:left w:val="none" w:sz="0" w:space="0" w:color="auto"/>
                                    <w:bottom w:val="none" w:sz="0" w:space="0" w:color="auto"/>
                                    <w:right w:val="none" w:sz="0" w:space="0" w:color="auto"/>
                                  </w:divBdr>
                                </w:div>
                                <w:div w:id="74738961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 w:id="1851483177">
                  <w:marLeft w:val="0"/>
                  <w:marRight w:val="0"/>
                  <w:marTop w:val="144"/>
                  <w:marBottom w:val="144"/>
                  <w:divBdr>
                    <w:top w:val="none" w:sz="0" w:space="0" w:color="auto"/>
                    <w:left w:val="none" w:sz="0" w:space="0" w:color="auto"/>
                    <w:bottom w:val="none" w:sz="0" w:space="0" w:color="auto"/>
                    <w:right w:val="none" w:sz="0" w:space="0" w:color="auto"/>
                  </w:divBdr>
                  <w:divsChild>
                    <w:div w:id="711462942">
                      <w:marLeft w:val="0"/>
                      <w:marRight w:val="0"/>
                      <w:marTop w:val="0"/>
                      <w:marBottom w:val="0"/>
                      <w:divBdr>
                        <w:top w:val="none" w:sz="0" w:space="0" w:color="auto"/>
                        <w:left w:val="none" w:sz="0" w:space="0" w:color="auto"/>
                        <w:bottom w:val="none" w:sz="0" w:space="0" w:color="auto"/>
                        <w:right w:val="none" w:sz="0" w:space="0" w:color="auto"/>
                      </w:divBdr>
                      <w:divsChild>
                        <w:div w:id="1163009691">
                          <w:marLeft w:val="0"/>
                          <w:marRight w:val="0"/>
                          <w:marTop w:val="0"/>
                          <w:marBottom w:val="0"/>
                          <w:divBdr>
                            <w:top w:val="none" w:sz="0" w:space="0" w:color="auto"/>
                            <w:left w:val="none" w:sz="0" w:space="0" w:color="auto"/>
                            <w:bottom w:val="none" w:sz="0" w:space="0" w:color="auto"/>
                            <w:right w:val="none" w:sz="0" w:space="0" w:color="auto"/>
                          </w:divBdr>
                          <w:divsChild>
                            <w:div w:id="10068574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67792696">
                  <w:marLeft w:val="0"/>
                  <w:marRight w:val="0"/>
                  <w:marTop w:val="144"/>
                  <w:marBottom w:val="144"/>
                  <w:divBdr>
                    <w:top w:val="none" w:sz="0" w:space="0" w:color="auto"/>
                    <w:left w:val="none" w:sz="0" w:space="0" w:color="auto"/>
                    <w:bottom w:val="none" w:sz="0" w:space="0" w:color="auto"/>
                    <w:right w:val="none" w:sz="0" w:space="0" w:color="auto"/>
                  </w:divBdr>
                  <w:divsChild>
                    <w:div w:id="338779414">
                      <w:marLeft w:val="0"/>
                      <w:marRight w:val="0"/>
                      <w:marTop w:val="0"/>
                      <w:marBottom w:val="0"/>
                      <w:divBdr>
                        <w:top w:val="none" w:sz="0" w:space="0" w:color="auto"/>
                        <w:left w:val="none" w:sz="0" w:space="0" w:color="auto"/>
                        <w:bottom w:val="none" w:sz="0" w:space="0" w:color="auto"/>
                        <w:right w:val="none" w:sz="0" w:space="0" w:color="auto"/>
                      </w:divBdr>
                      <w:divsChild>
                        <w:div w:id="403916875">
                          <w:marLeft w:val="0"/>
                          <w:marRight w:val="0"/>
                          <w:marTop w:val="0"/>
                          <w:marBottom w:val="0"/>
                          <w:divBdr>
                            <w:top w:val="none" w:sz="0" w:space="0" w:color="auto"/>
                            <w:left w:val="none" w:sz="0" w:space="0" w:color="auto"/>
                            <w:bottom w:val="none" w:sz="0" w:space="0" w:color="auto"/>
                            <w:right w:val="none" w:sz="0" w:space="0" w:color="auto"/>
                          </w:divBdr>
                          <w:divsChild>
                            <w:div w:id="513693265">
                              <w:marLeft w:val="0"/>
                              <w:marRight w:val="0"/>
                              <w:marTop w:val="144"/>
                              <w:marBottom w:val="144"/>
                              <w:divBdr>
                                <w:top w:val="none" w:sz="0" w:space="0" w:color="auto"/>
                                <w:left w:val="none" w:sz="0" w:space="0" w:color="auto"/>
                                <w:bottom w:val="none" w:sz="0" w:space="0" w:color="auto"/>
                                <w:right w:val="none" w:sz="0" w:space="0" w:color="auto"/>
                              </w:divBdr>
                            </w:div>
                            <w:div w:id="219027098">
                              <w:marLeft w:val="0"/>
                              <w:marRight w:val="0"/>
                              <w:marTop w:val="0"/>
                              <w:marBottom w:val="0"/>
                              <w:divBdr>
                                <w:top w:val="none" w:sz="0" w:space="0" w:color="auto"/>
                                <w:left w:val="none" w:sz="0" w:space="0" w:color="auto"/>
                                <w:bottom w:val="none" w:sz="0" w:space="0" w:color="auto"/>
                                <w:right w:val="none" w:sz="0" w:space="0" w:color="auto"/>
                              </w:divBdr>
                              <w:divsChild>
                                <w:div w:id="2023970319">
                                  <w:marLeft w:val="0"/>
                                  <w:marRight w:val="0"/>
                                  <w:marTop w:val="150"/>
                                  <w:marBottom w:val="0"/>
                                  <w:divBdr>
                                    <w:top w:val="none" w:sz="0" w:space="0" w:color="auto"/>
                                    <w:left w:val="none" w:sz="0" w:space="0" w:color="auto"/>
                                    <w:bottom w:val="none" w:sz="0" w:space="0" w:color="auto"/>
                                    <w:right w:val="none" w:sz="0" w:space="0" w:color="auto"/>
                                  </w:divBdr>
                                </w:div>
                                <w:div w:id="472869555">
                                  <w:marLeft w:val="0"/>
                                  <w:marRight w:val="0"/>
                                  <w:marTop w:val="144"/>
                                  <w:marBottom w:val="144"/>
                                  <w:divBdr>
                                    <w:top w:val="none" w:sz="0" w:space="0" w:color="auto"/>
                                    <w:left w:val="none" w:sz="0" w:space="0" w:color="auto"/>
                                    <w:bottom w:val="none" w:sz="0" w:space="0" w:color="auto"/>
                                    <w:right w:val="none" w:sz="0" w:space="0" w:color="auto"/>
                                  </w:divBdr>
                                </w:div>
                                <w:div w:id="1811897892">
                                  <w:marLeft w:val="0"/>
                                  <w:marRight w:val="0"/>
                                  <w:marTop w:val="144"/>
                                  <w:marBottom w:val="144"/>
                                  <w:divBdr>
                                    <w:top w:val="none" w:sz="0" w:space="0" w:color="auto"/>
                                    <w:left w:val="none" w:sz="0" w:space="0" w:color="auto"/>
                                    <w:bottom w:val="none" w:sz="0" w:space="0" w:color="auto"/>
                                    <w:right w:val="none" w:sz="0" w:space="0" w:color="auto"/>
                                  </w:divBdr>
                                </w:div>
                                <w:div w:id="628777280">
                                  <w:marLeft w:val="0"/>
                                  <w:marRight w:val="0"/>
                                  <w:marTop w:val="144"/>
                                  <w:marBottom w:val="144"/>
                                  <w:divBdr>
                                    <w:top w:val="none" w:sz="0" w:space="0" w:color="auto"/>
                                    <w:left w:val="none" w:sz="0" w:space="0" w:color="auto"/>
                                    <w:bottom w:val="none" w:sz="0" w:space="0" w:color="auto"/>
                                    <w:right w:val="none" w:sz="0" w:space="0" w:color="auto"/>
                                  </w:divBdr>
                                </w:div>
                                <w:div w:id="17222476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543514262">
                      <w:marLeft w:val="0"/>
                      <w:marRight w:val="0"/>
                      <w:marTop w:val="0"/>
                      <w:marBottom w:val="0"/>
                      <w:divBdr>
                        <w:top w:val="none" w:sz="0" w:space="0" w:color="auto"/>
                        <w:left w:val="none" w:sz="0" w:space="0" w:color="auto"/>
                        <w:bottom w:val="none" w:sz="0" w:space="0" w:color="auto"/>
                        <w:right w:val="none" w:sz="0" w:space="0" w:color="auto"/>
                      </w:divBdr>
                      <w:divsChild>
                        <w:div w:id="809831597">
                          <w:marLeft w:val="0"/>
                          <w:marRight w:val="0"/>
                          <w:marTop w:val="0"/>
                          <w:marBottom w:val="0"/>
                          <w:divBdr>
                            <w:top w:val="none" w:sz="0" w:space="0" w:color="auto"/>
                            <w:left w:val="none" w:sz="0" w:space="0" w:color="auto"/>
                            <w:bottom w:val="none" w:sz="0" w:space="0" w:color="auto"/>
                            <w:right w:val="none" w:sz="0" w:space="0" w:color="auto"/>
                          </w:divBdr>
                          <w:divsChild>
                            <w:div w:id="740715075">
                              <w:marLeft w:val="0"/>
                              <w:marRight w:val="0"/>
                              <w:marTop w:val="144"/>
                              <w:marBottom w:val="144"/>
                              <w:divBdr>
                                <w:top w:val="none" w:sz="0" w:space="0" w:color="auto"/>
                                <w:left w:val="none" w:sz="0" w:space="0" w:color="auto"/>
                                <w:bottom w:val="none" w:sz="0" w:space="0" w:color="auto"/>
                                <w:right w:val="none" w:sz="0" w:space="0" w:color="auto"/>
                              </w:divBdr>
                            </w:div>
                            <w:div w:id="896360666">
                              <w:marLeft w:val="0"/>
                              <w:marRight w:val="0"/>
                              <w:marTop w:val="0"/>
                              <w:marBottom w:val="0"/>
                              <w:divBdr>
                                <w:top w:val="none" w:sz="0" w:space="0" w:color="auto"/>
                                <w:left w:val="none" w:sz="0" w:space="0" w:color="auto"/>
                                <w:bottom w:val="none" w:sz="0" w:space="0" w:color="auto"/>
                                <w:right w:val="none" w:sz="0" w:space="0" w:color="auto"/>
                              </w:divBdr>
                              <w:divsChild>
                                <w:div w:id="774902918">
                                  <w:marLeft w:val="0"/>
                                  <w:marRight w:val="0"/>
                                  <w:marTop w:val="150"/>
                                  <w:marBottom w:val="0"/>
                                  <w:divBdr>
                                    <w:top w:val="none" w:sz="0" w:space="0" w:color="auto"/>
                                    <w:left w:val="none" w:sz="0" w:space="0" w:color="auto"/>
                                    <w:bottom w:val="none" w:sz="0" w:space="0" w:color="auto"/>
                                    <w:right w:val="none" w:sz="0" w:space="0" w:color="auto"/>
                                  </w:divBdr>
                                </w:div>
                                <w:div w:id="1664622354">
                                  <w:marLeft w:val="0"/>
                                  <w:marRight w:val="0"/>
                                  <w:marTop w:val="144"/>
                                  <w:marBottom w:val="144"/>
                                  <w:divBdr>
                                    <w:top w:val="none" w:sz="0" w:space="0" w:color="auto"/>
                                    <w:left w:val="none" w:sz="0" w:space="0" w:color="auto"/>
                                    <w:bottom w:val="none" w:sz="0" w:space="0" w:color="auto"/>
                                    <w:right w:val="none" w:sz="0" w:space="0" w:color="auto"/>
                                  </w:divBdr>
                                </w:div>
                                <w:div w:id="1984965397">
                                  <w:marLeft w:val="0"/>
                                  <w:marRight w:val="0"/>
                                  <w:marTop w:val="144"/>
                                  <w:marBottom w:val="144"/>
                                  <w:divBdr>
                                    <w:top w:val="none" w:sz="0" w:space="0" w:color="auto"/>
                                    <w:left w:val="none" w:sz="0" w:space="0" w:color="auto"/>
                                    <w:bottom w:val="none" w:sz="0" w:space="0" w:color="auto"/>
                                    <w:right w:val="none" w:sz="0" w:space="0" w:color="auto"/>
                                  </w:divBdr>
                                </w:div>
                                <w:div w:id="1283611813">
                                  <w:marLeft w:val="0"/>
                                  <w:marRight w:val="0"/>
                                  <w:marTop w:val="144"/>
                                  <w:marBottom w:val="144"/>
                                  <w:divBdr>
                                    <w:top w:val="none" w:sz="0" w:space="0" w:color="auto"/>
                                    <w:left w:val="none" w:sz="0" w:space="0" w:color="auto"/>
                                    <w:bottom w:val="none" w:sz="0" w:space="0" w:color="auto"/>
                                    <w:right w:val="none" w:sz="0" w:space="0" w:color="auto"/>
                                  </w:divBdr>
                                </w:div>
                                <w:div w:id="1020668385">
                                  <w:marLeft w:val="0"/>
                                  <w:marRight w:val="0"/>
                                  <w:marTop w:val="144"/>
                                  <w:marBottom w:val="144"/>
                                  <w:divBdr>
                                    <w:top w:val="none" w:sz="0" w:space="0" w:color="auto"/>
                                    <w:left w:val="none" w:sz="0" w:space="0" w:color="auto"/>
                                    <w:bottom w:val="none" w:sz="0" w:space="0" w:color="auto"/>
                                    <w:right w:val="none" w:sz="0" w:space="0" w:color="auto"/>
                                  </w:divBdr>
                                </w:div>
                                <w:div w:id="68721843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130437914">
                      <w:marLeft w:val="0"/>
                      <w:marRight w:val="0"/>
                      <w:marTop w:val="0"/>
                      <w:marBottom w:val="0"/>
                      <w:divBdr>
                        <w:top w:val="none" w:sz="0" w:space="0" w:color="auto"/>
                        <w:left w:val="none" w:sz="0" w:space="0" w:color="auto"/>
                        <w:bottom w:val="none" w:sz="0" w:space="0" w:color="auto"/>
                        <w:right w:val="none" w:sz="0" w:space="0" w:color="auto"/>
                      </w:divBdr>
                      <w:divsChild>
                        <w:div w:id="730151882">
                          <w:marLeft w:val="0"/>
                          <w:marRight w:val="0"/>
                          <w:marTop w:val="0"/>
                          <w:marBottom w:val="0"/>
                          <w:divBdr>
                            <w:top w:val="none" w:sz="0" w:space="0" w:color="auto"/>
                            <w:left w:val="none" w:sz="0" w:space="0" w:color="auto"/>
                            <w:bottom w:val="none" w:sz="0" w:space="0" w:color="auto"/>
                            <w:right w:val="none" w:sz="0" w:space="0" w:color="auto"/>
                          </w:divBdr>
                          <w:divsChild>
                            <w:div w:id="377629855">
                              <w:marLeft w:val="0"/>
                              <w:marRight w:val="0"/>
                              <w:marTop w:val="144"/>
                              <w:marBottom w:val="144"/>
                              <w:divBdr>
                                <w:top w:val="none" w:sz="0" w:space="0" w:color="auto"/>
                                <w:left w:val="none" w:sz="0" w:space="0" w:color="auto"/>
                                <w:bottom w:val="none" w:sz="0" w:space="0" w:color="auto"/>
                                <w:right w:val="none" w:sz="0" w:space="0" w:color="auto"/>
                              </w:divBdr>
                            </w:div>
                            <w:div w:id="1111438354">
                              <w:marLeft w:val="0"/>
                              <w:marRight w:val="0"/>
                              <w:marTop w:val="0"/>
                              <w:marBottom w:val="0"/>
                              <w:divBdr>
                                <w:top w:val="none" w:sz="0" w:space="0" w:color="auto"/>
                                <w:left w:val="none" w:sz="0" w:space="0" w:color="auto"/>
                                <w:bottom w:val="none" w:sz="0" w:space="0" w:color="auto"/>
                                <w:right w:val="none" w:sz="0" w:space="0" w:color="auto"/>
                              </w:divBdr>
                              <w:divsChild>
                                <w:div w:id="1492868060">
                                  <w:marLeft w:val="0"/>
                                  <w:marRight w:val="0"/>
                                  <w:marTop w:val="150"/>
                                  <w:marBottom w:val="0"/>
                                  <w:divBdr>
                                    <w:top w:val="none" w:sz="0" w:space="0" w:color="auto"/>
                                    <w:left w:val="none" w:sz="0" w:space="0" w:color="auto"/>
                                    <w:bottom w:val="none" w:sz="0" w:space="0" w:color="auto"/>
                                    <w:right w:val="none" w:sz="0" w:space="0" w:color="auto"/>
                                  </w:divBdr>
                                </w:div>
                                <w:div w:id="614211871">
                                  <w:marLeft w:val="0"/>
                                  <w:marRight w:val="0"/>
                                  <w:marTop w:val="144"/>
                                  <w:marBottom w:val="144"/>
                                  <w:divBdr>
                                    <w:top w:val="none" w:sz="0" w:space="0" w:color="auto"/>
                                    <w:left w:val="none" w:sz="0" w:space="0" w:color="auto"/>
                                    <w:bottom w:val="none" w:sz="0" w:space="0" w:color="auto"/>
                                    <w:right w:val="none" w:sz="0" w:space="0" w:color="auto"/>
                                  </w:divBdr>
                                </w:div>
                                <w:div w:id="889150759">
                                  <w:marLeft w:val="0"/>
                                  <w:marRight w:val="0"/>
                                  <w:marTop w:val="144"/>
                                  <w:marBottom w:val="144"/>
                                  <w:divBdr>
                                    <w:top w:val="none" w:sz="0" w:space="0" w:color="auto"/>
                                    <w:left w:val="none" w:sz="0" w:space="0" w:color="auto"/>
                                    <w:bottom w:val="none" w:sz="0" w:space="0" w:color="auto"/>
                                    <w:right w:val="none" w:sz="0" w:space="0" w:color="auto"/>
                                  </w:divBdr>
                                </w:div>
                                <w:div w:id="1159151442">
                                  <w:marLeft w:val="0"/>
                                  <w:marRight w:val="0"/>
                                  <w:marTop w:val="144"/>
                                  <w:marBottom w:val="144"/>
                                  <w:divBdr>
                                    <w:top w:val="none" w:sz="0" w:space="0" w:color="auto"/>
                                    <w:left w:val="none" w:sz="0" w:space="0" w:color="auto"/>
                                    <w:bottom w:val="none" w:sz="0" w:space="0" w:color="auto"/>
                                    <w:right w:val="none" w:sz="0" w:space="0" w:color="auto"/>
                                  </w:divBdr>
                                </w:div>
                                <w:div w:id="113876108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783273">
      <w:bodyDiv w:val="1"/>
      <w:marLeft w:val="0"/>
      <w:marRight w:val="0"/>
      <w:marTop w:val="0"/>
      <w:marBottom w:val="0"/>
      <w:divBdr>
        <w:top w:val="none" w:sz="0" w:space="0" w:color="auto"/>
        <w:left w:val="none" w:sz="0" w:space="0" w:color="auto"/>
        <w:bottom w:val="none" w:sz="0" w:space="0" w:color="auto"/>
        <w:right w:val="none" w:sz="0" w:space="0" w:color="auto"/>
      </w:divBdr>
      <w:divsChild>
        <w:div w:id="248079036">
          <w:marLeft w:val="0"/>
          <w:marRight w:val="0"/>
          <w:marTop w:val="0"/>
          <w:marBottom w:val="0"/>
          <w:divBdr>
            <w:top w:val="none" w:sz="0" w:space="0" w:color="auto"/>
            <w:left w:val="none" w:sz="0" w:space="0" w:color="auto"/>
            <w:bottom w:val="none" w:sz="0" w:space="0" w:color="auto"/>
            <w:right w:val="none" w:sz="0" w:space="0" w:color="auto"/>
          </w:divBdr>
        </w:div>
      </w:divsChild>
    </w:div>
    <w:div w:id="1760053700">
      <w:bodyDiv w:val="1"/>
      <w:marLeft w:val="0"/>
      <w:marRight w:val="0"/>
      <w:marTop w:val="0"/>
      <w:marBottom w:val="0"/>
      <w:divBdr>
        <w:top w:val="none" w:sz="0" w:space="0" w:color="auto"/>
        <w:left w:val="none" w:sz="0" w:space="0" w:color="auto"/>
        <w:bottom w:val="none" w:sz="0" w:space="0" w:color="auto"/>
        <w:right w:val="none" w:sz="0" w:space="0" w:color="auto"/>
      </w:divBdr>
      <w:divsChild>
        <w:div w:id="1694846504">
          <w:marLeft w:val="0"/>
          <w:marRight w:val="0"/>
          <w:marTop w:val="100"/>
          <w:marBottom w:val="100"/>
          <w:divBdr>
            <w:top w:val="none" w:sz="0" w:space="0" w:color="auto"/>
            <w:left w:val="none" w:sz="0" w:space="0" w:color="auto"/>
            <w:bottom w:val="none" w:sz="0" w:space="0" w:color="auto"/>
            <w:right w:val="none" w:sz="0" w:space="0" w:color="auto"/>
          </w:divBdr>
          <w:divsChild>
            <w:div w:id="2084135376">
              <w:marLeft w:val="360"/>
              <w:marRight w:val="360"/>
              <w:marTop w:val="360"/>
              <w:marBottom w:val="360"/>
              <w:divBdr>
                <w:top w:val="single" w:sz="6" w:space="4" w:color="D7D7D7"/>
                <w:left w:val="single" w:sz="6" w:space="4" w:color="D7D7D7"/>
                <w:bottom w:val="single" w:sz="6" w:space="2" w:color="D7D7D7"/>
                <w:right w:val="single" w:sz="6" w:space="4" w:color="D7D7D7"/>
              </w:divBdr>
            </w:div>
            <w:div w:id="1678192362">
              <w:marLeft w:val="0"/>
              <w:marRight w:val="0"/>
              <w:marTop w:val="144"/>
              <w:marBottom w:val="144"/>
              <w:divBdr>
                <w:top w:val="none" w:sz="0" w:space="0" w:color="auto"/>
                <w:left w:val="none" w:sz="0" w:space="0" w:color="auto"/>
                <w:bottom w:val="none" w:sz="0" w:space="0" w:color="auto"/>
                <w:right w:val="none" w:sz="0" w:space="0" w:color="auto"/>
              </w:divBdr>
              <w:divsChild>
                <w:div w:id="1839223931">
                  <w:marLeft w:val="0"/>
                  <w:marRight w:val="0"/>
                  <w:marTop w:val="0"/>
                  <w:marBottom w:val="0"/>
                  <w:divBdr>
                    <w:top w:val="none" w:sz="0" w:space="0" w:color="auto"/>
                    <w:left w:val="none" w:sz="0" w:space="0" w:color="auto"/>
                    <w:bottom w:val="none" w:sz="0" w:space="0" w:color="auto"/>
                    <w:right w:val="none" w:sz="0" w:space="0" w:color="auto"/>
                  </w:divBdr>
                  <w:divsChild>
                    <w:div w:id="906651188">
                      <w:marLeft w:val="0"/>
                      <w:marRight w:val="0"/>
                      <w:marTop w:val="0"/>
                      <w:marBottom w:val="0"/>
                      <w:divBdr>
                        <w:top w:val="none" w:sz="0" w:space="0" w:color="auto"/>
                        <w:left w:val="none" w:sz="0" w:space="0" w:color="auto"/>
                        <w:bottom w:val="none" w:sz="0" w:space="0" w:color="auto"/>
                        <w:right w:val="none" w:sz="0" w:space="0" w:color="auto"/>
                      </w:divBdr>
                      <w:divsChild>
                        <w:div w:id="2083717228">
                          <w:marLeft w:val="0"/>
                          <w:marRight w:val="0"/>
                          <w:marTop w:val="144"/>
                          <w:marBottom w:val="144"/>
                          <w:divBdr>
                            <w:top w:val="none" w:sz="0" w:space="0" w:color="auto"/>
                            <w:left w:val="none" w:sz="0" w:space="0" w:color="auto"/>
                            <w:bottom w:val="none" w:sz="0" w:space="0" w:color="auto"/>
                            <w:right w:val="none" w:sz="0" w:space="0" w:color="auto"/>
                          </w:divBdr>
                        </w:div>
                        <w:div w:id="640228705">
                          <w:marLeft w:val="0"/>
                          <w:marRight w:val="0"/>
                          <w:marTop w:val="0"/>
                          <w:marBottom w:val="0"/>
                          <w:divBdr>
                            <w:top w:val="none" w:sz="0" w:space="0" w:color="auto"/>
                            <w:left w:val="none" w:sz="0" w:space="0" w:color="auto"/>
                            <w:bottom w:val="none" w:sz="0" w:space="0" w:color="auto"/>
                            <w:right w:val="none" w:sz="0" w:space="0" w:color="auto"/>
                          </w:divBdr>
                          <w:divsChild>
                            <w:div w:id="1036811746">
                              <w:marLeft w:val="0"/>
                              <w:marRight w:val="0"/>
                              <w:marTop w:val="150"/>
                              <w:marBottom w:val="0"/>
                              <w:divBdr>
                                <w:top w:val="none" w:sz="0" w:space="0" w:color="auto"/>
                                <w:left w:val="none" w:sz="0" w:space="0" w:color="auto"/>
                                <w:bottom w:val="none" w:sz="0" w:space="0" w:color="auto"/>
                                <w:right w:val="none" w:sz="0" w:space="0" w:color="auto"/>
                              </w:divBdr>
                            </w:div>
                            <w:div w:id="792094081">
                              <w:marLeft w:val="0"/>
                              <w:marRight w:val="0"/>
                              <w:marTop w:val="144"/>
                              <w:marBottom w:val="144"/>
                              <w:divBdr>
                                <w:top w:val="none" w:sz="0" w:space="0" w:color="auto"/>
                                <w:left w:val="none" w:sz="0" w:space="0" w:color="auto"/>
                                <w:bottom w:val="none" w:sz="0" w:space="0" w:color="auto"/>
                                <w:right w:val="none" w:sz="0" w:space="0" w:color="auto"/>
                              </w:divBdr>
                            </w:div>
                            <w:div w:id="1004628377">
                              <w:marLeft w:val="0"/>
                              <w:marRight w:val="0"/>
                              <w:marTop w:val="144"/>
                              <w:marBottom w:val="144"/>
                              <w:divBdr>
                                <w:top w:val="none" w:sz="0" w:space="0" w:color="auto"/>
                                <w:left w:val="none" w:sz="0" w:space="0" w:color="auto"/>
                                <w:bottom w:val="none" w:sz="0" w:space="0" w:color="auto"/>
                                <w:right w:val="none" w:sz="0" w:space="0" w:color="auto"/>
                              </w:divBdr>
                            </w:div>
                            <w:div w:id="1023744270">
                              <w:marLeft w:val="0"/>
                              <w:marRight w:val="0"/>
                              <w:marTop w:val="144"/>
                              <w:marBottom w:val="144"/>
                              <w:divBdr>
                                <w:top w:val="none" w:sz="0" w:space="0" w:color="auto"/>
                                <w:left w:val="none" w:sz="0" w:space="0" w:color="auto"/>
                                <w:bottom w:val="none" w:sz="0" w:space="0" w:color="auto"/>
                                <w:right w:val="none" w:sz="0" w:space="0" w:color="auto"/>
                              </w:divBdr>
                            </w:div>
                            <w:div w:id="1123425359">
                              <w:marLeft w:val="0"/>
                              <w:marRight w:val="0"/>
                              <w:marTop w:val="144"/>
                              <w:marBottom w:val="144"/>
                              <w:divBdr>
                                <w:top w:val="none" w:sz="0" w:space="0" w:color="auto"/>
                                <w:left w:val="none" w:sz="0" w:space="0" w:color="auto"/>
                                <w:bottom w:val="none" w:sz="0" w:space="0" w:color="auto"/>
                                <w:right w:val="none" w:sz="0" w:space="0" w:color="auto"/>
                              </w:divBdr>
                            </w:div>
                            <w:div w:id="596789072">
                              <w:marLeft w:val="0"/>
                              <w:marRight w:val="0"/>
                              <w:marTop w:val="144"/>
                              <w:marBottom w:val="144"/>
                              <w:divBdr>
                                <w:top w:val="none" w:sz="0" w:space="0" w:color="auto"/>
                                <w:left w:val="none" w:sz="0" w:space="0" w:color="auto"/>
                                <w:bottom w:val="none" w:sz="0" w:space="0" w:color="auto"/>
                                <w:right w:val="none" w:sz="0" w:space="0" w:color="auto"/>
                              </w:divBdr>
                            </w:div>
                            <w:div w:id="1884824296">
                              <w:marLeft w:val="0"/>
                              <w:marRight w:val="0"/>
                              <w:marTop w:val="144"/>
                              <w:marBottom w:val="144"/>
                              <w:divBdr>
                                <w:top w:val="none" w:sz="0" w:space="0" w:color="auto"/>
                                <w:left w:val="none" w:sz="0" w:space="0" w:color="auto"/>
                                <w:bottom w:val="none" w:sz="0" w:space="0" w:color="auto"/>
                                <w:right w:val="none" w:sz="0" w:space="0" w:color="auto"/>
                              </w:divBdr>
                            </w:div>
                            <w:div w:id="960067265">
                              <w:marLeft w:val="0"/>
                              <w:marRight w:val="0"/>
                              <w:marTop w:val="144"/>
                              <w:marBottom w:val="144"/>
                              <w:divBdr>
                                <w:top w:val="none" w:sz="0" w:space="0" w:color="auto"/>
                                <w:left w:val="none" w:sz="0" w:space="0" w:color="auto"/>
                                <w:bottom w:val="none" w:sz="0" w:space="0" w:color="auto"/>
                                <w:right w:val="none" w:sz="0" w:space="0" w:color="auto"/>
                              </w:divBdr>
                            </w:div>
                            <w:div w:id="1974671053">
                              <w:marLeft w:val="0"/>
                              <w:marRight w:val="0"/>
                              <w:marTop w:val="144"/>
                              <w:marBottom w:val="144"/>
                              <w:divBdr>
                                <w:top w:val="none" w:sz="0" w:space="0" w:color="auto"/>
                                <w:left w:val="none" w:sz="0" w:space="0" w:color="auto"/>
                                <w:bottom w:val="none" w:sz="0" w:space="0" w:color="auto"/>
                                <w:right w:val="none" w:sz="0" w:space="0" w:color="auto"/>
                              </w:divBdr>
                            </w:div>
                            <w:div w:id="845025202">
                              <w:marLeft w:val="0"/>
                              <w:marRight w:val="0"/>
                              <w:marTop w:val="144"/>
                              <w:marBottom w:val="144"/>
                              <w:divBdr>
                                <w:top w:val="none" w:sz="0" w:space="0" w:color="auto"/>
                                <w:left w:val="none" w:sz="0" w:space="0" w:color="auto"/>
                                <w:bottom w:val="none" w:sz="0" w:space="0" w:color="auto"/>
                                <w:right w:val="none" w:sz="0" w:space="0" w:color="auto"/>
                              </w:divBdr>
                            </w:div>
                            <w:div w:id="527984035">
                              <w:marLeft w:val="0"/>
                              <w:marRight w:val="0"/>
                              <w:marTop w:val="144"/>
                              <w:marBottom w:val="144"/>
                              <w:divBdr>
                                <w:top w:val="none" w:sz="0" w:space="0" w:color="auto"/>
                                <w:left w:val="none" w:sz="0" w:space="0" w:color="auto"/>
                                <w:bottom w:val="none" w:sz="0" w:space="0" w:color="auto"/>
                                <w:right w:val="none" w:sz="0" w:space="0" w:color="auto"/>
                              </w:divBdr>
                            </w:div>
                            <w:div w:id="105119879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38499710">
                  <w:marLeft w:val="0"/>
                  <w:marRight w:val="0"/>
                  <w:marTop w:val="0"/>
                  <w:marBottom w:val="0"/>
                  <w:divBdr>
                    <w:top w:val="none" w:sz="0" w:space="0" w:color="auto"/>
                    <w:left w:val="none" w:sz="0" w:space="0" w:color="auto"/>
                    <w:bottom w:val="none" w:sz="0" w:space="0" w:color="auto"/>
                    <w:right w:val="none" w:sz="0" w:space="0" w:color="auto"/>
                  </w:divBdr>
                  <w:divsChild>
                    <w:div w:id="1372343408">
                      <w:marLeft w:val="0"/>
                      <w:marRight w:val="0"/>
                      <w:marTop w:val="0"/>
                      <w:marBottom w:val="0"/>
                      <w:divBdr>
                        <w:top w:val="none" w:sz="0" w:space="0" w:color="auto"/>
                        <w:left w:val="none" w:sz="0" w:space="0" w:color="auto"/>
                        <w:bottom w:val="none" w:sz="0" w:space="0" w:color="auto"/>
                        <w:right w:val="none" w:sz="0" w:space="0" w:color="auto"/>
                      </w:divBdr>
                      <w:divsChild>
                        <w:div w:id="278025648">
                          <w:marLeft w:val="0"/>
                          <w:marRight w:val="0"/>
                          <w:marTop w:val="144"/>
                          <w:marBottom w:val="144"/>
                          <w:divBdr>
                            <w:top w:val="none" w:sz="0" w:space="0" w:color="auto"/>
                            <w:left w:val="none" w:sz="0" w:space="0" w:color="auto"/>
                            <w:bottom w:val="none" w:sz="0" w:space="0" w:color="auto"/>
                            <w:right w:val="none" w:sz="0" w:space="0" w:color="auto"/>
                          </w:divBdr>
                        </w:div>
                        <w:div w:id="1742949523">
                          <w:marLeft w:val="0"/>
                          <w:marRight w:val="0"/>
                          <w:marTop w:val="0"/>
                          <w:marBottom w:val="0"/>
                          <w:divBdr>
                            <w:top w:val="none" w:sz="0" w:space="0" w:color="auto"/>
                            <w:left w:val="none" w:sz="0" w:space="0" w:color="auto"/>
                            <w:bottom w:val="none" w:sz="0" w:space="0" w:color="auto"/>
                            <w:right w:val="none" w:sz="0" w:space="0" w:color="auto"/>
                          </w:divBdr>
                          <w:divsChild>
                            <w:div w:id="1613051803">
                              <w:marLeft w:val="0"/>
                              <w:marRight w:val="0"/>
                              <w:marTop w:val="150"/>
                              <w:marBottom w:val="0"/>
                              <w:divBdr>
                                <w:top w:val="none" w:sz="0" w:space="0" w:color="auto"/>
                                <w:left w:val="none" w:sz="0" w:space="0" w:color="auto"/>
                                <w:bottom w:val="none" w:sz="0" w:space="0" w:color="auto"/>
                                <w:right w:val="none" w:sz="0" w:space="0" w:color="auto"/>
                              </w:divBdr>
                            </w:div>
                            <w:div w:id="313490454">
                              <w:marLeft w:val="0"/>
                              <w:marRight w:val="0"/>
                              <w:marTop w:val="144"/>
                              <w:marBottom w:val="144"/>
                              <w:divBdr>
                                <w:top w:val="none" w:sz="0" w:space="0" w:color="auto"/>
                                <w:left w:val="none" w:sz="0" w:space="0" w:color="auto"/>
                                <w:bottom w:val="none" w:sz="0" w:space="0" w:color="auto"/>
                                <w:right w:val="none" w:sz="0" w:space="0" w:color="auto"/>
                              </w:divBdr>
                            </w:div>
                            <w:div w:id="34015044">
                              <w:marLeft w:val="0"/>
                              <w:marRight w:val="0"/>
                              <w:marTop w:val="144"/>
                              <w:marBottom w:val="144"/>
                              <w:divBdr>
                                <w:top w:val="none" w:sz="0" w:space="0" w:color="auto"/>
                                <w:left w:val="none" w:sz="0" w:space="0" w:color="auto"/>
                                <w:bottom w:val="none" w:sz="0" w:space="0" w:color="auto"/>
                                <w:right w:val="none" w:sz="0" w:space="0" w:color="auto"/>
                              </w:divBdr>
                            </w:div>
                            <w:div w:id="892734355">
                              <w:marLeft w:val="0"/>
                              <w:marRight w:val="0"/>
                              <w:marTop w:val="144"/>
                              <w:marBottom w:val="144"/>
                              <w:divBdr>
                                <w:top w:val="none" w:sz="0" w:space="0" w:color="auto"/>
                                <w:left w:val="none" w:sz="0" w:space="0" w:color="auto"/>
                                <w:bottom w:val="none" w:sz="0" w:space="0" w:color="auto"/>
                                <w:right w:val="none" w:sz="0" w:space="0" w:color="auto"/>
                              </w:divBdr>
                            </w:div>
                            <w:div w:id="158351470">
                              <w:marLeft w:val="0"/>
                              <w:marRight w:val="0"/>
                              <w:marTop w:val="144"/>
                              <w:marBottom w:val="144"/>
                              <w:divBdr>
                                <w:top w:val="none" w:sz="0" w:space="0" w:color="auto"/>
                                <w:left w:val="none" w:sz="0" w:space="0" w:color="auto"/>
                                <w:bottom w:val="none" w:sz="0" w:space="0" w:color="auto"/>
                                <w:right w:val="none" w:sz="0" w:space="0" w:color="auto"/>
                              </w:divBdr>
                            </w:div>
                            <w:div w:id="171954681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408915571">
                  <w:marLeft w:val="0"/>
                  <w:marRight w:val="0"/>
                  <w:marTop w:val="0"/>
                  <w:marBottom w:val="0"/>
                  <w:divBdr>
                    <w:top w:val="none" w:sz="0" w:space="0" w:color="auto"/>
                    <w:left w:val="none" w:sz="0" w:space="0" w:color="auto"/>
                    <w:bottom w:val="none" w:sz="0" w:space="0" w:color="auto"/>
                    <w:right w:val="none" w:sz="0" w:space="0" w:color="auto"/>
                  </w:divBdr>
                  <w:divsChild>
                    <w:div w:id="1335452651">
                      <w:marLeft w:val="0"/>
                      <w:marRight w:val="0"/>
                      <w:marTop w:val="0"/>
                      <w:marBottom w:val="0"/>
                      <w:divBdr>
                        <w:top w:val="none" w:sz="0" w:space="0" w:color="auto"/>
                        <w:left w:val="none" w:sz="0" w:space="0" w:color="auto"/>
                        <w:bottom w:val="none" w:sz="0" w:space="0" w:color="auto"/>
                        <w:right w:val="none" w:sz="0" w:space="0" w:color="auto"/>
                      </w:divBdr>
                      <w:divsChild>
                        <w:div w:id="80092177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 w:id="1828206474">
      <w:bodyDiv w:val="1"/>
      <w:marLeft w:val="0"/>
      <w:marRight w:val="0"/>
      <w:marTop w:val="0"/>
      <w:marBottom w:val="0"/>
      <w:divBdr>
        <w:top w:val="none" w:sz="0" w:space="0" w:color="auto"/>
        <w:left w:val="none" w:sz="0" w:space="0" w:color="auto"/>
        <w:bottom w:val="none" w:sz="0" w:space="0" w:color="auto"/>
        <w:right w:val="none" w:sz="0" w:space="0" w:color="auto"/>
      </w:divBdr>
      <w:divsChild>
        <w:div w:id="1922055667">
          <w:marLeft w:val="0"/>
          <w:marRight w:val="0"/>
          <w:marTop w:val="100"/>
          <w:marBottom w:val="100"/>
          <w:divBdr>
            <w:top w:val="none" w:sz="0" w:space="0" w:color="auto"/>
            <w:left w:val="none" w:sz="0" w:space="0" w:color="auto"/>
            <w:bottom w:val="none" w:sz="0" w:space="0" w:color="auto"/>
            <w:right w:val="none" w:sz="0" w:space="0" w:color="auto"/>
          </w:divBdr>
          <w:divsChild>
            <w:div w:id="1540707110">
              <w:marLeft w:val="0"/>
              <w:marRight w:val="0"/>
              <w:marTop w:val="144"/>
              <w:marBottom w:val="144"/>
              <w:divBdr>
                <w:top w:val="none" w:sz="0" w:space="0" w:color="auto"/>
                <w:left w:val="none" w:sz="0" w:space="0" w:color="auto"/>
                <w:bottom w:val="none" w:sz="0" w:space="0" w:color="auto"/>
                <w:right w:val="none" w:sz="0" w:space="0" w:color="auto"/>
              </w:divBdr>
            </w:div>
            <w:div w:id="1587692024">
              <w:marLeft w:val="0"/>
              <w:marRight w:val="0"/>
              <w:marTop w:val="300"/>
              <w:marBottom w:val="300"/>
              <w:divBdr>
                <w:top w:val="none" w:sz="0" w:space="0" w:color="auto"/>
                <w:left w:val="none" w:sz="0" w:space="0" w:color="auto"/>
                <w:bottom w:val="none" w:sz="0" w:space="0" w:color="auto"/>
                <w:right w:val="none" w:sz="0" w:space="0" w:color="auto"/>
              </w:divBdr>
              <w:divsChild>
                <w:div w:id="106895081">
                  <w:marLeft w:val="0"/>
                  <w:marRight w:val="0"/>
                  <w:marTop w:val="0"/>
                  <w:marBottom w:val="0"/>
                  <w:divBdr>
                    <w:top w:val="none" w:sz="0" w:space="0" w:color="auto"/>
                    <w:left w:val="none" w:sz="0" w:space="0" w:color="auto"/>
                    <w:bottom w:val="none" w:sz="0" w:space="0" w:color="auto"/>
                    <w:right w:val="none" w:sz="0" w:space="0" w:color="auto"/>
                  </w:divBdr>
                  <w:divsChild>
                    <w:div w:id="202183164">
                      <w:marLeft w:val="0"/>
                      <w:marRight w:val="0"/>
                      <w:marTop w:val="0"/>
                      <w:marBottom w:val="0"/>
                      <w:divBdr>
                        <w:top w:val="none" w:sz="0" w:space="0" w:color="auto"/>
                        <w:left w:val="none" w:sz="0" w:space="0" w:color="auto"/>
                        <w:bottom w:val="none" w:sz="0" w:space="0" w:color="auto"/>
                        <w:right w:val="none" w:sz="0" w:space="0" w:color="auto"/>
                      </w:divBdr>
                    </w:div>
                  </w:divsChild>
                </w:div>
                <w:div w:id="1205757158">
                  <w:marLeft w:val="0"/>
                  <w:marRight w:val="0"/>
                  <w:marTop w:val="0"/>
                  <w:marBottom w:val="0"/>
                  <w:divBdr>
                    <w:top w:val="none" w:sz="0" w:space="0" w:color="auto"/>
                    <w:left w:val="none" w:sz="0" w:space="0" w:color="auto"/>
                    <w:bottom w:val="none" w:sz="0" w:space="0" w:color="auto"/>
                    <w:right w:val="none" w:sz="0" w:space="0" w:color="auto"/>
                  </w:divBdr>
                  <w:divsChild>
                    <w:div w:id="2105879483">
                      <w:marLeft w:val="0"/>
                      <w:marRight w:val="0"/>
                      <w:marTop w:val="0"/>
                      <w:marBottom w:val="0"/>
                      <w:divBdr>
                        <w:top w:val="none" w:sz="0" w:space="0" w:color="auto"/>
                        <w:left w:val="none" w:sz="0" w:space="0" w:color="auto"/>
                        <w:bottom w:val="none" w:sz="0" w:space="0" w:color="auto"/>
                        <w:right w:val="none" w:sz="0" w:space="0" w:color="auto"/>
                      </w:divBdr>
                    </w:div>
                  </w:divsChild>
                </w:div>
                <w:div w:id="763574337">
                  <w:marLeft w:val="0"/>
                  <w:marRight w:val="0"/>
                  <w:marTop w:val="0"/>
                  <w:marBottom w:val="0"/>
                  <w:divBdr>
                    <w:top w:val="none" w:sz="0" w:space="0" w:color="auto"/>
                    <w:left w:val="none" w:sz="0" w:space="0" w:color="auto"/>
                    <w:bottom w:val="none" w:sz="0" w:space="0" w:color="auto"/>
                    <w:right w:val="none" w:sz="0" w:space="0" w:color="auto"/>
                  </w:divBdr>
                  <w:divsChild>
                    <w:div w:id="1680086796">
                      <w:marLeft w:val="0"/>
                      <w:marRight w:val="0"/>
                      <w:marTop w:val="0"/>
                      <w:marBottom w:val="0"/>
                      <w:divBdr>
                        <w:top w:val="none" w:sz="0" w:space="0" w:color="auto"/>
                        <w:left w:val="none" w:sz="0" w:space="0" w:color="auto"/>
                        <w:bottom w:val="none" w:sz="0" w:space="0" w:color="auto"/>
                        <w:right w:val="none" w:sz="0" w:space="0" w:color="auto"/>
                      </w:divBdr>
                    </w:div>
                  </w:divsChild>
                </w:div>
                <w:div w:id="136577329">
                  <w:marLeft w:val="0"/>
                  <w:marRight w:val="0"/>
                  <w:marTop w:val="0"/>
                  <w:marBottom w:val="0"/>
                  <w:divBdr>
                    <w:top w:val="none" w:sz="0" w:space="0" w:color="auto"/>
                    <w:left w:val="none" w:sz="0" w:space="0" w:color="auto"/>
                    <w:bottom w:val="none" w:sz="0" w:space="0" w:color="auto"/>
                    <w:right w:val="none" w:sz="0" w:space="0" w:color="auto"/>
                  </w:divBdr>
                  <w:divsChild>
                    <w:div w:id="578708357">
                      <w:marLeft w:val="0"/>
                      <w:marRight w:val="0"/>
                      <w:marTop w:val="0"/>
                      <w:marBottom w:val="0"/>
                      <w:divBdr>
                        <w:top w:val="none" w:sz="0" w:space="0" w:color="auto"/>
                        <w:left w:val="none" w:sz="0" w:space="0" w:color="auto"/>
                        <w:bottom w:val="none" w:sz="0" w:space="0" w:color="auto"/>
                        <w:right w:val="none" w:sz="0" w:space="0" w:color="auto"/>
                      </w:divBdr>
                    </w:div>
                  </w:divsChild>
                </w:div>
                <w:div w:id="120617186">
                  <w:marLeft w:val="0"/>
                  <w:marRight w:val="0"/>
                  <w:marTop w:val="0"/>
                  <w:marBottom w:val="0"/>
                  <w:divBdr>
                    <w:top w:val="none" w:sz="0" w:space="0" w:color="auto"/>
                    <w:left w:val="none" w:sz="0" w:space="0" w:color="auto"/>
                    <w:bottom w:val="none" w:sz="0" w:space="0" w:color="auto"/>
                    <w:right w:val="none" w:sz="0" w:space="0" w:color="auto"/>
                  </w:divBdr>
                  <w:divsChild>
                    <w:div w:id="2107072215">
                      <w:marLeft w:val="0"/>
                      <w:marRight w:val="0"/>
                      <w:marTop w:val="0"/>
                      <w:marBottom w:val="0"/>
                      <w:divBdr>
                        <w:top w:val="none" w:sz="0" w:space="0" w:color="auto"/>
                        <w:left w:val="none" w:sz="0" w:space="0" w:color="auto"/>
                        <w:bottom w:val="none" w:sz="0" w:space="0" w:color="auto"/>
                        <w:right w:val="none" w:sz="0" w:space="0" w:color="auto"/>
                      </w:divBdr>
                      <w:divsChild>
                        <w:div w:id="1386177454">
                          <w:marLeft w:val="0"/>
                          <w:marRight w:val="0"/>
                          <w:marTop w:val="0"/>
                          <w:marBottom w:val="0"/>
                          <w:divBdr>
                            <w:top w:val="none" w:sz="0" w:space="0" w:color="auto"/>
                            <w:left w:val="none" w:sz="0" w:space="0" w:color="auto"/>
                            <w:bottom w:val="none" w:sz="0" w:space="0" w:color="auto"/>
                            <w:right w:val="none" w:sz="0" w:space="0" w:color="auto"/>
                          </w:divBdr>
                        </w:div>
                        <w:div w:id="570195856">
                          <w:marLeft w:val="0"/>
                          <w:marRight w:val="0"/>
                          <w:marTop w:val="0"/>
                          <w:marBottom w:val="0"/>
                          <w:divBdr>
                            <w:top w:val="none" w:sz="0" w:space="0" w:color="auto"/>
                            <w:left w:val="none" w:sz="0" w:space="0" w:color="auto"/>
                            <w:bottom w:val="none" w:sz="0" w:space="0" w:color="auto"/>
                            <w:right w:val="none" w:sz="0" w:space="0" w:color="auto"/>
                          </w:divBdr>
                        </w:div>
                        <w:div w:id="2012296235">
                          <w:marLeft w:val="0"/>
                          <w:marRight w:val="0"/>
                          <w:marTop w:val="0"/>
                          <w:marBottom w:val="0"/>
                          <w:divBdr>
                            <w:top w:val="none" w:sz="0" w:space="0" w:color="auto"/>
                            <w:left w:val="none" w:sz="0" w:space="0" w:color="auto"/>
                            <w:bottom w:val="none" w:sz="0" w:space="0" w:color="auto"/>
                            <w:right w:val="none" w:sz="0" w:space="0" w:color="auto"/>
                          </w:divBdr>
                        </w:div>
                        <w:div w:id="20566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6698">
                  <w:marLeft w:val="0"/>
                  <w:marRight w:val="0"/>
                  <w:marTop w:val="0"/>
                  <w:marBottom w:val="0"/>
                  <w:divBdr>
                    <w:top w:val="none" w:sz="0" w:space="0" w:color="auto"/>
                    <w:left w:val="none" w:sz="0" w:space="0" w:color="auto"/>
                    <w:bottom w:val="none" w:sz="0" w:space="0" w:color="auto"/>
                    <w:right w:val="none" w:sz="0" w:space="0" w:color="auto"/>
                  </w:divBdr>
                  <w:divsChild>
                    <w:div w:id="1703748733">
                      <w:marLeft w:val="0"/>
                      <w:marRight w:val="0"/>
                      <w:marTop w:val="0"/>
                      <w:marBottom w:val="0"/>
                      <w:divBdr>
                        <w:top w:val="none" w:sz="0" w:space="0" w:color="auto"/>
                        <w:left w:val="none" w:sz="0" w:space="0" w:color="auto"/>
                        <w:bottom w:val="none" w:sz="0" w:space="0" w:color="auto"/>
                        <w:right w:val="none" w:sz="0" w:space="0" w:color="auto"/>
                      </w:divBdr>
                      <w:divsChild>
                        <w:div w:id="1725518455">
                          <w:marLeft w:val="0"/>
                          <w:marRight w:val="0"/>
                          <w:marTop w:val="0"/>
                          <w:marBottom w:val="0"/>
                          <w:divBdr>
                            <w:top w:val="none" w:sz="0" w:space="0" w:color="auto"/>
                            <w:left w:val="none" w:sz="0" w:space="0" w:color="auto"/>
                            <w:bottom w:val="none" w:sz="0" w:space="0" w:color="auto"/>
                            <w:right w:val="none" w:sz="0" w:space="0" w:color="auto"/>
                          </w:divBdr>
                        </w:div>
                        <w:div w:id="9668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0994">
                  <w:marLeft w:val="0"/>
                  <w:marRight w:val="0"/>
                  <w:marTop w:val="0"/>
                  <w:marBottom w:val="0"/>
                  <w:divBdr>
                    <w:top w:val="none" w:sz="0" w:space="0" w:color="auto"/>
                    <w:left w:val="none" w:sz="0" w:space="0" w:color="auto"/>
                    <w:bottom w:val="none" w:sz="0" w:space="0" w:color="auto"/>
                    <w:right w:val="none" w:sz="0" w:space="0" w:color="auto"/>
                  </w:divBdr>
                  <w:divsChild>
                    <w:div w:id="1582635968">
                      <w:marLeft w:val="0"/>
                      <w:marRight w:val="0"/>
                      <w:marTop w:val="0"/>
                      <w:marBottom w:val="0"/>
                      <w:divBdr>
                        <w:top w:val="none" w:sz="0" w:space="0" w:color="auto"/>
                        <w:left w:val="none" w:sz="0" w:space="0" w:color="auto"/>
                        <w:bottom w:val="none" w:sz="0" w:space="0" w:color="auto"/>
                        <w:right w:val="none" w:sz="0" w:space="0" w:color="auto"/>
                      </w:divBdr>
                    </w:div>
                  </w:divsChild>
                </w:div>
                <w:div w:id="721254829">
                  <w:marLeft w:val="0"/>
                  <w:marRight w:val="0"/>
                  <w:marTop w:val="0"/>
                  <w:marBottom w:val="0"/>
                  <w:divBdr>
                    <w:top w:val="none" w:sz="0" w:space="0" w:color="auto"/>
                    <w:left w:val="none" w:sz="0" w:space="0" w:color="auto"/>
                    <w:bottom w:val="none" w:sz="0" w:space="0" w:color="auto"/>
                    <w:right w:val="none" w:sz="0" w:space="0" w:color="auto"/>
                  </w:divBdr>
                  <w:divsChild>
                    <w:div w:id="1308704620">
                      <w:marLeft w:val="0"/>
                      <w:marRight w:val="0"/>
                      <w:marTop w:val="0"/>
                      <w:marBottom w:val="0"/>
                      <w:divBdr>
                        <w:top w:val="none" w:sz="0" w:space="0" w:color="auto"/>
                        <w:left w:val="none" w:sz="0" w:space="0" w:color="auto"/>
                        <w:bottom w:val="none" w:sz="0" w:space="0" w:color="auto"/>
                        <w:right w:val="none" w:sz="0" w:space="0" w:color="auto"/>
                      </w:divBdr>
                      <w:divsChild>
                        <w:div w:id="376978496">
                          <w:marLeft w:val="0"/>
                          <w:marRight w:val="0"/>
                          <w:marTop w:val="0"/>
                          <w:marBottom w:val="0"/>
                          <w:divBdr>
                            <w:top w:val="none" w:sz="0" w:space="0" w:color="auto"/>
                            <w:left w:val="none" w:sz="0" w:space="0" w:color="auto"/>
                            <w:bottom w:val="none" w:sz="0" w:space="0" w:color="auto"/>
                            <w:right w:val="none" w:sz="0" w:space="0" w:color="auto"/>
                          </w:divBdr>
                        </w:div>
                        <w:div w:id="2106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2802">
                  <w:marLeft w:val="0"/>
                  <w:marRight w:val="0"/>
                  <w:marTop w:val="0"/>
                  <w:marBottom w:val="0"/>
                  <w:divBdr>
                    <w:top w:val="none" w:sz="0" w:space="0" w:color="auto"/>
                    <w:left w:val="none" w:sz="0" w:space="0" w:color="auto"/>
                    <w:bottom w:val="none" w:sz="0" w:space="0" w:color="auto"/>
                    <w:right w:val="none" w:sz="0" w:space="0" w:color="auto"/>
                  </w:divBdr>
                  <w:divsChild>
                    <w:div w:id="815803948">
                      <w:marLeft w:val="0"/>
                      <w:marRight w:val="0"/>
                      <w:marTop w:val="0"/>
                      <w:marBottom w:val="0"/>
                      <w:divBdr>
                        <w:top w:val="none" w:sz="0" w:space="0" w:color="auto"/>
                        <w:left w:val="none" w:sz="0" w:space="0" w:color="auto"/>
                        <w:bottom w:val="none" w:sz="0" w:space="0" w:color="auto"/>
                        <w:right w:val="none" w:sz="0" w:space="0" w:color="auto"/>
                      </w:divBdr>
                      <w:divsChild>
                        <w:div w:id="7437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08639">
          <w:marLeft w:val="0"/>
          <w:marRight w:val="0"/>
          <w:marTop w:val="100"/>
          <w:marBottom w:val="100"/>
          <w:divBdr>
            <w:top w:val="none" w:sz="0" w:space="0" w:color="auto"/>
            <w:left w:val="none" w:sz="0" w:space="0" w:color="auto"/>
            <w:bottom w:val="none" w:sz="0" w:space="0" w:color="auto"/>
            <w:right w:val="none" w:sz="0" w:space="0" w:color="auto"/>
          </w:divBdr>
          <w:divsChild>
            <w:div w:id="92746998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02851645">
      <w:bodyDiv w:val="1"/>
      <w:marLeft w:val="0"/>
      <w:marRight w:val="0"/>
      <w:marTop w:val="0"/>
      <w:marBottom w:val="0"/>
      <w:divBdr>
        <w:top w:val="none" w:sz="0" w:space="0" w:color="auto"/>
        <w:left w:val="none" w:sz="0" w:space="0" w:color="auto"/>
        <w:bottom w:val="none" w:sz="0" w:space="0" w:color="auto"/>
        <w:right w:val="none" w:sz="0" w:space="0" w:color="auto"/>
      </w:divBdr>
      <w:divsChild>
        <w:div w:id="422075471">
          <w:marLeft w:val="0"/>
          <w:marRight w:val="0"/>
          <w:marTop w:val="100"/>
          <w:marBottom w:val="100"/>
          <w:divBdr>
            <w:top w:val="none" w:sz="0" w:space="0" w:color="auto"/>
            <w:left w:val="none" w:sz="0" w:space="0" w:color="auto"/>
            <w:bottom w:val="none" w:sz="0" w:space="0" w:color="auto"/>
            <w:right w:val="none" w:sz="0" w:space="0" w:color="auto"/>
          </w:divBdr>
          <w:divsChild>
            <w:div w:id="17985986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ducation.mbaeducation.org/courses/1/DL2_011014/content/_172523_1/index.html" TargetMode="External"/><Relationship Id="rId18" Type="http://schemas.openxmlformats.org/officeDocument/2006/relationships/hyperlink" Target="http://education.mbaeducation.org/courses/1/DL2_011014/content/_172523_1/index.html" TargetMode="External"/><Relationship Id="rId26" Type="http://schemas.openxmlformats.org/officeDocument/2006/relationships/hyperlink" Target="http://education.mbaeducation.org/courses/1/DL2_011014/content/_172523_1/index.html" TargetMode="External"/><Relationship Id="rId39" Type="http://schemas.openxmlformats.org/officeDocument/2006/relationships/hyperlink" Target="http://education.mbaeducation.org/courses/1/DL2_011014/content/_172523_1/index.html" TargetMode="External"/><Relationship Id="rId21" Type="http://schemas.openxmlformats.org/officeDocument/2006/relationships/hyperlink" Target="http://education.mbaeducation.org/courses/1/DL2_011014/content/_172523_1/index.html" TargetMode="External"/><Relationship Id="rId34" Type="http://schemas.openxmlformats.org/officeDocument/2006/relationships/hyperlink" Target="http://education.mbaeducation.org/courses/1/DL2_011014/content/_172523_1/index.html" TargetMode="External"/><Relationship Id="rId42" Type="http://schemas.openxmlformats.org/officeDocument/2006/relationships/hyperlink" Target="http://education.mbaeducation.org/courses/1/DL2_011014/content/_172523_1/index.html" TargetMode="External"/><Relationship Id="rId47" Type="http://schemas.openxmlformats.org/officeDocument/2006/relationships/hyperlink" Target="http://education.mbaeducation.org/courses/1/DL2_011014/content/_172523_1/index.html" TargetMode="External"/><Relationship Id="rId50" Type="http://schemas.openxmlformats.org/officeDocument/2006/relationships/hyperlink" Target="http://education.mbaeducation.org/courses/1/DL2_011014/content/_172523_1/index.html" TargetMode="External"/><Relationship Id="rId55" Type="http://schemas.openxmlformats.org/officeDocument/2006/relationships/hyperlink" Target="http://www.consumerfinance.gov/regulations/2013-real-estate-settlement-procedures-act-regulation-x-and-truth-in-lending-act-regulation-z-mortgage-servicing-final-rules/" TargetMode="External"/><Relationship Id="rId63" Type="http://schemas.openxmlformats.org/officeDocument/2006/relationships/theme" Target="theme/theme1.xml"/><Relationship Id="rId7" Type="http://schemas.openxmlformats.org/officeDocument/2006/relationships/hyperlink" Target="http://education.mbaeducation.org/courses/1/DL2_011014/content/_172523_1/index.html" TargetMode="External"/><Relationship Id="rId2" Type="http://schemas.openxmlformats.org/officeDocument/2006/relationships/numbering" Target="numbering.xml"/><Relationship Id="rId16" Type="http://schemas.openxmlformats.org/officeDocument/2006/relationships/hyperlink" Target="http://education.mbaeducation.org/courses/1/DL2_011014/content/_172523_1/index.html" TargetMode="External"/><Relationship Id="rId20" Type="http://schemas.openxmlformats.org/officeDocument/2006/relationships/hyperlink" Target="http://education.mbaeducation.org/courses/1/DL2_011014/content/_172523_1/index.html" TargetMode="External"/><Relationship Id="rId29" Type="http://schemas.openxmlformats.org/officeDocument/2006/relationships/hyperlink" Target="http://education.mbaeducation.org/courses/1/DL2_011014/content/_172523_1/index.html" TargetMode="External"/><Relationship Id="rId41" Type="http://schemas.openxmlformats.org/officeDocument/2006/relationships/hyperlink" Target="http://education.mbaeducation.org/courses/1/DL2_011014/content/_172523_1/index.html" TargetMode="External"/><Relationship Id="rId54" Type="http://schemas.openxmlformats.org/officeDocument/2006/relationships/hyperlink" Target="http://www.occ.treas.gov/"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ducation.mbaeducation.org/courses/1/DL2_011014/content/_172523_1/index.html" TargetMode="External"/><Relationship Id="rId11" Type="http://schemas.openxmlformats.org/officeDocument/2006/relationships/hyperlink" Target="http://education.mbaeducation.org/courses/1/DL2_011014/content/_172523_1/index.html" TargetMode="External"/><Relationship Id="rId24" Type="http://schemas.openxmlformats.org/officeDocument/2006/relationships/hyperlink" Target="http://education.mbaeducation.org/courses/1/DL2_011014/content/_172523_1/index.html" TargetMode="External"/><Relationship Id="rId32" Type="http://schemas.openxmlformats.org/officeDocument/2006/relationships/hyperlink" Target="http://education.mbaeducation.org/courses/1/DL2_011014/content/_172523_1/index.html" TargetMode="External"/><Relationship Id="rId37" Type="http://schemas.openxmlformats.org/officeDocument/2006/relationships/hyperlink" Target="http://education.mbaeducation.org/courses/1/DL2_011014/content/_172523_1/index.html" TargetMode="External"/><Relationship Id="rId40" Type="http://schemas.openxmlformats.org/officeDocument/2006/relationships/hyperlink" Target="http://education.mbaeducation.org/courses/1/DL2_011014/content/_172523_1/index.html" TargetMode="External"/><Relationship Id="rId45" Type="http://schemas.openxmlformats.org/officeDocument/2006/relationships/hyperlink" Target="http://education.mbaeducation.org/courses/1/DL2_011014/content/_172523_1/index.html" TargetMode="External"/><Relationship Id="rId53" Type="http://schemas.openxmlformats.org/officeDocument/2006/relationships/hyperlink" Target="http://www.consumerfinance.gov/" TargetMode="External"/><Relationship Id="rId58" Type="http://schemas.openxmlformats.org/officeDocument/2006/relationships/hyperlink" Target="http://www.ftc.gov/os/statutes/fdcpajump.shtm" TargetMode="External"/><Relationship Id="rId5" Type="http://schemas.openxmlformats.org/officeDocument/2006/relationships/webSettings" Target="webSettings.xml"/><Relationship Id="rId15" Type="http://schemas.openxmlformats.org/officeDocument/2006/relationships/hyperlink" Target="http://education.mbaeducation.org/courses/1/DL2_011014/content/_172523_1/index.html" TargetMode="External"/><Relationship Id="rId23" Type="http://schemas.openxmlformats.org/officeDocument/2006/relationships/hyperlink" Target="http://education.mbaeducation.org/courses/1/DL2_011014/content/_172523_1/index.html" TargetMode="External"/><Relationship Id="rId28" Type="http://schemas.openxmlformats.org/officeDocument/2006/relationships/hyperlink" Target="http://education.mbaeducation.org/courses/1/DL2_011014/content/_172523_1/index.html" TargetMode="External"/><Relationship Id="rId36" Type="http://schemas.openxmlformats.org/officeDocument/2006/relationships/hyperlink" Target="http://www.myfico.com/CreditEducation/articles/" TargetMode="External"/><Relationship Id="rId49" Type="http://schemas.openxmlformats.org/officeDocument/2006/relationships/hyperlink" Target="http://education.mbaeducation.org/courses/1/DL2_011014/content/_172523_1/index.html" TargetMode="External"/><Relationship Id="rId57" Type="http://schemas.openxmlformats.org/officeDocument/2006/relationships/hyperlink" Target="http://www.ftc.gov/os/statutes/fcrajump.shtm" TargetMode="External"/><Relationship Id="rId61" Type="http://schemas.openxmlformats.org/officeDocument/2006/relationships/hyperlink" Target="http://www.benefits.va.gov/homeloans/scra.asp" TargetMode="External"/><Relationship Id="rId10" Type="http://schemas.openxmlformats.org/officeDocument/2006/relationships/hyperlink" Target="http://education.mbaeducation.org/courses/1/DL2_011014/content/_172523_1/index.html" TargetMode="External"/><Relationship Id="rId19" Type="http://schemas.openxmlformats.org/officeDocument/2006/relationships/hyperlink" Target="http://education.mbaeducation.org/courses/1/DL2_011014/content/_172523_1/index.html" TargetMode="External"/><Relationship Id="rId31" Type="http://schemas.openxmlformats.org/officeDocument/2006/relationships/hyperlink" Target="http://education.mbaeducation.org/courses/1/DL2_011014/content/_172523_1/index.html" TargetMode="External"/><Relationship Id="rId44" Type="http://schemas.openxmlformats.org/officeDocument/2006/relationships/hyperlink" Target="http://education.mbaeducation.org/courses/1/DL2_011014/content/_172523_1/index.html" TargetMode="External"/><Relationship Id="rId52" Type="http://schemas.openxmlformats.org/officeDocument/2006/relationships/hyperlink" Target="http://education.mbaeducation.org/courses/1/DL2_011014/content/_172523_1/index.html" TargetMode="External"/><Relationship Id="rId60" Type="http://schemas.openxmlformats.org/officeDocument/2006/relationships/hyperlink" Target="http://www.occ.gov/publications/publications-by-type/comptrollers-handbook/ptfa.pdf" TargetMode="External"/><Relationship Id="rId4" Type="http://schemas.openxmlformats.org/officeDocument/2006/relationships/settings" Target="settings.xml"/><Relationship Id="rId9" Type="http://schemas.openxmlformats.org/officeDocument/2006/relationships/hyperlink" Target="http://education.mbaeducation.org/courses/1/DL2_011014/content/_172523_1/index.html" TargetMode="External"/><Relationship Id="rId14" Type="http://schemas.openxmlformats.org/officeDocument/2006/relationships/hyperlink" Target="http://education.mbaeducation.org/courses/1/DL2_011014/content/_172523_1/index.html" TargetMode="External"/><Relationship Id="rId22" Type="http://schemas.openxmlformats.org/officeDocument/2006/relationships/hyperlink" Target="http://education.mbaeducation.org/courses/1/DL2_011014/content/_172523_1/index.html" TargetMode="External"/><Relationship Id="rId27" Type="http://schemas.openxmlformats.org/officeDocument/2006/relationships/hyperlink" Target="http://education.mbaeducation.org/courses/1/DL2_011014/content/_172523_1/index.html" TargetMode="External"/><Relationship Id="rId30" Type="http://schemas.openxmlformats.org/officeDocument/2006/relationships/hyperlink" Target="http://education.mbaeducation.org/courses/1/DL2_011014/content/_172523_1/index.html" TargetMode="External"/><Relationship Id="rId35" Type="http://schemas.openxmlformats.org/officeDocument/2006/relationships/hyperlink" Target="http://education.mbaeducation.org/courses/1/DL2_011014/content/_172523_1/index.html" TargetMode="External"/><Relationship Id="rId43" Type="http://schemas.openxmlformats.org/officeDocument/2006/relationships/hyperlink" Target="http://education.mbaeducation.org/courses/1/DL2_011014/content/_172523_1/index.html" TargetMode="External"/><Relationship Id="rId48" Type="http://schemas.openxmlformats.org/officeDocument/2006/relationships/hyperlink" Target="http://education.mbaeducation.org/courses/1/DL2_011014/content/_172523_1/index.html" TargetMode="External"/><Relationship Id="rId56" Type="http://schemas.openxmlformats.org/officeDocument/2006/relationships/hyperlink" Target="http://www.consumerfinance.gov/regulatory-implementation/" TargetMode="External"/><Relationship Id="rId8" Type="http://schemas.openxmlformats.org/officeDocument/2006/relationships/hyperlink" Target="http://education.mbaeducation.org/courses/1/DL2_011014/content/_172523_1/index.html" TargetMode="External"/><Relationship Id="rId51" Type="http://schemas.openxmlformats.org/officeDocument/2006/relationships/hyperlink" Target="http://education.mbaeducation.org/courses/1/DL2_011014/content/_172523_1/index.html" TargetMode="External"/><Relationship Id="rId3" Type="http://schemas.openxmlformats.org/officeDocument/2006/relationships/styles" Target="styles.xml"/><Relationship Id="rId12" Type="http://schemas.openxmlformats.org/officeDocument/2006/relationships/hyperlink" Target="http://education.mbaeducation.org/courses/1/DL2_011014/content/_172523_1/index.html" TargetMode="External"/><Relationship Id="rId17" Type="http://schemas.openxmlformats.org/officeDocument/2006/relationships/hyperlink" Target="http://education.mbaeducation.org/courses/1/DL2_011014/content/_172523_1/index.html" TargetMode="External"/><Relationship Id="rId25" Type="http://schemas.openxmlformats.org/officeDocument/2006/relationships/hyperlink" Target="http://education.mbaeducation.org/courses/1/DL2_011014/content/_172523_1/index.html" TargetMode="External"/><Relationship Id="rId33" Type="http://schemas.openxmlformats.org/officeDocument/2006/relationships/hyperlink" Target="http://education.mbaeducation.org/courses/1/DL2_011014/content/_172523_1/index.html" TargetMode="External"/><Relationship Id="rId38" Type="http://schemas.openxmlformats.org/officeDocument/2006/relationships/hyperlink" Target="http://education.mbaeducation.org/courses/1/DL2_011014/content/_172523_1/index.html" TargetMode="External"/><Relationship Id="rId46" Type="http://schemas.openxmlformats.org/officeDocument/2006/relationships/hyperlink" Target="http://education.mbaeducation.org/courses/1/DL2_011014/content/_172523_1/index.html" TargetMode="External"/><Relationship Id="rId59" Type="http://schemas.openxmlformats.org/officeDocument/2006/relationships/hyperlink" Target="http://www.consumerfinance.gov/askcfpb/202/when-can-i-remove-private-mortgage-pmi-insurance-from-my-lo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EC177-0721-4F03-BBF6-20C00AA5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11150</Words>
  <Characters>63560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Praveen M</cp:lastModifiedBy>
  <cp:revision>6</cp:revision>
  <dcterms:created xsi:type="dcterms:W3CDTF">2016-09-16T04:37:00Z</dcterms:created>
  <dcterms:modified xsi:type="dcterms:W3CDTF">2016-09-21T02:09:00Z</dcterms:modified>
</cp:coreProperties>
</file>