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F6A" w:rsidRPr="00556F6A" w:rsidRDefault="00F80853" w:rsidP="00556F6A">
      <w:pPr>
        <w:rPr>
          <w:color w:val="000000"/>
        </w:rPr>
      </w:pPr>
      <w:r>
        <w:rPr>
          <w:color w:val="000000"/>
        </w:rPr>
        <w:tab/>
      </w:r>
    </w:p>
    <w:p w:rsidR="00556F6A" w:rsidRPr="00556F6A" w:rsidRDefault="008C7669" w:rsidP="00556F6A">
      <w:pPr>
        <w:jc w:val="both"/>
        <w:rPr>
          <w:color w:val="000000"/>
        </w:rPr>
      </w:pPr>
      <w:r>
        <w:rPr>
          <w:color w:val="000000"/>
        </w:rPr>
        <w:t>February 11</w:t>
      </w:r>
      <w:r w:rsidR="00556F6A" w:rsidRPr="00556F6A">
        <w:rPr>
          <w:color w:val="000000"/>
        </w:rPr>
        <w:t>, 201</w:t>
      </w:r>
      <w:r w:rsidR="00A02A58">
        <w:rPr>
          <w:color w:val="000000"/>
        </w:rPr>
        <w:t>6</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To,</w:t>
      </w:r>
    </w:p>
    <w:p w:rsidR="00556F6A" w:rsidRPr="00556F6A" w:rsidRDefault="00556F6A" w:rsidP="00556F6A">
      <w:pPr>
        <w:jc w:val="both"/>
        <w:rPr>
          <w:color w:val="000000"/>
        </w:rPr>
      </w:pPr>
    </w:p>
    <w:p w:rsidR="00556F6A" w:rsidRPr="00556F6A" w:rsidRDefault="00556F6A" w:rsidP="00556F6A">
      <w:pPr>
        <w:jc w:val="both"/>
        <w:outlineLvl w:val="0"/>
        <w:rPr>
          <w:color w:val="000000"/>
        </w:rPr>
      </w:pPr>
      <w:r w:rsidRPr="00556F6A">
        <w:rPr>
          <w:color w:val="000000"/>
        </w:rPr>
        <w:t>USCIS</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S</w:t>
      </w:r>
      <w:r w:rsidR="00FE541B">
        <w:rPr>
          <w:color w:val="000000"/>
        </w:rPr>
        <w:t>ubject: H1</w:t>
      </w:r>
      <w:r w:rsidR="00133861">
        <w:rPr>
          <w:color w:val="000000"/>
        </w:rPr>
        <w:t>B</w:t>
      </w:r>
      <w:r w:rsidR="00FE541B">
        <w:rPr>
          <w:color w:val="000000"/>
        </w:rPr>
        <w:t xml:space="preserve"> Visa Application for Mr. </w:t>
      </w:r>
      <w:r w:rsidR="00976D96">
        <w:rPr>
          <w:color w:val="000000"/>
        </w:rPr>
        <w:t>Praveen</w:t>
      </w:r>
      <w:r w:rsidR="001133DD">
        <w:rPr>
          <w:color w:val="000000"/>
        </w:rPr>
        <w:t xml:space="preserve"> M</w:t>
      </w:r>
    </w:p>
    <w:p w:rsidR="00556F6A" w:rsidRPr="00556F6A" w:rsidRDefault="00556F6A" w:rsidP="00556F6A">
      <w:pPr>
        <w:jc w:val="both"/>
        <w:outlineLvl w:val="0"/>
        <w:rPr>
          <w:color w:val="000000"/>
        </w:rPr>
      </w:pPr>
    </w:p>
    <w:p w:rsidR="00556F6A" w:rsidRPr="00556F6A" w:rsidRDefault="00556F6A" w:rsidP="00556F6A">
      <w:pPr>
        <w:jc w:val="both"/>
        <w:outlineLvl w:val="0"/>
        <w:rPr>
          <w:color w:val="000000"/>
        </w:rPr>
      </w:pPr>
      <w:r w:rsidRPr="00556F6A">
        <w:rPr>
          <w:color w:val="000000"/>
        </w:rPr>
        <w:t>Dear Sir,</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Tavant Technologies, a provider of IT services and software solutions, established in February of 2000, Tavant Technologies develops and sells application software and collaborative commerce products that enable businesses to manage, streamline and enhance multi-level distribution channels. In addition to Tavant’s corporate headquarters they operate a software development center in Bangalore and in Noida, India.</w:t>
      </w:r>
    </w:p>
    <w:p w:rsidR="00556F6A" w:rsidRPr="00556F6A" w:rsidRDefault="00556F6A" w:rsidP="00556F6A">
      <w:pPr>
        <w:jc w:val="both"/>
        <w:rPr>
          <w:color w:val="000000"/>
        </w:rPr>
      </w:pPr>
    </w:p>
    <w:p w:rsidR="00BB281D" w:rsidRPr="00B13AA1" w:rsidRDefault="00B13AA1" w:rsidP="00BB281D">
      <w:pPr>
        <w:widowControl w:val="0"/>
        <w:autoSpaceDE w:val="0"/>
        <w:autoSpaceDN w:val="0"/>
        <w:adjustRightInd w:val="0"/>
        <w:jc w:val="both"/>
        <w:rPr>
          <w:color w:val="000000"/>
        </w:rPr>
      </w:pPr>
      <w:r w:rsidRPr="00B13AA1">
        <w:rPr>
          <w:color w:val="000000"/>
        </w:rPr>
        <w:t xml:space="preserve">Freedom Mortgage Corporation is an established, fully licensed and privately held mortgage lending operation providing a wide range of loan choices at competitive rates to new and existing homeowners. Freedom has been serving residential homeowners since 1990. Freedom Mortgage is an Equal Housing Lender and an Equal Opportunity Employer. Headquartered at </w:t>
      </w:r>
      <w:r>
        <w:rPr>
          <w:color w:val="000000"/>
        </w:rPr>
        <w:t>Mount Laurel, New Jersey.</w:t>
      </w:r>
      <w:r w:rsidRPr="00B13AA1">
        <w:rPr>
          <w:color w:val="000000"/>
        </w:rPr>
        <w:t xml:space="preserve"> Freedom Mortgage is regarded as one of the nation’s fastest growing mortgage lenders. </w:t>
      </w:r>
    </w:p>
    <w:p w:rsidR="00B13AA1" w:rsidRPr="00556F6A" w:rsidRDefault="00B13AA1" w:rsidP="00BB281D">
      <w:pPr>
        <w:widowControl w:val="0"/>
        <w:autoSpaceDE w:val="0"/>
        <w:autoSpaceDN w:val="0"/>
        <w:adjustRightInd w:val="0"/>
        <w:jc w:val="both"/>
        <w:rPr>
          <w:color w:val="000000"/>
        </w:rPr>
      </w:pPr>
    </w:p>
    <w:p w:rsidR="00556F6A" w:rsidRPr="00556F6A" w:rsidRDefault="0083159A" w:rsidP="00556F6A">
      <w:pPr>
        <w:jc w:val="both"/>
        <w:rPr>
          <w:color w:val="000000"/>
        </w:rPr>
      </w:pPr>
      <w:r>
        <w:rPr>
          <w:color w:val="000000"/>
        </w:rPr>
        <w:t xml:space="preserve">The </w:t>
      </w:r>
      <w:r w:rsidR="000A243A">
        <w:rPr>
          <w:color w:val="000000"/>
        </w:rPr>
        <w:t>Service Oriented Architecture</w:t>
      </w:r>
      <w:r w:rsidR="008D2CEB">
        <w:rPr>
          <w:color w:val="000000"/>
        </w:rPr>
        <w:t>[SOA]</w:t>
      </w:r>
      <w:r>
        <w:rPr>
          <w:color w:val="000000"/>
        </w:rPr>
        <w:t xml:space="preserve"> is one of </w:t>
      </w:r>
      <w:r w:rsidR="000A243A">
        <w:rPr>
          <w:color w:val="000000"/>
        </w:rPr>
        <w:t>Freedom’s</w:t>
      </w:r>
      <w:r w:rsidR="00556F6A" w:rsidRPr="00556F6A">
        <w:rPr>
          <w:color w:val="000000"/>
        </w:rPr>
        <w:t xml:space="preserve"> critical </w:t>
      </w:r>
      <w:r w:rsidR="00994924">
        <w:rPr>
          <w:color w:val="000000"/>
        </w:rPr>
        <w:t xml:space="preserve">architectural </w:t>
      </w:r>
      <w:r w:rsidR="00994924" w:rsidRPr="00556F6A">
        <w:rPr>
          <w:color w:val="000000"/>
        </w:rPr>
        <w:t>design</w:t>
      </w:r>
      <w:r w:rsidR="00994924">
        <w:rPr>
          <w:color w:val="000000"/>
        </w:rPr>
        <w:t xml:space="preserve"> to reduce the load on their LOS</w:t>
      </w:r>
      <w:r w:rsidR="008D2CEB">
        <w:rPr>
          <w:color w:val="000000"/>
        </w:rPr>
        <w:t>.</w:t>
      </w:r>
      <w:r w:rsidR="00556F6A" w:rsidRPr="00556F6A">
        <w:rPr>
          <w:color w:val="000000"/>
        </w:rPr>
        <w:t xml:space="preserve">  Tavant has primary res</w:t>
      </w:r>
      <w:r w:rsidR="009957B8">
        <w:rPr>
          <w:color w:val="000000"/>
        </w:rPr>
        <w:t xml:space="preserve">ponsibility </w:t>
      </w:r>
      <w:r w:rsidR="008D2CEB">
        <w:rPr>
          <w:color w:val="000000"/>
        </w:rPr>
        <w:t>of designing and maintaining</w:t>
      </w:r>
      <w:r w:rsidR="009957B8">
        <w:rPr>
          <w:color w:val="000000"/>
        </w:rPr>
        <w:t xml:space="preserve"> this system</w:t>
      </w:r>
      <w:r w:rsidR="00556F6A" w:rsidRPr="00556F6A">
        <w:rPr>
          <w:color w:val="000000"/>
        </w:rPr>
        <w:t xml:space="preserve"> from a technology perspective providing enhancements that need to be done. </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Tavant an</w:t>
      </w:r>
      <w:r w:rsidR="00C63781">
        <w:rPr>
          <w:color w:val="000000"/>
        </w:rPr>
        <w:t xml:space="preserve">d </w:t>
      </w:r>
      <w:r w:rsidR="00994924">
        <w:rPr>
          <w:color w:val="000000"/>
        </w:rPr>
        <w:t>Freedom Mortgage</w:t>
      </w:r>
      <w:r w:rsidR="0083159A">
        <w:rPr>
          <w:color w:val="000000"/>
        </w:rPr>
        <w:t xml:space="preserve"> </w:t>
      </w:r>
      <w:r w:rsidR="00994924">
        <w:rPr>
          <w:color w:val="000000"/>
        </w:rPr>
        <w:t>Corporation</w:t>
      </w:r>
      <w:r w:rsidRPr="00556F6A">
        <w:rPr>
          <w:color w:val="000000"/>
        </w:rPr>
        <w:t xml:space="preserve"> signed Master Service agreement </w:t>
      </w:r>
      <w:r w:rsidR="00994924">
        <w:rPr>
          <w:color w:val="000000"/>
        </w:rPr>
        <w:t>in</w:t>
      </w:r>
      <w:r w:rsidRPr="0083159A">
        <w:rPr>
          <w:color w:val="FF0000"/>
        </w:rPr>
        <w:t xml:space="preserve"> </w:t>
      </w:r>
      <w:r w:rsidRPr="00994924">
        <w:rPr>
          <w:color w:val="000000"/>
        </w:rPr>
        <w:t>201</w:t>
      </w:r>
      <w:r w:rsidR="00994924" w:rsidRPr="00994924">
        <w:rPr>
          <w:color w:val="000000"/>
        </w:rPr>
        <w:t>4</w:t>
      </w:r>
      <w:r w:rsidRPr="0083159A">
        <w:rPr>
          <w:color w:val="FF0000"/>
        </w:rPr>
        <w:t xml:space="preserve"> </w:t>
      </w:r>
      <w:r w:rsidRPr="00556F6A">
        <w:rPr>
          <w:color w:val="000000"/>
        </w:rPr>
        <w:t xml:space="preserve">and have been providing IT services continuously and successfully developing and supporting following projects. Usually SOWs are written for short period but extended periodically. </w:t>
      </w:r>
      <w:r w:rsidR="00994924">
        <w:rPr>
          <w:color w:val="000000"/>
        </w:rPr>
        <w:t xml:space="preserve">The </w:t>
      </w:r>
      <w:r w:rsidRPr="00556F6A">
        <w:rPr>
          <w:color w:val="000000"/>
        </w:rPr>
        <w:t>SOW for 201</w:t>
      </w:r>
      <w:r w:rsidR="005630A8">
        <w:rPr>
          <w:color w:val="000000"/>
        </w:rPr>
        <w:t>6</w:t>
      </w:r>
      <w:r w:rsidRPr="00556F6A">
        <w:rPr>
          <w:color w:val="000000"/>
        </w:rPr>
        <w:t xml:space="preserve"> </w:t>
      </w:r>
      <w:r w:rsidR="00994924">
        <w:rPr>
          <w:color w:val="000000"/>
        </w:rPr>
        <w:t>has been signed</w:t>
      </w:r>
      <w:r w:rsidRPr="00556F6A">
        <w:rPr>
          <w:color w:val="000000"/>
        </w:rPr>
        <w:t xml:space="preserve"> by Client </w:t>
      </w:r>
      <w:r w:rsidR="00994924">
        <w:rPr>
          <w:color w:val="000000"/>
        </w:rPr>
        <w:t>in</w:t>
      </w:r>
      <w:r w:rsidRPr="00556F6A">
        <w:rPr>
          <w:color w:val="000000"/>
        </w:rPr>
        <w:t xml:space="preserve"> Jan 201</w:t>
      </w:r>
      <w:r w:rsidR="005630A8">
        <w:rPr>
          <w:color w:val="000000"/>
        </w:rPr>
        <w:t>6</w:t>
      </w:r>
      <w:r w:rsidRPr="00556F6A">
        <w:rPr>
          <w:color w:val="000000"/>
        </w:rPr>
        <w:t>.</w:t>
      </w:r>
    </w:p>
    <w:p w:rsidR="00F80853" w:rsidRDefault="00F80853" w:rsidP="00F80853">
      <w:pPr>
        <w:suppressAutoHyphens/>
        <w:autoSpaceDN w:val="0"/>
        <w:spacing w:before="120" w:line="280" w:lineRule="exact"/>
        <w:jc w:val="both"/>
        <w:textAlignment w:val="baseline"/>
      </w:pPr>
    </w:p>
    <w:p w:rsidR="0083159A" w:rsidRPr="00F80853" w:rsidRDefault="00994924" w:rsidP="00F80853">
      <w:pPr>
        <w:suppressAutoHyphens/>
        <w:autoSpaceDN w:val="0"/>
        <w:spacing w:before="120" w:line="280" w:lineRule="exact"/>
        <w:jc w:val="both"/>
        <w:textAlignment w:val="baseline"/>
        <w:rPr>
          <w:rFonts w:ascii="Verdana" w:hAnsi="Verdana"/>
        </w:rPr>
      </w:pPr>
      <w:r>
        <w:t>Freedom</w:t>
      </w:r>
      <w:r w:rsidR="001E349D">
        <w:t xml:space="preserve"> is building</w:t>
      </w:r>
      <w:r w:rsidR="0083159A" w:rsidRPr="0083159A">
        <w:t xml:space="preserve"> an </w:t>
      </w:r>
      <w:r>
        <w:t>SOA</w:t>
      </w:r>
      <w:r w:rsidR="0083159A" w:rsidRPr="0083159A">
        <w:t xml:space="preserve"> solution </w:t>
      </w:r>
      <w:r>
        <w:t>to reduce load on their existing LOS. It</w:t>
      </w:r>
      <w:r w:rsidR="0083159A" w:rsidRPr="0083159A">
        <w:t xml:space="preserve"> delivers powerful business functionality to merchants in a simple and affordable package. The solution integrates multiple business operations into one, easy-to-use </w:t>
      </w:r>
      <w:r>
        <w:t>replacement for the existing LOS</w:t>
      </w:r>
      <w:r w:rsidR="0083159A" w:rsidRPr="0083159A">
        <w:t xml:space="preserve"> system, helping merchants serve their customers faster and more efficiently</w:t>
      </w:r>
      <w:r w:rsidR="0083159A" w:rsidRPr="00F80853">
        <w:rPr>
          <w:rFonts w:ascii="Verdana" w:hAnsi="Verdana"/>
        </w:rPr>
        <w:t>.</w:t>
      </w:r>
    </w:p>
    <w:p w:rsidR="0083159A" w:rsidRPr="00556F6A" w:rsidRDefault="0083159A" w:rsidP="0083159A">
      <w:pPr>
        <w:pStyle w:val="ListParagraph"/>
        <w:suppressAutoHyphens/>
        <w:autoSpaceDN w:val="0"/>
        <w:spacing w:before="120" w:line="280" w:lineRule="exact"/>
        <w:ind w:left="360"/>
        <w:contextualSpacing w:val="0"/>
        <w:jc w:val="both"/>
        <w:textAlignment w:val="baseline"/>
        <w:rPr>
          <w:b/>
          <w:color w:val="000000"/>
        </w:rPr>
      </w:pPr>
    </w:p>
    <w:p w:rsidR="00556F6A" w:rsidRPr="00F80853" w:rsidRDefault="00556F6A" w:rsidP="00F80853">
      <w:pPr>
        <w:jc w:val="both"/>
        <w:rPr>
          <w:color w:val="000000"/>
        </w:rPr>
      </w:pPr>
      <w:r w:rsidRPr="00F80853">
        <w:rPr>
          <w:b/>
          <w:color w:val="000000"/>
        </w:rPr>
        <w:t xml:space="preserve">Tavant </w:t>
      </w:r>
      <w:r w:rsidRPr="00F80853">
        <w:rPr>
          <w:color w:val="000000"/>
        </w:rPr>
        <w:t xml:space="preserve">has been working on </w:t>
      </w:r>
      <w:r w:rsidR="00994924" w:rsidRPr="00F80853">
        <w:rPr>
          <w:color w:val="000000"/>
        </w:rPr>
        <w:t>SOA</w:t>
      </w:r>
      <w:r w:rsidR="0083159A" w:rsidRPr="00F80853">
        <w:rPr>
          <w:color w:val="000000"/>
        </w:rPr>
        <w:t xml:space="preserve"> application</w:t>
      </w:r>
      <w:r w:rsidRPr="00F80853">
        <w:rPr>
          <w:color w:val="000000"/>
        </w:rPr>
        <w:t xml:space="preserve"> </w:t>
      </w:r>
      <w:r w:rsidR="00994924" w:rsidRPr="00F80853">
        <w:rPr>
          <w:color w:val="000000"/>
        </w:rPr>
        <w:t xml:space="preserve">design </w:t>
      </w:r>
      <w:r w:rsidRPr="00F80853">
        <w:rPr>
          <w:color w:val="000000"/>
        </w:rPr>
        <w:t xml:space="preserve">since </w:t>
      </w:r>
      <w:r w:rsidR="0057050B">
        <w:rPr>
          <w:color w:val="000000"/>
        </w:rPr>
        <w:t>September</w:t>
      </w:r>
      <w:r w:rsidRPr="00F80853">
        <w:rPr>
          <w:color w:val="000000"/>
        </w:rPr>
        <w:t xml:space="preserve"> 201</w:t>
      </w:r>
      <w:r w:rsidR="0083159A" w:rsidRPr="00F80853">
        <w:rPr>
          <w:color w:val="000000"/>
        </w:rPr>
        <w:t>5</w:t>
      </w:r>
      <w:r w:rsidRPr="00F80853">
        <w:rPr>
          <w:color w:val="000000"/>
        </w:rPr>
        <w:t>.</w:t>
      </w:r>
    </w:p>
    <w:p w:rsidR="00C63781" w:rsidRDefault="00C63781" w:rsidP="00556F6A">
      <w:pPr>
        <w:pStyle w:val="ListParagraph"/>
        <w:ind w:left="360"/>
        <w:jc w:val="both"/>
        <w:rPr>
          <w:color w:val="000000"/>
        </w:rPr>
      </w:pPr>
    </w:p>
    <w:p w:rsidR="00C63781" w:rsidRPr="00556F6A" w:rsidRDefault="00C63781" w:rsidP="00556F6A">
      <w:pPr>
        <w:pStyle w:val="ListParagraph"/>
        <w:ind w:left="360"/>
        <w:jc w:val="both"/>
        <w:rPr>
          <w:color w:val="000000"/>
        </w:rPr>
      </w:pPr>
    </w:p>
    <w:p w:rsidR="00556F6A" w:rsidRPr="00556F6A" w:rsidRDefault="00556F6A" w:rsidP="00556F6A">
      <w:pPr>
        <w:jc w:val="both"/>
        <w:rPr>
          <w:color w:val="000000"/>
        </w:rPr>
      </w:pPr>
    </w:p>
    <w:p w:rsidR="00556F6A" w:rsidRPr="00DB5E1C" w:rsidRDefault="00FE541B" w:rsidP="00556F6A">
      <w:pPr>
        <w:jc w:val="both"/>
      </w:pPr>
      <w:r>
        <w:rPr>
          <w:color w:val="000000"/>
        </w:rPr>
        <w:lastRenderedPageBreak/>
        <w:t xml:space="preserve">As a Senior Software Engineer </w:t>
      </w:r>
      <w:r w:rsidR="00422F0C">
        <w:rPr>
          <w:color w:val="000000"/>
        </w:rPr>
        <w:t xml:space="preserve">with </w:t>
      </w:r>
      <w:r w:rsidR="00FF168D">
        <w:rPr>
          <w:color w:val="000000"/>
        </w:rPr>
        <w:t xml:space="preserve">Tavant, Mr. </w:t>
      </w:r>
      <w:r w:rsidR="007F19AC">
        <w:rPr>
          <w:color w:val="000000"/>
        </w:rPr>
        <w:t>Praveen M</w:t>
      </w:r>
      <w:r w:rsidR="00FF168D">
        <w:rPr>
          <w:color w:val="000000"/>
        </w:rPr>
        <w:t xml:space="preserve"> will</w:t>
      </w:r>
      <w:r w:rsidR="00BE1D31">
        <w:rPr>
          <w:color w:val="000000"/>
        </w:rPr>
        <w:t xml:space="preserve"> participate in the product line lifecycle from strategic planning to tactical activities</w:t>
      </w:r>
      <w:r w:rsidR="004B57A2">
        <w:rPr>
          <w:color w:val="000000"/>
        </w:rPr>
        <w:t>.  He</w:t>
      </w:r>
      <w:r w:rsidR="00FF168D">
        <w:rPr>
          <w:color w:val="000000"/>
        </w:rPr>
        <w:t xml:space="preserve"> will </w:t>
      </w:r>
      <w:r w:rsidR="00FE0029">
        <w:rPr>
          <w:color w:val="000000"/>
        </w:rPr>
        <w:t xml:space="preserve">work towards designing, developing and unit testing </w:t>
      </w:r>
      <w:r w:rsidR="00994924">
        <w:rPr>
          <w:color w:val="000000"/>
        </w:rPr>
        <w:t>the services exposed using SOA as per the requirements of the client and support Vendors in integrating their system with SOA</w:t>
      </w:r>
      <w:r w:rsidR="00F80853">
        <w:rPr>
          <w:color w:val="000000"/>
        </w:rPr>
        <w:t xml:space="preserve"> </w:t>
      </w:r>
      <w:r w:rsidR="00994924">
        <w:rPr>
          <w:color w:val="000000"/>
        </w:rPr>
        <w:t>services</w:t>
      </w:r>
      <w:r w:rsidR="00FE0029">
        <w:rPr>
          <w:color w:val="000000"/>
        </w:rPr>
        <w:t>.. He will contribute to business discussions about the proj</w:t>
      </w:r>
      <w:r w:rsidR="006904DD">
        <w:rPr>
          <w:color w:val="000000"/>
        </w:rPr>
        <w:t>ect and user interfaces. The beneficiary will</w:t>
      </w:r>
      <w:r w:rsidR="00FE0029">
        <w:rPr>
          <w:color w:val="000000"/>
        </w:rPr>
        <w:t xml:space="preserve"> also coordinate with system engineers to design and test server APIs and, document development projects and create test plans.</w:t>
      </w:r>
    </w:p>
    <w:p w:rsidR="00556F6A" w:rsidRPr="00556F6A" w:rsidRDefault="00556F6A" w:rsidP="00556F6A">
      <w:pPr>
        <w:jc w:val="both"/>
        <w:outlineLvl w:val="0"/>
        <w:rPr>
          <w:color w:val="000000"/>
        </w:rPr>
      </w:pPr>
    </w:p>
    <w:p w:rsidR="00556F6A" w:rsidRPr="00556F6A" w:rsidRDefault="00556F6A" w:rsidP="00BB281D">
      <w:pPr>
        <w:rPr>
          <w:color w:val="000000"/>
        </w:rPr>
      </w:pPr>
      <w:r w:rsidRPr="00556F6A">
        <w:rPr>
          <w:color w:val="000000"/>
        </w:rPr>
        <w:t xml:space="preserve">Mr. </w:t>
      </w:r>
      <w:r w:rsidR="00994924">
        <w:rPr>
          <w:color w:val="000000"/>
        </w:rPr>
        <w:t>Praveen M</w:t>
      </w:r>
      <w:r w:rsidR="004B57A2">
        <w:rPr>
          <w:color w:val="000000"/>
        </w:rPr>
        <w:t xml:space="preserve"> </w:t>
      </w:r>
      <w:r w:rsidRPr="00556F6A">
        <w:rPr>
          <w:color w:val="000000"/>
        </w:rPr>
        <w:t>is not an employee o</w:t>
      </w:r>
      <w:r w:rsidR="00BB281D">
        <w:rPr>
          <w:color w:val="000000"/>
        </w:rPr>
        <w:t xml:space="preserve">f </w:t>
      </w:r>
      <w:r w:rsidR="002404C5">
        <w:rPr>
          <w:color w:val="000000"/>
        </w:rPr>
        <w:t xml:space="preserve">Freedom Mortgage </w:t>
      </w:r>
      <w:r w:rsidR="00C6206B">
        <w:rPr>
          <w:color w:val="000000"/>
        </w:rPr>
        <w:t xml:space="preserve">Corporation, </w:t>
      </w:r>
      <w:r w:rsidR="00C6206B" w:rsidRPr="00556F6A">
        <w:rPr>
          <w:color w:val="000000"/>
        </w:rPr>
        <w:t>but</w:t>
      </w:r>
      <w:r w:rsidRPr="00556F6A">
        <w:rPr>
          <w:color w:val="000000"/>
        </w:rPr>
        <w:t xml:space="preserve"> an employee of Tavant Technologies and shall continue to be employed by Tavant Technologies throughout the duration of the aforesaid project.  Mr. </w:t>
      </w:r>
      <w:r w:rsidR="002404C5">
        <w:rPr>
          <w:color w:val="000000"/>
        </w:rPr>
        <w:t>Praveen M</w:t>
      </w:r>
      <w:r w:rsidR="00FE541B">
        <w:rPr>
          <w:color w:val="000000"/>
        </w:rPr>
        <w:t xml:space="preserve"> </w:t>
      </w:r>
      <w:r w:rsidRPr="00556F6A">
        <w:rPr>
          <w:color w:val="000000"/>
        </w:rPr>
        <w:t xml:space="preserve">shall be controlled and supervised by an employee of Tavant Technologies throughout the duration of the project </w:t>
      </w:r>
      <w:r w:rsidR="002404C5">
        <w:rPr>
          <w:color w:val="000000"/>
        </w:rPr>
        <w:t>Freedom</w:t>
      </w:r>
      <w:r w:rsidRPr="00556F6A">
        <w:rPr>
          <w:color w:val="000000"/>
        </w:rPr>
        <w:t xml:space="preserve"> Mortgage Corporation will not have any authority over Mr. </w:t>
      </w:r>
      <w:r w:rsidR="002404C5">
        <w:rPr>
          <w:color w:val="000000"/>
        </w:rPr>
        <w:t>Praveen M</w:t>
      </w:r>
      <w:r w:rsidR="00FE541B">
        <w:rPr>
          <w:color w:val="000000"/>
        </w:rPr>
        <w:t xml:space="preserve"> </w:t>
      </w:r>
      <w:r w:rsidRPr="00556F6A">
        <w:rPr>
          <w:color w:val="000000"/>
        </w:rPr>
        <w:t>concerning hiring/firing, promotion, pay increase, leave of absence, or any of the like personnel actions.</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As we anticipate the need for Mr. </w:t>
      </w:r>
      <w:r w:rsidR="002404C5">
        <w:rPr>
          <w:color w:val="000000"/>
        </w:rPr>
        <w:t>Praveen M</w:t>
      </w:r>
      <w:r w:rsidR="00E71A21">
        <w:rPr>
          <w:color w:val="000000"/>
        </w:rPr>
        <w:t xml:space="preserve"> </w:t>
      </w:r>
      <w:r w:rsidRPr="00556F6A">
        <w:rPr>
          <w:color w:val="000000"/>
        </w:rPr>
        <w:t>to work on the course of this project, we request you to approve a long term visa until December 201</w:t>
      </w:r>
      <w:r w:rsidR="003B6F57">
        <w:rPr>
          <w:color w:val="000000"/>
        </w:rPr>
        <w:t>8</w:t>
      </w:r>
      <w:bookmarkStart w:id="0" w:name="_GoBack"/>
      <w:bookmarkEnd w:id="0"/>
      <w:r w:rsidRPr="00556F6A">
        <w:rPr>
          <w:color w:val="000000"/>
        </w:rPr>
        <w:t>, to enable the same.</w:t>
      </w:r>
    </w:p>
    <w:p w:rsidR="00556F6A" w:rsidRPr="00556F6A" w:rsidRDefault="00556F6A" w:rsidP="00556F6A">
      <w:pPr>
        <w:jc w:val="both"/>
        <w:rPr>
          <w:color w:val="000000"/>
        </w:rPr>
      </w:pPr>
    </w:p>
    <w:p w:rsidR="00556F6A" w:rsidRPr="00556F6A" w:rsidRDefault="00556F6A" w:rsidP="00556F6A">
      <w:pPr>
        <w:jc w:val="both"/>
        <w:outlineLvl w:val="0"/>
        <w:rPr>
          <w:color w:val="000000"/>
        </w:rPr>
      </w:pPr>
      <w:r w:rsidRPr="00556F6A">
        <w:rPr>
          <w:color w:val="000000"/>
        </w:rPr>
        <w:t>If you have any questions, please feel free to contact me at 408 519 5373 or Renuka.adnani@tavant.com</w:t>
      </w:r>
    </w:p>
    <w:p w:rsidR="00F73BD0" w:rsidRPr="00556F6A" w:rsidRDefault="00F73BD0" w:rsidP="00F73BD0">
      <w:pPr>
        <w:pStyle w:val="Default"/>
        <w:rPr>
          <w:rFonts w:ascii="Times New Roman" w:hAnsi="Times New Roman" w:cs="Times New Roman"/>
        </w:rPr>
      </w:pPr>
    </w:p>
    <w:p w:rsidR="00244E51" w:rsidRPr="00556F6A" w:rsidRDefault="00556F6A" w:rsidP="00244E51">
      <w:pPr>
        <w:jc w:val="both"/>
        <w:rPr>
          <w:color w:val="000000"/>
        </w:rPr>
      </w:pPr>
      <w:r w:rsidRPr="00556F6A">
        <w:rPr>
          <w:color w:val="000000"/>
        </w:rPr>
        <w:t>Regards,</w:t>
      </w:r>
    </w:p>
    <w:p w:rsidR="00244E51" w:rsidRPr="00556F6A" w:rsidRDefault="00244E51" w:rsidP="00244E51">
      <w:pPr>
        <w:tabs>
          <w:tab w:val="left" w:pos="9180"/>
        </w:tabs>
        <w:rPr>
          <w:color w:val="000000"/>
        </w:rPr>
      </w:pPr>
      <w:r w:rsidRPr="00556F6A">
        <w:rPr>
          <w:color w:val="000000"/>
        </w:rPr>
        <w:t>Renuka Adnani</w:t>
      </w:r>
    </w:p>
    <w:p w:rsidR="00644D00" w:rsidRPr="00556F6A" w:rsidRDefault="00244E51" w:rsidP="00244E51">
      <w:pPr>
        <w:tabs>
          <w:tab w:val="left" w:pos="9180"/>
        </w:tabs>
        <w:rPr>
          <w:color w:val="000000"/>
        </w:rPr>
      </w:pPr>
      <w:r w:rsidRPr="00556F6A">
        <w:rPr>
          <w:color w:val="000000"/>
        </w:rPr>
        <w:t>Manager</w:t>
      </w:r>
      <w:r w:rsidR="00644D00" w:rsidRPr="00556F6A">
        <w:rPr>
          <w:color w:val="000000"/>
        </w:rPr>
        <w:t xml:space="preserve"> HR</w:t>
      </w:r>
    </w:p>
    <w:p w:rsidR="00244E51" w:rsidRPr="00556F6A" w:rsidRDefault="00244E51" w:rsidP="00244E51">
      <w:pPr>
        <w:tabs>
          <w:tab w:val="left" w:pos="9180"/>
        </w:tabs>
        <w:rPr>
          <w:color w:val="000000"/>
        </w:rPr>
      </w:pPr>
      <w:r w:rsidRPr="00556F6A">
        <w:rPr>
          <w:color w:val="000000"/>
        </w:rPr>
        <w:t xml:space="preserve">Tavant </w:t>
      </w:r>
      <w:r w:rsidR="00A03472" w:rsidRPr="00556F6A">
        <w:rPr>
          <w:color w:val="000000"/>
        </w:rPr>
        <w:t>Technologies</w:t>
      </w:r>
      <w:r w:rsidRPr="00556F6A">
        <w:rPr>
          <w:color w:val="000000"/>
        </w:rPr>
        <w:t>, Inc.</w:t>
      </w:r>
    </w:p>
    <w:p w:rsidR="00ED474D" w:rsidRPr="00556F6A" w:rsidRDefault="00ED474D" w:rsidP="00CD1481">
      <w:pPr>
        <w:rPr>
          <w:color w:val="000000"/>
        </w:rPr>
      </w:pPr>
    </w:p>
    <w:sectPr w:rsidR="00ED474D" w:rsidRPr="00556F6A" w:rsidSect="004367AC">
      <w:headerReference w:type="default" r:id="rId7"/>
      <w:footerReference w:type="default" r:id="rId8"/>
      <w:pgSz w:w="12240" w:h="15840"/>
      <w:pgMar w:top="1440" w:right="1800" w:bottom="1440" w:left="180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2DA" w:rsidRDefault="00A172DA" w:rsidP="008166EF">
      <w:r>
        <w:separator/>
      </w:r>
    </w:p>
  </w:endnote>
  <w:endnote w:type="continuationSeparator" w:id="0">
    <w:p w:rsidR="00A172DA" w:rsidRDefault="00A172DA" w:rsidP="00816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520" w:type="dxa"/>
      <w:tblInd w:w="-972" w:type="dxa"/>
      <w:tblLook w:val="01E0" w:firstRow="1" w:lastRow="1" w:firstColumn="1" w:lastColumn="1" w:noHBand="0" w:noVBand="0"/>
    </w:tblPr>
    <w:tblGrid>
      <w:gridCol w:w="11520"/>
    </w:tblGrid>
    <w:tr w:rsidR="008166EF" w:rsidRPr="00E30761" w:rsidTr="00C35517">
      <w:tc>
        <w:tcPr>
          <w:tcW w:w="11520" w:type="dxa"/>
        </w:tcPr>
        <w:p w:rsidR="008166EF" w:rsidRPr="00E30761" w:rsidRDefault="008166EF" w:rsidP="00C35517">
          <w:pPr>
            <w:tabs>
              <w:tab w:val="center" w:pos="4320"/>
              <w:tab w:val="right" w:pos="8640"/>
            </w:tabs>
            <w:rPr>
              <w:rFonts w:ascii="Garamond" w:hAnsi="Garamond" w:cs="Arial"/>
              <w:b/>
              <w:caps/>
              <w:sz w:val="16"/>
              <w:szCs w:val="16"/>
            </w:rPr>
          </w:pPr>
          <w:bookmarkStart w:id="1" w:name="OLE_LINK1"/>
          <w:bookmarkStart w:id="2" w:name="OLE_LINK2"/>
          <w:r w:rsidRPr="00E30761">
            <w:rPr>
              <w:rFonts w:ascii="Garamond" w:hAnsi="Garamond" w:cs="Arial"/>
              <w:b/>
              <w:caps/>
              <w:sz w:val="16"/>
              <w:szCs w:val="16"/>
            </w:rPr>
            <w:t xml:space="preserve">TAVANT TECHNOLOGIES, INC.  </w:t>
          </w:r>
          <w:smartTag w:uri="urn:schemas-microsoft-com:office:smarttags" w:element="address">
            <w:smartTag w:uri="urn:schemas-microsoft-com:office:smarttags" w:element="Street">
              <w:r w:rsidRPr="00E30761">
                <w:rPr>
                  <w:rFonts w:ascii="Garamond" w:hAnsi="Garamond" w:cs="Arial"/>
                  <w:b/>
                  <w:caps/>
                  <w:sz w:val="16"/>
                  <w:szCs w:val="16"/>
                </w:rPr>
                <w:t>3101 Jay STREET, SUITE 101</w:t>
              </w:r>
            </w:smartTag>
            <w:r w:rsidRPr="00E30761">
              <w:rPr>
                <w:rFonts w:ascii="Garamond" w:hAnsi="Garamond" w:cs="Arial"/>
                <w:b/>
                <w:caps/>
                <w:sz w:val="16"/>
                <w:szCs w:val="16"/>
              </w:rPr>
              <w:t xml:space="preserve">, </w:t>
            </w:r>
            <w:smartTag w:uri="urn:schemas-microsoft-com:office:smarttags" w:element="City">
              <w:r w:rsidRPr="00E30761">
                <w:rPr>
                  <w:rFonts w:ascii="Garamond" w:hAnsi="Garamond" w:cs="Arial"/>
                  <w:b/>
                  <w:caps/>
                  <w:sz w:val="16"/>
                  <w:szCs w:val="16"/>
                </w:rPr>
                <w:t>SANTA CLARA</w:t>
              </w:r>
            </w:smartTag>
            <w:r w:rsidRPr="00E30761">
              <w:rPr>
                <w:rFonts w:ascii="Garamond" w:hAnsi="Garamond" w:cs="Arial"/>
                <w:b/>
                <w:caps/>
                <w:sz w:val="16"/>
                <w:szCs w:val="16"/>
              </w:rPr>
              <w:t xml:space="preserve">, </w:t>
            </w:r>
            <w:smartTag w:uri="urn:schemas-microsoft-com:office:smarttags" w:element="State">
              <w:r w:rsidRPr="00E30761">
                <w:rPr>
                  <w:rFonts w:ascii="Garamond" w:hAnsi="Garamond" w:cs="Arial"/>
                  <w:b/>
                  <w:caps/>
                  <w:sz w:val="16"/>
                  <w:szCs w:val="16"/>
                </w:rPr>
                <w:t>CA</w:t>
              </w:r>
            </w:smartTag>
            <w:r w:rsidRPr="00E30761">
              <w:rPr>
                <w:rFonts w:ascii="Garamond" w:hAnsi="Garamond" w:cs="Arial"/>
                <w:b/>
                <w:caps/>
                <w:sz w:val="16"/>
                <w:szCs w:val="16"/>
              </w:rPr>
              <w:t xml:space="preserve"> </w:t>
            </w:r>
            <w:smartTag w:uri="urn:schemas-microsoft-com:office:smarttags" w:element="PostalCode">
              <w:r w:rsidRPr="00E30761">
                <w:rPr>
                  <w:rFonts w:ascii="Garamond" w:hAnsi="Garamond" w:cs="Arial"/>
                  <w:b/>
                  <w:caps/>
                  <w:sz w:val="16"/>
                  <w:szCs w:val="16"/>
                </w:rPr>
                <w:t>95054</w:t>
              </w:r>
            </w:smartTag>
          </w:smartTag>
          <w:r w:rsidRPr="00E30761">
            <w:rPr>
              <w:rFonts w:ascii="Garamond" w:hAnsi="Garamond" w:cs="Arial"/>
              <w:b/>
              <w:caps/>
              <w:sz w:val="16"/>
              <w:szCs w:val="16"/>
            </w:rPr>
            <w:t xml:space="preserve"> -1227  Telephone: 408.519.5400    FACSIMILE: 408.519.5401   </w:t>
          </w:r>
          <w:bookmarkEnd w:id="1"/>
          <w:bookmarkEnd w:id="2"/>
        </w:p>
      </w:tc>
    </w:tr>
  </w:tbl>
  <w:p w:rsidR="008166EF" w:rsidRDefault="00816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2DA" w:rsidRDefault="00A172DA" w:rsidP="008166EF">
      <w:r>
        <w:separator/>
      </w:r>
    </w:p>
  </w:footnote>
  <w:footnote w:type="continuationSeparator" w:id="0">
    <w:p w:rsidR="00A172DA" w:rsidRDefault="00A172DA" w:rsidP="00816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6EF" w:rsidRDefault="00556F6A">
    <w:pPr>
      <w:pStyle w:val="Header"/>
    </w:pPr>
    <w:r w:rsidRPr="00ED474D">
      <w:rPr>
        <w:noProof/>
        <w:lang w:val="en-IN" w:eastAsia="en-IN"/>
      </w:rPr>
      <w:drawing>
        <wp:inline distT="0" distB="0" distL="0" distR="0">
          <wp:extent cx="1981200" cy="990600"/>
          <wp:effectExtent l="0" t="0" r="0" b="0"/>
          <wp:docPr id="2" name="Picture 2" descr="Tavant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vant_logo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20303"/>
    <w:multiLevelType w:val="hybridMultilevel"/>
    <w:tmpl w:val="393C44CC"/>
    <w:lvl w:ilvl="0" w:tplc="338C0C60">
      <w:start w:val="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274FED"/>
    <w:multiLevelType w:val="multilevel"/>
    <w:tmpl w:val="AE928826"/>
    <w:name w:val="zzmpLegal2||Legal2|2|1|1|1|0|9||1|0|1||1|0|1||1|0|1||1|0|0||1|0|0||1|0|0||1|0|0||1|0|0||"/>
    <w:lvl w:ilvl="0">
      <w:start w:val="1"/>
      <w:numFmt w:val="decimal"/>
      <w:pStyle w:val="Legal2L1"/>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8005228"/>
    <w:multiLevelType w:val="hybridMultilevel"/>
    <w:tmpl w:val="44A85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AB748C"/>
    <w:multiLevelType w:val="multilevel"/>
    <w:tmpl w:val="8CAE610C"/>
    <w:lvl w:ilvl="0">
      <w:start w:val="1"/>
      <w:numFmt w:val="decimal"/>
      <w:lvlRestart w:val="0"/>
      <w:pStyle w:val="TabbedL1"/>
      <w:lvlText w:val="%1."/>
      <w:lvlJc w:val="left"/>
      <w:pPr>
        <w:tabs>
          <w:tab w:val="num" w:pos="1440"/>
        </w:tabs>
        <w:ind w:left="0" w:firstLine="720"/>
      </w:pPr>
      <w:rPr>
        <w:rFonts w:ascii="Times New Roman" w:hAnsi="Times New Roman"/>
        <w:b/>
        <w:i w:val="0"/>
        <w:caps w:val="0"/>
        <w:color w:val="auto"/>
        <w:sz w:val="24"/>
        <w:u w:val="none"/>
      </w:rPr>
    </w:lvl>
    <w:lvl w:ilvl="1">
      <w:start w:val="1"/>
      <w:numFmt w:val="lowerLetter"/>
      <w:pStyle w:val="TabbedL2"/>
      <w:lvlText w:val="(%2)"/>
      <w:lvlJc w:val="left"/>
      <w:pPr>
        <w:tabs>
          <w:tab w:val="num" w:pos="2160"/>
        </w:tabs>
        <w:ind w:left="0" w:firstLine="1440"/>
      </w:pPr>
      <w:rPr>
        <w:rFonts w:ascii="Times New Roman" w:hAnsi="Times New Roman"/>
        <w:b/>
        <w:i w:val="0"/>
        <w:caps w:val="0"/>
        <w:color w:val="auto"/>
        <w:sz w:val="24"/>
        <w:u w:val="none"/>
      </w:rPr>
    </w:lvl>
    <w:lvl w:ilvl="2">
      <w:start w:val="1"/>
      <w:numFmt w:val="lowerRoman"/>
      <w:pStyle w:val="TabbedL3"/>
      <w:lvlText w:val="(%3)"/>
      <w:lvlJc w:val="left"/>
      <w:pPr>
        <w:tabs>
          <w:tab w:val="num" w:pos="2880"/>
        </w:tabs>
        <w:ind w:left="0" w:firstLine="2160"/>
      </w:pPr>
      <w:rPr>
        <w:rFonts w:ascii="Times New Roman" w:hAnsi="Times New Roman"/>
        <w:b/>
        <w:i w:val="0"/>
        <w:caps w:val="0"/>
        <w:color w:val="auto"/>
        <w:sz w:val="24"/>
        <w:u w:val="none"/>
      </w:rPr>
    </w:lvl>
    <w:lvl w:ilvl="3">
      <w:start w:val="1"/>
      <w:numFmt w:val="decimal"/>
      <w:pStyle w:val="TabbedL4"/>
      <w:lvlText w:val="(%4)"/>
      <w:lvlJc w:val="left"/>
      <w:pPr>
        <w:tabs>
          <w:tab w:val="num" w:pos="3600"/>
        </w:tabs>
        <w:ind w:left="0" w:firstLine="2880"/>
      </w:pPr>
      <w:rPr>
        <w:rFonts w:ascii="Times New Roman" w:hAnsi="Times New Roman"/>
        <w:b/>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b/>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b/>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b/>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b/>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b/>
        <w:i w:val="0"/>
        <w:caps w:val="0"/>
        <w:color w:val="auto"/>
        <w:sz w:val="24"/>
        <w:u w:val="none"/>
      </w:rPr>
    </w:lvl>
  </w:abstractNum>
  <w:abstractNum w:abstractNumId="4" w15:restartNumberingAfterBreak="0">
    <w:nsid w:val="7ED87126"/>
    <w:multiLevelType w:val="hybridMultilevel"/>
    <w:tmpl w:val="2028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4D"/>
    <w:rsid w:val="00055F63"/>
    <w:rsid w:val="000A2147"/>
    <w:rsid w:val="000A243A"/>
    <w:rsid w:val="000E7A04"/>
    <w:rsid w:val="00107C8B"/>
    <w:rsid w:val="001133DD"/>
    <w:rsid w:val="00133861"/>
    <w:rsid w:val="00136AFA"/>
    <w:rsid w:val="00137823"/>
    <w:rsid w:val="001569DB"/>
    <w:rsid w:val="001700D9"/>
    <w:rsid w:val="001E349D"/>
    <w:rsid w:val="00230214"/>
    <w:rsid w:val="002404C5"/>
    <w:rsid w:val="00244E51"/>
    <w:rsid w:val="00272E62"/>
    <w:rsid w:val="002C75FB"/>
    <w:rsid w:val="00315729"/>
    <w:rsid w:val="00365311"/>
    <w:rsid w:val="003B6F57"/>
    <w:rsid w:val="003B79D1"/>
    <w:rsid w:val="0042295A"/>
    <w:rsid w:val="00422F0C"/>
    <w:rsid w:val="004367AC"/>
    <w:rsid w:val="00495BD6"/>
    <w:rsid w:val="004A7D3E"/>
    <w:rsid w:val="004B57A2"/>
    <w:rsid w:val="005440F0"/>
    <w:rsid w:val="00556F6A"/>
    <w:rsid w:val="005630A8"/>
    <w:rsid w:val="00567C70"/>
    <w:rsid w:val="0057050B"/>
    <w:rsid w:val="00570E20"/>
    <w:rsid w:val="005D4651"/>
    <w:rsid w:val="00644D00"/>
    <w:rsid w:val="006551B5"/>
    <w:rsid w:val="00681CA4"/>
    <w:rsid w:val="006904DD"/>
    <w:rsid w:val="006E20AA"/>
    <w:rsid w:val="007136A3"/>
    <w:rsid w:val="00777E8B"/>
    <w:rsid w:val="007A5659"/>
    <w:rsid w:val="007C0675"/>
    <w:rsid w:val="007D23AA"/>
    <w:rsid w:val="007F19AC"/>
    <w:rsid w:val="008166EF"/>
    <w:rsid w:val="00825A5F"/>
    <w:rsid w:val="0083159A"/>
    <w:rsid w:val="00831D58"/>
    <w:rsid w:val="00855012"/>
    <w:rsid w:val="008750FE"/>
    <w:rsid w:val="00892F8F"/>
    <w:rsid w:val="008A3137"/>
    <w:rsid w:val="008A5238"/>
    <w:rsid w:val="008C7669"/>
    <w:rsid w:val="008D2CEB"/>
    <w:rsid w:val="008F2B0C"/>
    <w:rsid w:val="0090039C"/>
    <w:rsid w:val="009633E0"/>
    <w:rsid w:val="009762D5"/>
    <w:rsid w:val="00976D96"/>
    <w:rsid w:val="00994924"/>
    <w:rsid w:val="009957B8"/>
    <w:rsid w:val="00A02A58"/>
    <w:rsid w:val="00A03472"/>
    <w:rsid w:val="00A12845"/>
    <w:rsid w:val="00A172DA"/>
    <w:rsid w:val="00A22ECC"/>
    <w:rsid w:val="00B040B9"/>
    <w:rsid w:val="00B13AA1"/>
    <w:rsid w:val="00B54E48"/>
    <w:rsid w:val="00B96075"/>
    <w:rsid w:val="00BB281D"/>
    <w:rsid w:val="00BD43D6"/>
    <w:rsid w:val="00BE1D31"/>
    <w:rsid w:val="00C1651E"/>
    <w:rsid w:val="00C35517"/>
    <w:rsid w:val="00C6206B"/>
    <w:rsid w:val="00C63781"/>
    <w:rsid w:val="00C761F8"/>
    <w:rsid w:val="00CB3384"/>
    <w:rsid w:val="00CD1481"/>
    <w:rsid w:val="00CE1F8E"/>
    <w:rsid w:val="00CE6728"/>
    <w:rsid w:val="00D261B1"/>
    <w:rsid w:val="00D85B6F"/>
    <w:rsid w:val="00DF5501"/>
    <w:rsid w:val="00E71A21"/>
    <w:rsid w:val="00EB3FEC"/>
    <w:rsid w:val="00ED474D"/>
    <w:rsid w:val="00F73BD0"/>
    <w:rsid w:val="00F76D9B"/>
    <w:rsid w:val="00F80853"/>
    <w:rsid w:val="00F81C8D"/>
    <w:rsid w:val="00FE0029"/>
    <w:rsid w:val="00FE541B"/>
    <w:rsid w:val="00FF16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4:docId w14:val="24D47BE1"/>
  <w15:chartTrackingRefBased/>
  <w15:docId w15:val="{2C290145-1EDD-424B-BF0F-22481D3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D474D"/>
    <w:rPr>
      <w:rFonts w:ascii="Tahoma" w:hAnsi="Tahoma" w:cs="Tahoma"/>
      <w:sz w:val="16"/>
      <w:szCs w:val="16"/>
    </w:rPr>
  </w:style>
  <w:style w:type="paragraph" w:styleId="Header">
    <w:name w:val="header"/>
    <w:basedOn w:val="Normal"/>
    <w:link w:val="HeaderChar"/>
    <w:rsid w:val="008166EF"/>
    <w:pPr>
      <w:tabs>
        <w:tab w:val="center" w:pos="4680"/>
        <w:tab w:val="right" w:pos="9360"/>
      </w:tabs>
    </w:pPr>
  </w:style>
  <w:style w:type="character" w:customStyle="1" w:styleId="HeaderChar">
    <w:name w:val="Header Char"/>
    <w:link w:val="Header"/>
    <w:rsid w:val="008166EF"/>
    <w:rPr>
      <w:sz w:val="24"/>
      <w:szCs w:val="24"/>
    </w:rPr>
  </w:style>
  <w:style w:type="paragraph" w:styleId="Footer">
    <w:name w:val="footer"/>
    <w:basedOn w:val="Normal"/>
    <w:link w:val="FooterChar"/>
    <w:rsid w:val="008166EF"/>
    <w:pPr>
      <w:tabs>
        <w:tab w:val="center" w:pos="4680"/>
        <w:tab w:val="right" w:pos="9360"/>
      </w:tabs>
    </w:pPr>
  </w:style>
  <w:style w:type="character" w:customStyle="1" w:styleId="FooterChar">
    <w:name w:val="Footer Char"/>
    <w:link w:val="Footer"/>
    <w:rsid w:val="008166EF"/>
    <w:rPr>
      <w:sz w:val="24"/>
      <w:szCs w:val="24"/>
    </w:rPr>
  </w:style>
  <w:style w:type="paragraph" w:styleId="BodyText">
    <w:name w:val="Body Text"/>
    <w:basedOn w:val="Normal"/>
    <w:link w:val="BodyTextChar"/>
    <w:rsid w:val="00DF5501"/>
    <w:pPr>
      <w:jc w:val="both"/>
    </w:pPr>
  </w:style>
  <w:style w:type="character" w:customStyle="1" w:styleId="BodyTextChar">
    <w:name w:val="Body Text Char"/>
    <w:link w:val="BodyText"/>
    <w:rsid w:val="00DF5501"/>
    <w:rPr>
      <w:sz w:val="24"/>
      <w:szCs w:val="24"/>
    </w:rPr>
  </w:style>
  <w:style w:type="paragraph" w:customStyle="1" w:styleId="Legal2L1">
    <w:name w:val="Legal2_L1"/>
    <w:basedOn w:val="Normal"/>
    <w:next w:val="Normal"/>
    <w:rsid w:val="00DF5501"/>
    <w:pPr>
      <w:numPr>
        <w:numId w:val="1"/>
      </w:numPr>
      <w:spacing w:after="240"/>
      <w:outlineLvl w:val="0"/>
    </w:pPr>
    <w:rPr>
      <w:szCs w:val="20"/>
    </w:rPr>
  </w:style>
  <w:style w:type="paragraph" w:customStyle="1" w:styleId="Legal2L2">
    <w:name w:val="Legal2_L2"/>
    <w:basedOn w:val="Legal2L1"/>
    <w:next w:val="Normal"/>
    <w:rsid w:val="00DF5501"/>
    <w:pPr>
      <w:numPr>
        <w:ilvl w:val="1"/>
      </w:numPr>
      <w:outlineLvl w:val="1"/>
    </w:pPr>
  </w:style>
  <w:style w:type="paragraph" w:customStyle="1" w:styleId="Legal2L3">
    <w:name w:val="Legal2_L3"/>
    <w:basedOn w:val="Legal2L2"/>
    <w:next w:val="Normal"/>
    <w:rsid w:val="00DF5501"/>
    <w:pPr>
      <w:numPr>
        <w:ilvl w:val="2"/>
      </w:numPr>
      <w:outlineLvl w:val="2"/>
    </w:pPr>
  </w:style>
  <w:style w:type="paragraph" w:customStyle="1" w:styleId="Legal2L4">
    <w:name w:val="Legal2_L4"/>
    <w:basedOn w:val="Legal2L3"/>
    <w:next w:val="Normal"/>
    <w:rsid w:val="00DF5501"/>
    <w:pPr>
      <w:numPr>
        <w:ilvl w:val="3"/>
      </w:numPr>
      <w:outlineLvl w:val="3"/>
    </w:pPr>
  </w:style>
  <w:style w:type="paragraph" w:customStyle="1" w:styleId="Legal2L5">
    <w:name w:val="Legal2_L5"/>
    <w:basedOn w:val="Legal2L4"/>
    <w:next w:val="Normal"/>
    <w:rsid w:val="00DF5501"/>
    <w:pPr>
      <w:numPr>
        <w:ilvl w:val="4"/>
      </w:numPr>
      <w:outlineLvl w:val="4"/>
    </w:pPr>
  </w:style>
  <w:style w:type="paragraph" w:customStyle="1" w:styleId="Legal2L6">
    <w:name w:val="Legal2_L6"/>
    <w:basedOn w:val="Legal2L5"/>
    <w:next w:val="Normal"/>
    <w:rsid w:val="00DF5501"/>
    <w:pPr>
      <w:numPr>
        <w:ilvl w:val="5"/>
      </w:numPr>
      <w:outlineLvl w:val="5"/>
    </w:pPr>
  </w:style>
  <w:style w:type="paragraph" w:customStyle="1" w:styleId="Legal2L7">
    <w:name w:val="Legal2_L7"/>
    <w:basedOn w:val="Legal2L6"/>
    <w:next w:val="Normal"/>
    <w:rsid w:val="00DF5501"/>
    <w:pPr>
      <w:numPr>
        <w:ilvl w:val="6"/>
      </w:numPr>
      <w:outlineLvl w:val="6"/>
    </w:pPr>
  </w:style>
  <w:style w:type="paragraph" w:customStyle="1" w:styleId="Legal2L8">
    <w:name w:val="Legal2_L8"/>
    <w:basedOn w:val="Legal2L7"/>
    <w:next w:val="Normal"/>
    <w:rsid w:val="00DF5501"/>
    <w:pPr>
      <w:numPr>
        <w:ilvl w:val="7"/>
      </w:numPr>
      <w:outlineLvl w:val="7"/>
    </w:pPr>
  </w:style>
  <w:style w:type="paragraph" w:customStyle="1" w:styleId="Legal2L9">
    <w:name w:val="Legal2_L9"/>
    <w:basedOn w:val="Legal2L8"/>
    <w:next w:val="Normal"/>
    <w:rsid w:val="00DF5501"/>
    <w:pPr>
      <w:numPr>
        <w:ilvl w:val="8"/>
      </w:numPr>
      <w:outlineLvl w:val="8"/>
    </w:pPr>
  </w:style>
  <w:style w:type="paragraph" w:customStyle="1" w:styleId="InsideAddress">
    <w:name w:val="Inside Address"/>
    <w:basedOn w:val="Normal"/>
    <w:rsid w:val="00DF5501"/>
    <w:pPr>
      <w:ind w:left="835" w:right="-360"/>
    </w:pPr>
    <w:rPr>
      <w:sz w:val="20"/>
      <w:szCs w:val="20"/>
    </w:rPr>
  </w:style>
  <w:style w:type="paragraph" w:styleId="Quote">
    <w:name w:val="Quote"/>
    <w:basedOn w:val="Normal"/>
    <w:next w:val="Normal"/>
    <w:link w:val="QuoteChar"/>
    <w:qFormat/>
    <w:rsid w:val="00DF5501"/>
    <w:pPr>
      <w:spacing w:after="240"/>
      <w:ind w:left="1440" w:right="1440"/>
      <w:jc w:val="both"/>
    </w:pPr>
    <w:rPr>
      <w:szCs w:val="20"/>
    </w:rPr>
  </w:style>
  <w:style w:type="character" w:customStyle="1" w:styleId="QuoteChar">
    <w:name w:val="Quote Char"/>
    <w:link w:val="Quote"/>
    <w:rsid w:val="00DF5501"/>
    <w:rPr>
      <w:sz w:val="24"/>
    </w:rPr>
  </w:style>
  <w:style w:type="character" w:customStyle="1" w:styleId="Instruction">
    <w:name w:val="Instruction"/>
    <w:rsid w:val="00DF5501"/>
    <w:rPr>
      <w:rFonts w:ascii="Times New Roman Bold" w:hAnsi="Times New Roman Bold"/>
      <w:b/>
      <w:i/>
      <w:sz w:val="22"/>
    </w:rPr>
  </w:style>
  <w:style w:type="paragraph" w:customStyle="1" w:styleId="TabbedL1">
    <w:name w:val="Tabbed_L1"/>
    <w:basedOn w:val="Normal"/>
    <w:next w:val="BodyText"/>
    <w:rsid w:val="00DF5501"/>
    <w:pPr>
      <w:numPr>
        <w:numId w:val="3"/>
      </w:numPr>
      <w:spacing w:after="240"/>
      <w:jc w:val="both"/>
      <w:outlineLvl w:val="0"/>
    </w:pPr>
    <w:rPr>
      <w:szCs w:val="20"/>
    </w:rPr>
  </w:style>
  <w:style w:type="paragraph" w:customStyle="1" w:styleId="TabbedL2">
    <w:name w:val="Tabbed_L2"/>
    <w:basedOn w:val="TabbedL1"/>
    <w:next w:val="BodyText"/>
    <w:rsid w:val="00DF5501"/>
    <w:pPr>
      <w:numPr>
        <w:ilvl w:val="1"/>
      </w:numPr>
      <w:outlineLvl w:val="1"/>
    </w:pPr>
  </w:style>
  <w:style w:type="paragraph" w:customStyle="1" w:styleId="TabbedL3">
    <w:name w:val="Tabbed_L3"/>
    <w:basedOn w:val="TabbedL2"/>
    <w:next w:val="BodyText"/>
    <w:rsid w:val="00DF5501"/>
    <w:pPr>
      <w:numPr>
        <w:ilvl w:val="2"/>
      </w:numPr>
      <w:outlineLvl w:val="2"/>
    </w:pPr>
  </w:style>
  <w:style w:type="paragraph" w:customStyle="1" w:styleId="TabbedL4">
    <w:name w:val="Tabbed_L4"/>
    <w:basedOn w:val="TabbedL3"/>
    <w:next w:val="BodyText"/>
    <w:rsid w:val="00DF5501"/>
    <w:pPr>
      <w:numPr>
        <w:ilvl w:val="3"/>
      </w:numPr>
      <w:outlineLvl w:val="3"/>
    </w:pPr>
  </w:style>
  <w:style w:type="paragraph" w:customStyle="1" w:styleId="TabbedL5">
    <w:name w:val="Tabbed_L5"/>
    <w:basedOn w:val="TabbedL4"/>
    <w:next w:val="BodyText"/>
    <w:rsid w:val="00DF5501"/>
    <w:pPr>
      <w:numPr>
        <w:ilvl w:val="4"/>
      </w:numPr>
      <w:jc w:val="left"/>
      <w:outlineLvl w:val="4"/>
    </w:pPr>
  </w:style>
  <w:style w:type="paragraph" w:customStyle="1" w:styleId="TabbedL6">
    <w:name w:val="Tabbed_L6"/>
    <w:basedOn w:val="TabbedL5"/>
    <w:next w:val="BodyText"/>
    <w:rsid w:val="00DF5501"/>
    <w:pPr>
      <w:numPr>
        <w:ilvl w:val="5"/>
      </w:numPr>
      <w:outlineLvl w:val="5"/>
    </w:pPr>
  </w:style>
  <w:style w:type="paragraph" w:customStyle="1" w:styleId="TabbedL7">
    <w:name w:val="Tabbed_L7"/>
    <w:basedOn w:val="TabbedL6"/>
    <w:next w:val="BodyText"/>
    <w:rsid w:val="00DF5501"/>
    <w:pPr>
      <w:numPr>
        <w:ilvl w:val="6"/>
      </w:numPr>
      <w:outlineLvl w:val="6"/>
    </w:pPr>
  </w:style>
  <w:style w:type="paragraph" w:customStyle="1" w:styleId="TabbedL8">
    <w:name w:val="Tabbed_L8"/>
    <w:basedOn w:val="TabbedL7"/>
    <w:next w:val="BodyText"/>
    <w:rsid w:val="00DF5501"/>
    <w:pPr>
      <w:numPr>
        <w:ilvl w:val="7"/>
      </w:numPr>
      <w:outlineLvl w:val="7"/>
    </w:pPr>
  </w:style>
  <w:style w:type="paragraph" w:customStyle="1" w:styleId="TabbedL9">
    <w:name w:val="Tabbed_L9"/>
    <w:basedOn w:val="TabbedL8"/>
    <w:next w:val="BodyText"/>
    <w:rsid w:val="00DF5501"/>
    <w:pPr>
      <w:numPr>
        <w:ilvl w:val="8"/>
      </w:numPr>
      <w:outlineLvl w:val="8"/>
    </w:pPr>
  </w:style>
  <w:style w:type="paragraph" w:customStyle="1" w:styleId="Title1">
    <w:name w:val="Title1"/>
    <w:basedOn w:val="Normal"/>
    <w:rsid w:val="00DF5501"/>
    <w:pPr>
      <w:spacing w:after="480"/>
      <w:jc w:val="center"/>
    </w:pPr>
    <w:rPr>
      <w:rFonts w:ascii="Times New Roman Bold" w:hAnsi="Times New Roman Bold"/>
      <w:b/>
      <w:caps/>
      <w:szCs w:val="20"/>
    </w:rPr>
  </w:style>
  <w:style w:type="paragraph" w:styleId="BodyTextIndent2">
    <w:name w:val="Body Text Indent 2"/>
    <w:basedOn w:val="Normal"/>
    <w:link w:val="BodyTextIndent2Char"/>
    <w:rsid w:val="00136AFA"/>
    <w:pPr>
      <w:spacing w:after="120" w:line="480" w:lineRule="auto"/>
      <w:ind w:left="360"/>
    </w:pPr>
  </w:style>
  <w:style w:type="character" w:customStyle="1" w:styleId="BodyTextIndent2Char">
    <w:name w:val="Body Text Indent 2 Char"/>
    <w:link w:val="BodyTextIndent2"/>
    <w:rsid w:val="00136AFA"/>
    <w:rPr>
      <w:sz w:val="24"/>
      <w:szCs w:val="24"/>
    </w:rPr>
  </w:style>
  <w:style w:type="paragraph" w:customStyle="1" w:styleId="Default">
    <w:name w:val="Default"/>
    <w:rsid w:val="00777E8B"/>
    <w:pPr>
      <w:autoSpaceDE w:val="0"/>
      <w:autoSpaceDN w:val="0"/>
      <w:adjustRightInd w:val="0"/>
    </w:pPr>
    <w:rPr>
      <w:rFonts w:ascii="Arial" w:hAnsi="Arial" w:cs="Arial"/>
      <w:color w:val="000000"/>
      <w:sz w:val="24"/>
      <w:szCs w:val="24"/>
    </w:rPr>
  </w:style>
  <w:style w:type="table" w:styleId="TableGrid">
    <w:name w:val="Table Grid"/>
    <w:basedOn w:val="TableNormal"/>
    <w:rsid w:val="00777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7E8B"/>
    <w:rPr>
      <w:rFonts w:eastAsia="Calibri"/>
    </w:rPr>
  </w:style>
  <w:style w:type="paragraph" w:styleId="ListParagraph">
    <w:name w:val="List Paragraph"/>
    <w:basedOn w:val="Normal"/>
    <w:link w:val="ListParagraphChar"/>
    <w:uiPriority w:val="34"/>
    <w:qFormat/>
    <w:rsid w:val="00556F6A"/>
    <w:pPr>
      <w:ind w:left="720"/>
      <w:contextualSpacing/>
    </w:pPr>
  </w:style>
  <w:style w:type="character" w:customStyle="1" w:styleId="ListParagraphChar">
    <w:name w:val="List Paragraph Char"/>
    <w:link w:val="ListParagraph"/>
    <w:uiPriority w:val="34"/>
    <w:locked/>
    <w:rsid w:val="00556F6A"/>
    <w:rPr>
      <w:sz w:val="24"/>
      <w:szCs w:val="24"/>
    </w:rPr>
  </w:style>
  <w:style w:type="character" w:customStyle="1" w:styleId="apple-converted-space">
    <w:name w:val="apple-converted-space"/>
    <w:basedOn w:val="DefaultParagraphFont"/>
    <w:rsid w:val="00B1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55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Tavant</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elizabeth.winn</dc:creator>
  <cp:keywords/>
  <cp:lastModifiedBy>Praveen M</cp:lastModifiedBy>
  <cp:revision>30</cp:revision>
  <cp:lastPrinted>2014-05-20T18:09:00Z</cp:lastPrinted>
  <dcterms:created xsi:type="dcterms:W3CDTF">2015-03-18T10:29:00Z</dcterms:created>
  <dcterms:modified xsi:type="dcterms:W3CDTF">2016-02-19T05:21:00Z</dcterms:modified>
</cp:coreProperties>
</file>