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: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Suppose that the keys A through G with the hash values given below are inserted in some order into an initially empty table of size 7 using a linear-probing table (with no resizing for this problem). Which of the following could not possibly result from inserting these keys?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486400" cy="27908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90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 :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Only option d is possible from the following options. When we apply a Linear Probing Hash Symbol Table to the array then the representation will be C, G, B, A, D, E, F.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