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D92" w:rsidRDefault="000A5EE8">
      <w:pPr>
        <w:rPr>
          <w:lang w:val="en-GB"/>
        </w:rPr>
      </w:pPr>
      <w:r>
        <w:rPr>
          <w:lang w:val="en-GB"/>
        </w:rPr>
        <w:t>Steps:</w:t>
      </w:r>
    </w:p>
    <w:p w:rsidR="000A5EE8" w:rsidRDefault="000A5EE8" w:rsidP="000A5E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VPC</w:t>
      </w:r>
      <w:r w:rsidRPr="000A5EE8">
        <w:rPr>
          <w:lang w:val="en-GB"/>
        </w:rPr>
        <w:t xml:space="preserve"> with specific address like 10.0.0.0/16 </w:t>
      </w:r>
      <w:r>
        <w:rPr>
          <w:lang w:val="en-GB"/>
        </w:rPr>
        <w:t>in on region select one VPC only</w:t>
      </w:r>
      <w:r w:rsidRPr="000A5EE8">
        <w:rPr>
          <w:lang w:val="en-GB"/>
        </w:rPr>
        <w:t xml:space="preserve"> for creating them</w:t>
      </w:r>
      <w:r>
        <w:rPr>
          <w:lang w:val="en-GB"/>
        </w:rPr>
        <w:t>.</w:t>
      </w:r>
    </w:p>
    <w:p w:rsidR="000A5EE8" w:rsidRDefault="000A5EE8" w:rsidP="000A5E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Now create another VPC with specific address like 172.16.0.0/16 in another region select </w:t>
      </w:r>
      <w:proofErr w:type="spellStart"/>
      <w:r>
        <w:rPr>
          <w:lang w:val="en-GB"/>
        </w:rPr>
        <w:t>vpc</w:t>
      </w:r>
      <w:proofErr w:type="spellEnd"/>
      <w:r>
        <w:rPr>
          <w:lang w:val="en-GB"/>
        </w:rPr>
        <w:t xml:space="preserve"> only for creating them.</w:t>
      </w:r>
    </w:p>
    <w:p w:rsidR="000A5EE8" w:rsidRDefault="000A5EE8" w:rsidP="000A5E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subnet for each of them in their respective region by mentioning different ranges for both VPC networks.</w:t>
      </w:r>
    </w:p>
    <w:p w:rsidR="000A5EE8" w:rsidRDefault="000A5EE8" w:rsidP="000A5E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two different network gateways for each of them in their respective region and go to actions and attach VPC on their regions.</w:t>
      </w:r>
    </w:p>
    <w:p w:rsidR="000A5EE8" w:rsidRDefault="000A5EE8" w:rsidP="000A5E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Route tables for each of the VPC </w:t>
      </w:r>
      <w:r w:rsidR="00227D74">
        <w:rPr>
          <w:lang w:val="en-GB"/>
        </w:rPr>
        <w:t>in their regions and edit routes with destination as 0.0.0.0/0 and target as network gateway for their region and add to route tables.</w:t>
      </w:r>
    </w:p>
    <w:p w:rsidR="00227D74" w:rsidRDefault="00227D74" w:rsidP="000A5E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peering connection between the accepter and requester VPC in any of their regions and go to actions and accept VPC connection request.</w:t>
      </w:r>
    </w:p>
    <w:p w:rsidR="00227D74" w:rsidRDefault="00227D74" w:rsidP="000A5E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Now, update the route tables of both VPC by adding destination as </w:t>
      </w:r>
      <w:proofErr w:type="spellStart"/>
      <w:r>
        <w:rPr>
          <w:lang w:val="en-GB"/>
        </w:rPr>
        <w:t>cidr</w:t>
      </w:r>
      <w:proofErr w:type="spellEnd"/>
      <w:r>
        <w:rPr>
          <w:lang w:val="en-GB"/>
        </w:rPr>
        <w:t xml:space="preserve"> address of one VPC to other and in target add peering connection ID and update both the route tables.</w:t>
      </w:r>
    </w:p>
    <w:p w:rsidR="00227D74" w:rsidRDefault="00EA5DE2" w:rsidP="000A5E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EC2 instance using the VPC created before and in the same region and launch two different instances.</w:t>
      </w:r>
    </w:p>
    <w:p w:rsidR="00EA5DE2" w:rsidRDefault="00EA5DE2" w:rsidP="000A5E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Now, connect to the instance to the </w:t>
      </w:r>
      <w:proofErr w:type="spellStart"/>
      <w:r>
        <w:rPr>
          <w:lang w:val="en-GB"/>
        </w:rPr>
        <w:t>powershell</w:t>
      </w:r>
      <w:proofErr w:type="spellEnd"/>
      <w:r>
        <w:rPr>
          <w:lang w:val="en-GB"/>
        </w:rPr>
        <w:t xml:space="preserve"> or bash</w:t>
      </w:r>
    </w:p>
    <w:p w:rsidR="00905955" w:rsidRDefault="00EA5DE2" w:rsidP="000A5E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should check the connection between the other </w:t>
      </w:r>
      <w:proofErr w:type="gramStart"/>
      <w:r>
        <w:rPr>
          <w:lang w:val="en-GB"/>
        </w:rPr>
        <w:t>server</w:t>
      </w:r>
      <w:proofErr w:type="gramEnd"/>
      <w:r>
        <w:rPr>
          <w:lang w:val="en-GB"/>
        </w:rPr>
        <w:t xml:space="preserve"> by using ping cmd</w:t>
      </w:r>
      <w:r w:rsidR="00905955">
        <w:rPr>
          <w:lang w:val="en-GB"/>
        </w:rPr>
        <w:t>.</w:t>
      </w:r>
    </w:p>
    <w:p w:rsidR="00EA5DE2" w:rsidRDefault="00905955" w:rsidP="000A5E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 can connect u</w:t>
      </w:r>
      <w:r w:rsidR="0077783D">
        <w:rPr>
          <w:lang w:val="en-GB"/>
        </w:rPr>
        <w:t xml:space="preserve">sing the private </w:t>
      </w:r>
      <w:proofErr w:type="spellStart"/>
      <w:r w:rsidR="0077783D">
        <w:rPr>
          <w:lang w:val="en-GB"/>
        </w:rPr>
        <w:t>ip</w:t>
      </w:r>
      <w:proofErr w:type="spellEnd"/>
      <w:r w:rsidR="0077783D">
        <w:rPr>
          <w:lang w:val="en-GB"/>
        </w:rPr>
        <w:t xml:space="preserve"> </w:t>
      </w:r>
      <w:r>
        <w:rPr>
          <w:lang w:val="en-GB"/>
        </w:rPr>
        <w:t>of one server to other.</w:t>
      </w:r>
      <w:r w:rsidR="00EA5DE2">
        <w:rPr>
          <w:lang w:val="en-GB"/>
        </w:rPr>
        <w:t xml:space="preserve"> </w:t>
      </w:r>
    </w:p>
    <w:p w:rsidR="0077783D" w:rsidRDefault="0077783D" w:rsidP="000A5E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By using RDP we can connect first to each server first.</w:t>
      </w:r>
    </w:p>
    <w:p w:rsidR="0077783D" w:rsidRDefault="0077783D" w:rsidP="000A5E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Then, ping to other servers</w:t>
      </w:r>
      <w:r>
        <w:rPr>
          <w:noProof/>
          <w:lang w:eastAsia="en-IN"/>
        </w:rPr>
        <w:drawing>
          <wp:inline distT="0" distB="0" distL="0" distR="0">
            <wp:extent cx="3845476" cy="21621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058" cy="216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83D" w:rsidRDefault="0077783D" w:rsidP="0077783D">
      <w:pPr>
        <w:pStyle w:val="ListParagraph"/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4095750" cy="230289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109" cy="230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83D" w:rsidRDefault="0077783D" w:rsidP="0077783D">
      <w:pPr>
        <w:pStyle w:val="ListParagraph"/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819525" cy="2147584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946" cy="215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83D" w:rsidRDefault="0077783D" w:rsidP="0077783D">
      <w:pPr>
        <w:pStyle w:val="ListParagraph"/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3828535" cy="21526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9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519" cy="215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83D" w:rsidRDefault="0077783D" w:rsidP="0077783D">
      <w:pPr>
        <w:pStyle w:val="ListParagraph"/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3743325" cy="21047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0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508" cy="210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83D" w:rsidRPr="000A5EE8" w:rsidRDefault="0077783D" w:rsidP="0077783D">
      <w:pPr>
        <w:pStyle w:val="ListParagraph"/>
        <w:rPr>
          <w:lang w:val="en-GB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3857625" cy="2169006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211" cy="217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A5EE8" w:rsidRPr="000A5EE8" w:rsidRDefault="000A5EE8">
      <w:pPr>
        <w:rPr>
          <w:lang w:val="en-GB"/>
        </w:rPr>
      </w:pPr>
    </w:p>
    <w:sectPr w:rsidR="000A5EE8" w:rsidRPr="000A5EE8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1E0" w:rsidRDefault="006261E0" w:rsidP="000A5EE8">
      <w:pPr>
        <w:spacing w:after="0" w:line="240" w:lineRule="auto"/>
      </w:pPr>
      <w:r>
        <w:separator/>
      </w:r>
    </w:p>
  </w:endnote>
  <w:endnote w:type="continuationSeparator" w:id="0">
    <w:p w:rsidR="006261E0" w:rsidRDefault="006261E0" w:rsidP="000A5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1E0" w:rsidRDefault="006261E0" w:rsidP="000A5EE8">
      <w:pPr>
        <w:spacing w:after="0" w:line="240" w:lineRule="auto"/>
      </w:pPr>
      <w:r>
        <w:separator/>
      </w:r>
    </w:p>
  </w:footnote>
  <w:footnote w:type="continuationSeparator" w:id="0">
    <w:p w:rsidR="006261E0" w:rsidRDefault="006261E0" w:rsidP="000A5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EE8" w:rsidRPr="000A5EE8" w:rsidRDefault="000A5EE8">
    <w:pPr>
      <w:pStyle w:val="Header"/>
      <w:rPr>
        <w:b/>
        <w:lang w:val="en-GB"/>
      </w:rPr>
    </w:pPr>
    <w:r>
      <w:rPr>
        <w:lang w:val="en-GB"/>
      </w:rPr>
      <w:t xml:space="preserve">     </w:t>
    </w:r>
    <w:r w:rsidR="00227D74">
      <w:rPr>
        <w:lang w:val="en-GB"/>
      </w:rPr>
      <w:t xml:space="preserve">                            </w:t>
    </w:r>
    <w:r>
      <w:rPr>
        <w:lang w:val="en-GB"/>
      </w:rPr>
      <w:t xml:space="preserve"> </w:t>
    </w:r>
    <w:r w:rsidRPr="000A5EE8">
      <w:rPr>
        <w:b/>
        <w:lang w:val="en-GB"/>
      </w:rPr>
      <w:t>VNET PEERING BETWEEN TWO DIFFERENT REGIONS</w:t>
    </w:r>
    <w:r w:rsidR="00227D74">
      <w:rPr>
        <w:b/>
        <w:lang w:val="en-GB"/>
      </w:rPr>
      <w:t xml:space="preserve"> in AWS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256F5"/>
    <w:multiLevelType w:val="hybridMultilevel"/>
    <w:tmpl w:val="5BEA7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EE8"/>
    <w:rsid w:val="000A5EE8"/>
    <w:rsid w:val="00227D74"/>
    <w:rsid w:val="006261E0"/>
    <w:rsid w:val="0077783D"/>
    <w:rsid w:val="00905955"/>
    <w:rsid w:val="00EA5DE2"/>
    <w:rsid w:val="00F6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4D564-87EF-4C72-B9D2-28A40C53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E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EE8"/>
  </w:style>
  <w:style w:type="paragraph" w:styleId="Footer">
    <w:name w:val="footer"/>
    <w:basedOn w:val="Normal"/>
    <w:link w:val="FooterChar"/>
    <w:uiPriority w:val="99"/>
    <w:unhideWhenUsed/>
    <w:rsid w:val="000A5E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EE8"/>
  </w:style>
  <w:style w:type="paragraph" w:styleId="ListParagraph">
    <w:name w:val="List Paragraph"/>
    <w:basedOn w:val="Normal"/>
    <w:uiPriority w:val="34"/>
    <w:qFormat/>
    <w:rsid w:val="000A5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2023-11-04T02:51:00Z</dcterms:created>
  <dcterms:modified xsi:type="dcterms:W3CDTF">2023-11-04T04:09:00Z</dcterms:modified>
</cp:coreProperties>
</file>