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FD9E" w14:textId="107D3B28" w:rsidR="0000241C" w:rsidRPr="0000241C" w:rsidRDefault="0000241C" w:rsidP="0000241C">
      <w:pPr>
        <w:rPr>
          <w:rFonts w:ascii="Bookman Old Style" w:hAnsi="Bookman Old Style"/>
        </w:rPr>
      </w:pPr>
      <w:r w:rsidRPr="0000241C">
        <w:rPr>
          <w:rFonts w:ascii="Bookman Old Style" w:hAnsi="Bookman Old Style"/>
          <w:b/>
          <w:bCs/>
        </w:rPr>
        <w:t>What is Docker?</w:t>
      </w:r>
      <w:r w:rsidRPr="0000241C">
        <w:rPr>
          <w:rFonts w:ascii="Bookman Old Style" w:hAnsi="Bookman Old Style"/>
        </w:rPr>
        <w:br/>
        <w:t xml:space="preserve">Docker is a platform that packages your app + everything it needs (code, runtime, libraries, config) into a </w:t>
      </w:r>
      <w:r w:rsidRPr="0000241C">
        <w:rPr>
          <w:rFonts w:ascii="Bookman Old Style" w:hAnsi="Bookman Old Style"/>
          <w:b/>
          <w:bCs/>
        </w:rPr>
        <w:t>container</w:t>
      </w:r>
      <w:r w:rsidRPr="0000241C">
        <w:rPr>
          <w:rFonts w:ascii="Bookman Old Style" w:hAnsi="Bookman Old Style"/>
        </w:rPr>
        <w:t xml:space="preserve"> — so it runs the same everywhere, no more "it works on my machine" </w:t>
      </w:r>
      <w:r w:rsidRPr="0000241C">
        <w:rPr>
          <w:rFonts w:ascii="Segoe UI Emoji" w:hAnsi="Segoe UI Emoji" w:cs="Segoe UI Emoji"/>
        </w:rPr>
        <w:t>😅</w:t>
      </w:r>
    </w:p>
    <w:p w14:paraId="61AC6585" w14:textId="77777777" w:rsidR="0000241C" w:rsidRPr="0000241C" w:rsidRDefault="0000241C" w:rsidP="0000241C">
      <w:pPr>
        <w:rPr>
          <w:rFonts w:ascii="Bookman Old Style" w:hAnsi="Bookman Old Style"/>
          <w:b/>
          <w:bCs/>
        </w:rPr>
      </w:pPr>
      <w:r w:rsidRPr="0000241C">
        <w:rPr>
          <w:rFonts w:ascii="Bookman Old Style" w:hAnsi="Bookman Old Style"/>
          <w:b/>
          <w:bCs/>
        </w:rPr>
        <w:t>Core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5562"/>
      </w:tblGrid>
      <w:tr w:rsidR="0000241C" w:rsidRPr="0000241C" w14:paraId="7CE14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F9854" w14:textId="77777777" w:rsidR="0000241C" w:rsidRPr="0000241C" w:rsidRDefault="0000241C" w:rsidP="0000241C">
            <w:pPr>
              <w:rPr>
                <w:rFonts w:ascii="Bookman Old Style" w:hAnsi="Bookman Old Style"/>
                <w:b/>
                <w:bCs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A438F68" w14:textId="77777777" w:rsidR="0000241C" w:rsidRPr="0000241C" w:rsidRDefault="0000241C" w:rsidP="0000241C">
            <w:pPr>
              <w:rPr>
                <w:rFonts w:ascii="Bookman Old Style" w:hAnsi="Bookman Old Style"/>
                <w:b/>
                <w:bCs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Meaning</w:t>
            </w:r>
          </w:p>
        </w:tc>
      </w:tr>
      <w:tr w:rsidR="0000241C" w:rsidRPr="0000241C" w14:paraId="7BF53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2DBB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1C349DB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Blueprint/template for a container (read-only)</w:t>
            </w:r>
          </w:p>
        </w:tc>
      </w:tr>
      <w:tr w:rsidR="0000241C" w:rsidRPr="0000241C" w14:paraId="4F900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9D69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268175C6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Running instance of an image</w:t>
            </w:r>
          </w:p>
        </w:tc>
      </w:tr>
      <w:tr w:rsidR="0000241C" w:rsidRPr="0000241C" w14:paraId="770F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ECDE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proofErr w:type="spellStart"/>
            <w:r w:rsidRPr="0000241C">
              <w:rPr>
                <w:rFonts w:ascii="Bookman Old Style" w:hAnsi="Bookman Old Style"/>
                <w:b/>
                <w:bCs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9E701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Script that defines how to build an image</w:t>
            </w:r>
          </w:p>
        </w:tc>
      </w:tr>
      <w:tr w:rsidR="0000241C" w:rsidRPr="0000241C" w14:paraId="18F47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75C3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39FF79E7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Storage for images (Docker Hub, ECR, etc.)</w:t>
            </w:r>
          </w:p>
        </w:tc>
      </w:tr>
      <w:tr w:rsidR="0000241C" w:rsidRPr="0000241C" w14:paraId="03057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AC1A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5694840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Persistent storage for containers</w:t>
            </w:r>
          </w:p>
        </w:tc>
      </w:tr>
      <w:tr w:rsidR="0000241C" w:rsidRPr="0000241C" w14:paraId="5269B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8D47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B499F1B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How containers talk to each other</w:t>
            </w:r>
          </w:p>
        </w:tc>
      </w:tr>
      <w:tr w:rsidR="0000241C" w:rsidRPr="0000241C" w14:paraId="0CFC1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C6C3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Compose</w:t>
            </w:r>
          </w:p>
        </w:tc>
        <w:tc>
          <w:tcPr>
            <w:tcW w:w="0" w:type="auto"/>
            <w:vAlign w:val="center"/>
            <w:hideMark/>
          </w:tcPr>
          <w:p w14:paraId="19E1F837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Tool to run multi-container apps</w:t>
            </w:r>
          </w:p>
        </w:tc>
      </w:tr>
      <w:tr w:rsidR="0000241C" w:rsidRPr="0000241C" w14:paraId="7FDDC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CDD9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AD9C816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 xml:space="preserve">Each instruction in </w:t>
            </w:r>
            <w:proofErr w:type="spellStart"/>
            <w:r w:rsidRPr="0000241C">
              <w:rPr>
                <w:rFonts w:ascii="Bookman Old Style" w:hAnsi="Bookman Old Style"/>
              </w:rPr>
              <w:t>Dockerfile</w:t>
            </w:r>
            <w:proofErr w:type="spellEnd"/>
            <w:r w:rsidRPr="0000241C">
              <w:rPr>
                <w:rFonts w:ascii="Bookman Old Style" w:hAnsi="Bookman Old Style"/>
              </w:rPr>
              <w:t xml:space="preserve"> adds a layer</w:t>
            </w:r>
          </w:p>
        </w:tc>
      </w:tr>
      <w:tr w:rsidR="0000241C" w:rsidRPr="0000241C" w14:paraId="4AC77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D5A9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1AFA7DD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Version label on an image (e.g. nginx:1.25)</w:t>
            </w:r>
          </w:p>
        </w:tc>
      </w:tr>
      <w:tr w:rsidR="0000241C" w:rsidRPr="0000241C" w14:paraId="0A001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DC76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Daemon</w:t>
            </w:r>
          </w:p>
        </w:tc>
        <w:tc>
          <w:tcPr>
            <w:tcW w:w="0" w:type="auto"/>
            <w:vAlign w:val="center"/>
            <w:hideMark/>
          </w:tcPr>
          <w:p w14:paraId="67678902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Background service that runs Docker (</w:t>
            </w:r>
            <w:proofErr w:type="spellStart"/>
            <w:r w:rsidRPr="0000241C">
              <w:rPr>
                <w:rFonts w:ascii="Bookman Old Style" w:hAnsi="Bookman Old Style"/>
              </w:rPr>
              <w:t>dockerd</w:t>
            </w:r>
            <w:proofErr w:type="spellEnd"/>
          </w:p>
        </w:tc>
      </w:tr>
    </w:tbl>
    <w:p w14:paraId="63F55B7D" w14:textId="77777777" w:rsidR="0000241C" w:rsidRDefault="0000241C">
      <w:pPr>
        <w:rPr>
          <w:rFonts w:ascii="Bookman Old Style" w:hAnsi="Bookman Old Sty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5499"/>
      </w:tblGrid>
      <w:tr w:rsidR="0000241C" w:rsidRPr="0000241C" w14:paraId="6255C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2C043" w14:textId="77777777" w:rsidR="0000241C" w:rsidRPr="0000241C" w:rsidRDefault="0000241C" w:rsidP="0000241C">
            <w:pPr>
              <w:rPr>
                <w:rFonts w:ascii="Bookman Old Style" w:hAnsi="Bookman Old Style"/>
                <w:b/>
                <w:bCs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5F6A648" w14:textId="77777777" w:rsidR="0000241C" w:rsidRPr="0000241C" w:rsidRDefault="0000241C" w:rsidP="0000241C">
            <w:pPr>
              <w:rPr>
                <w:rFonts w:ascii="Bookman Old Style" w:hAnsi="Bookman Old Style"/>
                <w:b/>
                <w:bCs/>
              </w:rPr>
            </w:pPr>
            <w:r w:rsidRPr="0000241C">
              <w:rPr>
                <w:rFonts w:ascii="Bookman Old Style" w:hAnsi="Bookman Old Style"/>
                <w:b/>
                <w:bCs/>
              </w:rPr>
              <w:t>What it does</w:t>
            </w:r>
          </w:p>
        </w:tc>
      </w:tr>
      <w:tr w:rsidR="0000241C" w:rsidRPr="0000241C" w14:paraId="61166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FFEF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A85262C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Base image to start from</w:t>
            </w:r>
          </w:p>
        </w:tc>
      </w:tr>
      <w:tr w:rsidR="0000241C" w:rsidRPr="0000241C" w14:paraId="0CD3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0D0C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WORKDIR</w:t>
            </w:r>
          </w:p>
        </w:tc>
        <w:tc>
          <w:tcPr>
            <w:tcW w:w="0" w:type="auto"/>
            <w:vAlign w:val="center"/>
            <w:hideMark/>
          </w:tcPr>
          <w:p w14:paraId="107C54F0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Set working directory</w:t>
            </w:r>
          </w:p>
        </w:tc>
      </w:tr>
      <w:tr w:rsidR="0000241C" w:rsidRPr="0000241C" w14:paraId="5BF84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47E6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6A2D03D1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Copy files from host to image</w:t>
            </w:r>
          </w:p>
        </w:tc>
      </w:tr>
      <w:tr w:rsidR="0000241C" w:rsidRPr="0000241C" w14:paraId="2EA1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BD09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10B5EF12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Like COPY but can also unzip / fetch URLs</w:t>
            </w:r>
          </w:p>
        </w:tc>
      </w:tr>
      <w:tr w:rsidR="0000241C" w:rsidRPr="0000241C" w14:paraId="2ED11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B131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3B2FAB73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Execute a command during build</w:t>
            </w:r>
          </w:p>
        </w:tc>
      </w:tr>
      <w:tr w:rsidR="0000241C" w:rsidRPr="0000241C" w14:paraId="13921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4A21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4CC097F3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Default command when container starts</w:t>
            </w:r>
          </w:p>
        </w:tc>
      </w:tr>
      <w:tr w:rsidR="0000241C" w:rsidRPr="0000241C" w14:paraId="449CD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C440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ENTRYPOINT</w:t>
            </w:r>
          </w:p>
        </w:tc>
        <w:tc>
          <w:tcPr>
            <w:tcW w:w="0" w:type="auto"/>
            <w:vAlign w:val="center"/>
            <w:hideMark/>
          </w:tcPr>
          <w:p w14:paraId="506EC588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Main command (CMD becomes its arguments)</w:t>
            </w:r>
          </w:p>
        </w:tc>
      </w:tr>
      <w:tr w:rsidR="0000241C" w:rsidRPr="0000241C" w14:paraId="5B819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4197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EXPOSE</w:t>
            </w:r>
          </w:p>
        </w:tc>
        <w:tc>
          <w:tcPr>
            <w:tcW w:w="0" w:type="auto"/>
            <w:vAlign w:val="center"/>
            <w:hideMark/>
          </w:tcPr>
          <w:p w14:paraId="135914DA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 xml:space="preserve">Document which </w:t>
            </w:r>
            <w:proofErr w:type="gramStart"/>
            <w:r w:rsidRPr="0000241C">
              <w:rPr>
                <w:rFonts w:ascii="Bookman Old Style" w:hAnsi="Bookman Old Style"/>
              </w:rPr>
              <w:t>port</w:t>
            </w:r>
            <w:proofErr w:type="gramEnd"/>
            <w:r w:rsidRPr="0000241C">
              <w:rPr>
                <w:rFonts w:ascii="Bookman Old Style" w:hAnsi="Bookman Old Style"/>
              </w:rPr>
              <w:t xml:space="preserve"> the app uses</w:t>
            </w:r>
          </w:p>
        </w:tc>
      </w:tr>
      <w:tr w:rsidR="0000241C" w:rsidRPr="0000241C" w14:paraId="47F94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D9CA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lastRenderedPageBreak/>
              <w:t>ENV</w:t>
            </w:r>
          </w:p>
        </w:tc>
        <w:tc>
          <w:tcPr>
            <w:tcW w:w="0" w:type="auto"/>
            <w:vAlign w:val="center"/>
            <w:hideMark/>
          </w:tcPr>
          <w:p w14:paraId="33CFDA5F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Set environment variables</w:t>
            </w:r>
          </w:p>
        </w:tc>
      </w:tr>
      <w:tr w:rsidR="0000241C" w:rsidRPr="0000241C" w14:paraId="253B6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AE59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ARG</w:t>
            </w:r>
          </w:p>
        </w:tc>
        <w:tc>
          <w:tcPr>
            <w:tcW w:w="0" w:type="auto"/>
            <w:vAlign w:val="center"/>
            <w:hideMark/>
          </w:tcPr>
          <w:p w14:paraId="552C72C2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Build-time variables</w:t>
            </w:r>
          </w:p>
        </w:tc>
      </w:tr>
      <w:tr w:rsidR="0000241C" w:rsidRPr="0000241C" w14:paraId="5BBCC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BF0D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0363C87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Declare a mount point</w:t>
            </w:r>
          </w:p>
        </w:tc>
      </w:tr>
      <w:tr w:rsidR="0000241C" w:rsidRPr="0000241C" w14:paraId="6E659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C405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AA6DC7D" w14:textId="77777777" w:rsidR="0000241C" w:rsidRPr="0000241C" w:rsidRDefault="0000241C" w:rsidP="0000241C">
            <w:pPr>
              <w:rPr>
                <w:rFonts w:ascii="Bookman Old Style" w:hAnsi="Bookman Old Style"/>
              </w:rPr>
            </w:pPr>
            <w:r w:rsidRPr="0000241C">
              <w:rPr>
                <w:rFonts w:ascii="Bookman Old Style" w:hAnsi="Bookman Old Style"/>
              </w:rPr>
              <w:t>Switch to a non-root user</w:t>
            </w:r>
          </w:p>
        </w:tc>
      </w:tr>
    </w:tbl>
    <w:p w14:paraId="6CA42B5F" w14:textId="77777777" w:rsidR="0000241C" w:rsidRPr="0000241C" w:rsidRDefault="0000241C">
      <w:pPr>
        <w:rPr>
          <w:rFonts w:ascii="Bookman Old Style" w:hAnsi="Bookman Old Style"/>
        </w:rPr>
      </w:pPr>
    </w:p>
    <w:sectPr w:rsidR="0000241C" w:rsidRPr="0000241C" w:rsidSect="0000241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1C"/>
    <w:rsid w:val="0000241C"/>
    <w:rsid w:val="0030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E6EE6"/>
  <w15:chartTrackingRefBased/>
  <w15:docId w15:val="{32052CE7-B0B7-47A7-8BF9-7A5B35BFB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1</cp:revision>
  <dcterms:created xsi:type="dcterms:W3CDTF">2026-06-26T16:54:00Z</dcterms:created>
  <dcterms:modified xsi:type="dcterms:W3CDTF">2026-06-26T17:02:00Z</dcterms:modified>
</cp:coreProperties>
</file>