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jc w:val="center"/>
        <w:rPr>
          <w:color w:val="000000" w:themeColor="background1"/>
          <w:u w:val="single"/>
          <w14:textFill>
            <w14:solidFill>
              <w14:schemeClr w14:val="bg1"/>
            </w14:solidFill>
          </w14:textFill>
        </w:rPr>
      </w:pPr>
      <w:r>
        <w:rPr>
          <w:color w:val="000000" w:themeColor="background1"/>
          <w:u w:val="single"/>
          <w:rtl w:val="0"/>
          <w14:textFill>
            <w14:solidFill>
              <w14:schemeClr w14:val="bg1"/>
            </w14:solidFill>
          </w14:textFill>
        </w:rPr>
        <w:t>FIX N FLIP [SERVICE PAGE]</w:t>
      </w:r>
    </w:p>
    <w:p>
      <w:pPr>
        <w:contextualSpacing w:val="0"/>
        <w:rPr>
          <w:color w:val="000000" w:themeColor="background1"/>
          <w:u w:val="single"/>
          <w14:textFill>
            <w14:solidFill>
              <w14:schemeClr w14:val="bg1"/>
            </w14:solidFill>
          </w14:textFill>
        </w:rPr>
      </w:pPr>
    </w:p>
    <w:p>
      <w:pPr>
        <w:contextualSpacing w:val="0"/>
        <w:rPr>
          <w:color w:val="000000" w:themeColor="background1"/>
          <w:u w:val="single"/>
          <w14:textFill>
            <w14:solidFill>
              <w14:schemeClr w14:val="bg1"/>
            </w14:solidFill>
          </w14:textFill>
        </w:rPr>
      </w:pPr>
    </w:p>
    <w:p>
      <w:pPr>
        <w:contextualSpacing w:val="0"/>
        <w:rPr>
          <w:color w:val="000000" w:themeColor="background1"/>
          <w:u w:val="single"/>
          <w14:textFill>
            <w14:solidFill>
              <w14:schemeClr w14:val="bg1"/>
            </w14:solidFill>
          </w14:textFill>
        </w:rPr>
      </w:pPr>
    </w:p>
    <w:p>
      <w:pPr>
        <w:contextualSpacing w:val="0"/>
        <w:rPr>
          <w:color w:val="000000" w:themeColor="background1"/>
          <w:u w:val="single"/>
          <w14:textFill>
            <w14:solidFill>
              <w14:schemeClr w14:val="bg1"/>
            </w14:solidFill>
          </w14:textFill>
        </w:rPr>
      </w:pPr>
    </w:p>
    <w:p>
      <w:pPr>
        <w:contextualSpacing w:val="0"/>
        <w:rPr>
          <w:color w:val="000000" w:themeColor="background1"/>
          <w14:textFill>
            <w14:solidFill>
              <w14:schemeClr w14:val="bg1"/>
            </w14:solidFill>
          </w14:textFill>
        </w:rPr>
      </w:pPr>
      <w:r>
        <w:rPr>
          <w:color w:val="000000" w:themeColor="background1"/>
          <w:u w:val="single"/>
          <w:rtl w:val="0"/>
          <w14:textFill>
            <w14:solidFill>
              <w14:schemeClr w14:val="bg1"/>
            </w14:solidFill>
          </w14:textFill>
        </w:rPr>
        <w:t xml:space="preserve">REHAB AND RENOVATION </w:t>
      </w:r>
      <w:r>
        <w:rPr>
          <w:color w:val="000000" w:themeColor="background1"/>
          <w:u w:val="single"/>
          <w:rtl w:val="0"/>
          <w14:textFill>
            <w14:solidFill>
              <w14:schemeClr w14:val="bg1"/>
            </w14:solidFill>
          </w14:textFill>
        </w:rPr>
        <w:br w:type="textWrapping"/>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t>Whether you need a new roof or your living room is outdated, we provide loans that’s right for your fixer-upper. We combine home purchase or refinance with home improvement financing in one loan with one closing. Convenient and credential, this provides you to make renovations, repairs or improvements with a first mortgage, rather than a second mortgage, or another costly financing method.</w:t>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br w:type="textWrapping"/>
      </w:r>
      <w:r>
        <w:rPr>
          <w:color w:val="000000" w:themeColor="background1"/>
          <w:u w:val="single"/>
          <w:rtl w:val="0"/>
          <w14:textFill>
            <w14:solidFill>
              <w14:schemeClr w14:val="bg1"/>
            </w14:solidFill>
          </w14:textFill>
        </w:rPr>
        <w:t>LINE OF CREDIT</w:t>
      </w:r>
      <w:r>
        <w:rPr>
          <w:color w:val="000000" w:themeColor="background1"/>
          <w:u w:val="single"/>
          <w:rtl w:val="0"/>
          <w14:textFill>
            <w14:solidFill>
              <w14:schemeClr w14:val="bg1"/>
            </w14:solidFill>
          </w14:textFill>
        </w:rPr>
        <w:br w:type="textWrapping"/>
      </w:r>
      <w:r>
        <w:rPr>
          <w:color w:val="000000" w:themeColor="background1"/>
          <w:u w:val="single"/>
          <w:rtl w:val="0"/>
          <w14:textFill>
            <w14:solidFill>
              <w14:schemeClr w14:val="bg1"/>
            </w14:solidFill>
          </w14:textFill>
        </w:rPr>
        <w:br w:type="textWrapping"/>
      </w:r>
      <w:r>
        <w:rPr>
          <w:color w:val="000000" w:themeColor="background1"/>
          <w:rtl w:val="0"/>
          <w14:textFill>
            <w14:solidFill>
              <w14:schemeClr w14:val="bg1"/>
            </w14:solidFill>
          </w14:textFill>
        </w:rPr>
        <w:t xml:space="preserve">Flexible, quick and with a low interest rate, our line of credit options will enable your business to withdraw funds against a predetermined credit limit. Fix N Flip, helps small business owners get the right flexible funding through business line of credit, and weather storms and take advantage of unforeseen business opportunities. </w:t>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br w:type="textWrapping"/>
      </w:r>
      <w:r>
        <w:rPr>
          <w:color w:val="000000" w:themeColor="background1"/>
          <w:u w:val="single"/>
          <w:rtl w:val="0"/>
          <w14:textFill>
            <w14:solidFill>
              <w14:schemeClr w14:val="bg1"/>
            </w14:solidFill>
          </w14:textFill>
        </w:rPr>
        <w:t xml:space="preserve">CASH ADVANCES </w:t>
      </w:r>
      <w:r>
        <w:rPr>
          <w:color w:val="000000" w:themeColor="background1"/>
          <w:u w:val="single"/>
          <w:rtl w:val="0"/>
          <w14:textFill>
            <w14:solidFill>
              <w14:schemeClr w14:val="bg1"/>
            </w14:solidFill>
          </w14:textFill>
        </w:rPr>
        <w:br w:type="textWrapping"/>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t xml:space="preserve">If you have little or no collateral, limited business history, or a low credit rating, cash advances could be a solution to your financing problems. With quick access to funds and easy approval processes, At Fix N Flip, we take pride on having a marketplace that can reach out and help businesses of different types. </w:t>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br w:type="textWrapping"/>
      </w:r>
      <w:r>
        <w:rPr>
          <w:color w:val="000000" w:themeColor="background1"/>
          <w:u w:val="single"/>
          <w:rtl w:val="0"/>
          <w14:textFill>
            <w14:solidFill>
              <w14:schemeClr w14:val="bg1"/>
            </w14:solidFill>
          </w14:textFill>
        </w:rPr>
        <w:t xml:space="preserve">START UPS AND MORE </w:t>
      </w:r>
      <w:r>
        <w:rPr>
          <w:color w:val="000000" w:themeColor="background1"/>
          <w:u w:val="single"/>
          <w:rtl w:val="0"/>
          <w14:textFill>
            <w14:solidFill>
              <w14:schemeClr w14:val="bg1"/>
            </w14:solidFill>
          </w14:textFill>
        </w:rPr>
        <w:br w:type="textWrapping"/>
      </w:r>
      <w:r>
        <w:rPr>
          <w:color w:val="000000" w:themeColor="background1"/>
          <w:rtl w:val="0"/>
          <w14:textFill>
            <w14:solidFill>
              <w14:schemeClr w14:val="bg1"/>
            </w14:solidFill>
          </w14:textFill>
        </w:rPr>
        <w:br w:type="textWrapping"/>
      </w:r>
      <w:bookmarkStart w:id="0" w:name="_GoBack"/>
      <w:r>
        <w:rPr>
          <w:color w:val="000000" w:themeColor="background1"/>
          <w:rtl w:val="0"/>
          <w14:textFill>
            <w14:solidFill>
              <w14:schemeClr w14:val="bg1"/>
            </w14:solidFill>
          </w14:textFill>
        </w:rPr>
        <w:t xml:space="preserve">The arena of business financing can be difficult, especially for first-time business owners just stepping out on their own. But, not to worry. We provide a variety of different startup loans and make several financing methods available to the new players in business. </w:t>
      </w:r>
      <w:bookmarkEnd w:id="0"/>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br w:type="textWrapping"/>
      </w:r>
      <w:r>
        <w:rPr>
          <w:color w:val="000000" w:themeColor="background1"/>
          <w:u w:val="single"/>
          <w:rtl w:val="0"/>
          <w14:textFill>
            <w14:solidFill>
              <w14:schemeClr w14:val="bg1"/>
            </w14:solidFill>
          </w14:textFill>
        </w:rPr>
        <w:t>RESTAURANT</w:t>
      </w:r>
      <w:r>
        <w:rPr>
          <w:color w:val="000000" w:themeColor="background1"/>
          <w:rtl w:val="0"/>
          <w14:textFill>
            <w14:solidFill>
              <w14:schemeClr w14:val="bg1"/>
            </w14:solidFill>
          </w14:textFill>
        </w:rPr>
        <w:t xml:space="preserve"> </w:t>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t xml:space="preserve">Whether you’re a pro or just getting ready to heat up the barbecue, financing your ideal restaurant is no longer stressful! From equipment financing to working capital loans, we offer a variety of loan options that empower you as a restaurant owner. </w:t>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br w:type="textWrapping"/>
      </w:r>
      <w:r>
        <w:rPr>
          <w:color w:val="000000" w:themeColor="background1"/>
          <w:u w:val="single"/>
          <w:rtl w:val="0"/>
          <w14:textFill>
            <w14:solidFill>
              <w14:schemeClr w14:val="bg1"/>
            </w14:solidFill>
          </w14:textFill>
        </w:rPr>
        <w:t>PHARMACY</w:t>
      </w:r>
      <w:r>
        <w:rPr>
          <w:color w:val="000000" w:themeColor="background1"/>
          <w:rtl w:val="0"/>
          <w14:textFill>
            <w14:solidFill>
              <w14:schemeClr w14:val="bg1"/>
            </w14:solidFill>
          </w14:textFill>
        </w:rPr>
        <w:t xml:space="preserve"> </w:t>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t xml:space="preserve">At Fix N Flip, we understand that pharmacists have different lending needs. If you are planning to start a pharmacy, or expand one, we have some good news. We offer a broad range of pharmacy loans available in the market. We’ll structure a lending package after assessing your pharmacy’s needs and determine what type of financing makes the best sense for you and your new venture. </w:t>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br w:type="textWrapping"/>
      </w:r>
      <w:r>
        <w:rPr>
          <w:color w:val="000000" w:themeColor="background1"/>
          <w:u w:val="single"/>
          <w:rtl w:val="0"/>
          <w14:textFill>
            <w14:solidFill>
              <w14:schemeClr w14:val="bg1"/>
            </w14:solidFill>
          </w14:textFill>
        </w:rPr>
        <w:t xml:space="preserve">CONSTRUCTION FINANCING </w:t>
      </w:r>
      <w:r>
        <w:rPr>
          <w:color w:val="000000" w:themeColor="background1"/>
          <w:u w:val="single"/>
          <w:rtl w:val="0"/>
          <w14:textFill>
            <w14:solidFill>
              <w14:schemeClr w14:val="bg1"/>
            </w14:solidFill>
          </w14:textFill>
        </w:rPr>
        <w:br w:type="textWrapping"/>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t xml:space="preserve">As a developer, your main concern is the completion of the project at hand with strict adherence to timelines and buyer's satisfaction. However, it is not always possible to start and complete every project with the requisite project cost at hand. In such cases, construction financing solutions is the way to go. Apply now! </w:t>
      </w:r>
    </w:p>
    <w:p>
      <w:pPr>
        <w:contextualSpacing w:val="0"/>
        <w:rPr>
          <w:color w:val="000000" w:themeColor="background1"/>
          <w14:textFill>
            <w14:solidFill>
              <w14:schemeClr w14:val="bg1"/>
            </w14:solidFill>
          </w14:textFill>
        </w:rPr>
      </w:pPr>
    </w:p>
    <w:p>
      <w:pPr>
        <w:contextualSpacing w:val="0"/>
        <w:rPr>
          <w:color w:val="000000" w:themeColor="background1"/>
          <w14:textFill>
            <w14:solidFill>
              <w14:schemeClr w14:val="bg1"/>
            </w14:solidFill>
          </w14:textFill>
        </w:rPr>
      </w:pPr>
      <w:r>
        <w:rPr>
          <w:color w:val="000000" w:themeColor="background1"/>
          <w:rtl w:val="0"/>
          <w14:textFill>
            <w14:solidFill>
              <w14:schemeClr w14:val="bg1"/>
            </w14:solidFill>
          </w14:textFill>
        </w:rPr>
        <w:br w:type="textWrapping"/>
      </w:r>
      <w:r>
        <w:rPr>
          <w:color w:val="000000" w:themeColor="background1"/>
          <w:u w:val="single"/>
          <w:rtl w:val="0"/>
          <w14:textFill>
            <w14:solidFill>
              <w14:schemeClr w14:val="bg1"/>
            </w14:solidFill>
          </w14:textFill>
        </w:rPr>
        <w:t xml:space="preserve">WORKING CAPITAL </w:t>
      </w:r>
      <w:r>
        <w:rPr>
          <w:color w:val="000000" w:themeColor="background1"/>
          <w:u w:val="single"/>
          <w:rtl w:val="0"/>
          <w14:textFill>
            <w14:solidFill>
              <w14:schemeClr w14:val="bg1"/>
            </w14:solidFill>
          </w14:textFill>
        </w:rPr>
        <w:br w:type="textWrapping"/>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t xml:space="preserve">Accessible, affordable, and convenient, our working capital loans help meet your daily expenses of running your business, and to keep your business’s finances flowing smoothly. Offering you the best of working capital loans, we ensure your business is a game changer. </w:t>
      </w:r>
    </w:p>
    <w:p>
      <w:pPr>
        <w:contextualSpacing w:val="0"/>
        <w:rPr>
          <w:color w:val="000000" w:themeColor="background1"/>
          <w14:textFill>
            <w14:solidFill>
              <w14:schemeClr w14:val="bg1"/>
            </w14:solidFill>
          </w14:textFill>
        </w:rPr>
      </w:pPr>
    </w:p>
    <w:p>
      <w:pPr>
        <w:contextualSpacing w:val="0"/>
        <w:rPr>
          <w:color w:val="000000" w:themeColor="background1"/>
          <w14:textFill>
            <w14:solidFill>
              <w14:schemeClr w14:val="bg1"/>
            </w14:solidFill>
          </w14:textFill>
        </w:rPr>
      </w:pPr>
      <w:r>
        <w:rPr>
          <w:color w:val="000000" w:themeColor="background1"/>
          <w:rtl w:val="0"/>
          <w14:textFill>
            <w14:solidFill>
              <w14:schemeClr w14:val="bg1"/>
            </w14:solidFill>
          </w14:textFill>
        </w:rPr>
        <w:br w:type="textWrapping"/>
      </w:r>
      <w:r>
        <w:rPr>
          <w:color w:val="000000" w:themeColor="background1"/>
          <w:u w:val="single"/>
          <w:rtl w:val="0"/>
          <w14:textFill>
            <w14:solidFill>
              <w14:schemeClr w14:val="bg1"/>
            </w14:solidFill>
          </w14:textFill>
        </w:rPr>
        <w:t xml:space="preserve">GAS STATIONS </w:t>
      </w:r>
      <w:r>
        <w:rPr>
          <w:color w:val="000000" w:themeColor="background1"/>
          <w:u w:val="single"/>
          <w:rtl w:val="0"/>
          <w14:textFill>
            <w14:solidFill>
              <w14:schemeClr w14:val="bg1"/>
            </w14:solidFill>
          </w14:textFill>
        </w:rPr>
        <w:br w:type="textWrapping"/>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t>Gas stations and gas station/convenience store combinations often need infusions of capital. At Fix N Flip, we help you provide working capital in the form of gas station loans, lines of credit, gas station financing, and other forms of commercial lending that can ease any cash crunch.</w:t>
      </w:r>
      <w:r>
        <w:rPr>
          <w:color w:val="000000" w:themeColor="background1"/>
          <w:rtl w:val="0"/>
          <w14:textFill>
            <w14:solidFill>
              <w14:schemeClr w14:val="bg1"/>
            </w14:solidFill>
          </w14:textFill>
        </w:rPr>
        <w:br w:type="textWrapping"/>
      </w:r>
    </w:p>
    <w:p>
      <w:pPr>
        <w:contextualSpacing w:val="0"/>
        <w:rPr>
          <w:color w:val="000000" w:themeColor="background1"/>
          <w14:textFill>
            <w14:solidFill>
              <w14:schemeClr w14:val="bg1"/>
            </w14:solidFill>
          </w14:textFill>
        </w:rPr>
      </w:pPr>
      <w:r>
        <w:rPr>
          <w:color w:val="000000" w:themeColor="background1"/>
          <w:rtl w:val="0"/>
          <w14:textFill>
            <w14:solidFill>
              <w14:schemeClr w14:val="bg1"/>
            </w14:solidFill>
          </w14:textFill>
        </w:rPr>
        <w:br w:type="textWrapping"/>
      </w:r>
      <w:r>
        <w:rPr>
          <w:color w:val="000000" w:themeColor="background1"/>
          <w:u w:val="single"/>
          <w:rtl w:val="0"/>
          <w14:textFill>
            <w14:solidFill>
              <w14:schemeClr w14:val="bg1"/>
            </w14:solidFill>
          </w14:textFill>
        </w:rPr>
        <w:t>DELI STORE</w:t>
      </w:r>
      <w:r>
        <w:rPr>
          <w:color w:val="000000" w:themeColor="background1"/>
          <w:u w:val="single"/>
          <w:rtl w:val="0"/>
          <w14:textFill>
            <w14:solidFill>
              <w14:schemeClr w14:val="bg1"/>
            </w14:solidFill>
          </w14:textFill>
        </w:rPr>
        <w:br w:type="textWrapping"/>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t xml:space="preserve">With fast financing and a model that looks beyond just your credit score, we offer local grocery, deli and convenience store owners tailor-made financing solutions designed to help businesses grow. Be it inventory, new stores or remodelling, we got you! </w:t>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br w:type="textWrapping"/>
      </w:r>
    </w:p>
    <w:p>
      <w:pPr>
        <w:contextualSpacing w:val="0"/>
        <w:rPr>
          <w:color w:val="000000" w:themeColor="background1"/>
          <w14:textFill>
            <w14:solidFill>
              <w14:schemeClr w14:val="bg1"/>
            </w14:solidFill>
          </w14:textFill>
        </w:rPr>
      </w:pPr>
      <w:r>
        <w:rPr>
          <w:color w:val="000000" w:themeColor="background1"/>
          <w:u w:val="single"/>
          <w:rtl w:val="0"/>
          <w14:textFill>
            <w14:solidFill>
              <w14:schemeClr w14:val="bg1"/>
            </w14:solidFill>
          </w14:textFill>
        </w:rPr>
        <w:t xml:space="preserve">HOTEL/ MOTEL FINANCING </w:t>
      </w:r>
      <w:r>
        <w:rPr>
          <w:color w:val="000000" w:themeColor="background1"/>
          <w:u w:val="single"/>
          <w:rtl w:val="0"/>
          <w14:textFill>
            <w14:solidFill>
              <w14:schemeClr w14:val="bg1"/>
            </w14:solidFill>
          </w14:textFill>
        </w:rPr>
        <w:br w:type="textWrapping"/>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t xml:space="preserve">If you are looking for hotel or motel financing, now is the time to apply! </w:t>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t xml:space="preserve">We offer several lending options for hotel owners to meet the needs of today’s hospitality entrepreneur. We focus on the overall health of your business and what you have created when it comes to a gaining approval for your funding, so do not hesitate. </w:t>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br w:type="textWrapping"/>
      </w:r>
    </w:p>
    <w:p>
      <w:pPr>
        <w:contextualSpacing w:val="0"/>
        <w:rPr>
          <w:color w:val="000000" w:themeColor="background1"/>
          <w14:textFill>
            <w14:solidFill>
              <w14:schemeClr w14:val="bg1"/>
            </w14:solidFill>
          </w14:textFill>
        </w:rPr>
      </w:pPr>
      <w:r>
        <w:rPr>
          <w:color w:val="000000" w:themeColor="background1"/>
          <w:u w:val="single"/>
          <w:rtl w:val="0"/>
          <w14:textFill>
            <w14:solidFill>
              <w14:schemeClr w14:val="bg1"/>
            </w14:solidFill>
          </w14:textFill>
        </w:rPr>
        <w:t xml:space="preserve">DOLLAR STORE FINANCING </w:t>
      </w:r>
      <w:r>
        <w:rPr>
          <w:color w:val="000000" w:themeColor="background1"/>
          <w:u w:val="single"/>
          <w:rtl w:val="0"/>
          <w14:textFill>
            <w14:solidFill>
              <w14:schemeClr w14:val="bg1"/>
            </w14:solidFill>
          </w14:textFill>
        </w:rPr>
        <w:br w:type="textWrapping"/>
      </w:r>
      <w:r>
        <w:rPr>
          <w:color w:val="000000" w:themeColor="background1"/>
          <w:u w:val="single"/>
          <w:rtl w:val="0"/>
          <w14:textFill>
            <w14:solidFill>
              <w14:schemeClr w14:val="bg1"/>
            </w14:solidFill>
          </w14:textFill>
        </w:rPr>
        <w:br w:type="textWrapping"/>
      </w:r>
      <w:r>
        <w:rPr>
          <w:color w:val="000000" w:themeColor="background1"/>
          <w:rtl w:val="0"/>
          <w14:textFill>
            <w14:solidFill>
              <w14:schemeClr w14:val="bg1"/>
            </w14:solidFill>
          </w14:textFill>
        </w:rPr>
        <w:t>While there are a lot of steps and decisions involved in owning a business in the ever expanding dollar store industry, we makes this process easy. Funding your dreams starts with Fix N Flip and since everyone’s financial situation is different, we evaluate which financing program best suits your financial circumstances.</w:t>
      </w:r>
      <w:r>
        <w:rPr>
          <w:color w:val="000000" w:themeColor="background1"/>
          <w:rtl w:val="0"/>
          <w14:textFill>
            <w14:solidFill>
              <w14:schemeClr w14:val="bg1"/>
            </w14:solidFill>
          </w14:textFill>
        </w:rPr>
        <w:br w:type="textWrapping"/>
      </w:r>
    </w:p>
    <w:p>
      <w:pPr>
        <w:contextualSpacing w:val="0"/>
        <w:rPr>
          <w:color w:val="000000" w:themeColor="background1"/>
          <w14:textFill>
            <w14:solidFill>
              <w14:schemeClr w14:val="bg1"/>
            </w14:solidFill>
          </w14:textFill>
        </w:rPr>
      </w:pPr>
      <w:r>
        <w:rPr>
          <w:color w:val="000000" w:themeColor="background1"/>
          <w:rtl w:val="0"/>
          <w14:textFill>
            <w14:solidFill>
              <w14:schemeClr w14:val="bg1"/>
            </w14:solidFill>
          </w14:textFill>
        </w:rPr>
        <w:br w:type="textWrapping"/>
      </w:r>
      <w:r>
        <w:rPr>
          <w:color w:val="000000" w:themeColor="background1"/>
          <w:u w:val="single"/>
          <w:rtl w:val="0"/>
          <w14:textFill>
            <w14:solidFill>
              <w14:schemeClr w14:val="bg1"/>
            </w14:solidFill>
          </w14:textFill>
        </w:rPr>
        <w:t xml:space="preserve">COMMERCIAL REAL ESTATE LOAN </w:t>
      </w:r>
      <w:r>
        <w:rPr>
          <w:color w:val="000000" w:themeColor="background1"/>
          <w:u w:val="single"/>
          <w:rtl w:val="0"/>
          <w14:textFill>
            <w14:solidFill>
              <w14:schemeClr w14:val="bg1"/>
            </w14:solidFill>
          </w14:textFill>
        </w:rPr>
        <w:br w:type="textWrapping"/>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t>We have developed a diverse platform of lending solutions for clients seeking commercial financing. We have the expertise to help you achieve your real estate objectives. Whether you are a first time buyer or have a multi-million dollar portfolio, Fix N Flip is a partner you can trust.</w:t>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br w:type="textWrapping"/>
      </w:r>
    </w:p>
    <w:p>
      <w:pPr>
        <w:contextualSpacing w:val="0"/>
        <w:rPr>
          <w:color w:val="000000" w:themeColor="background1"/>
          <w14:textFill>
            <w14:solidFill>
              <w14:schemeClr w14:val="bg1"/>
            </w14:solidFill>
          </w14:textFill>
        </w:rPr>
      </w:pPr>
      <w:r>
        <w:rPr>
          <w:color w:val="000000" w:themeColor="background1"/>
          <w:u w:val="single"/>
          <w:rtl w:val="0"/>
          <w14:textFill>
            <w14:solidFill>
              <w14:schemeClr w14:val="bg1"/>
            </w14:solidFill>
          </w14:textFill>
        </w:rPr>
        <w:t>WAREHOUSE</w:t>
      </w:r>
      <w:r>
        <w:rPr>
          <w:color w:val="000000" w:themeColor="background1"/>
          <w:rtl w:val="0"/>
          <w14:textFill>
            <w14:solidFill>
              <w14:schemeClr w14:val="bg1"/>
            </w14:solidFill>
          </w14:textFill>
        </w:rPr>
        <w:t xml:space="preserve"> </w:t>
      </w:r>
    </w:p>
    <w:p>
      <w:pPr>
        <w:contextualSpacing w:val="0"/>
        <w:rPr>
          <w:color w:val="000000" w:themeColor="background1"/>
          <w14:textFill>
            <w14:solidFill>
              <w14:schemeClr w14:val="bg1"/>
            </w14:solidFill>
          </w14:textFill>
        </w:rPr>
      </w:pP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t xml:space="preserve">This is an inventory financing option in which loans are made to manufacturers and processors. Your goods or commodities are held in trust as collateral for the loans. Less expensive, and credible we enable you to obtain financing on your  favourable terms. </w:t>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br w:type="textWrapping"/>
      </w:r>
    </w:p>
    <w:p>
      <w:pPr>
        <w:contextualSpacing w:val="0"/>
        <w:rPr>
          <w:color w:val="000000" w:themeColor="background1"/>
          <w14:textFill>
            <w14:solidFill>
              <w14:schemeClr w14:val="bg1"/>
            </w14:solidFill>
          </w14:textFill>
        </w:rPr>
      </w:pPr>
      <w:r>
        <w:rPr>
          <w:color w:val="000000" w:themeColor="background1"/>
          <w:u w:val="single"/>
          <w:rtl w:val="0"/>
          <w14:textFill>
            <w14:solidFill>
              <w14:schemeClr w14:val="bg1"/>
            </w14:solidFill>
          </w14:textFill>
        </w:rPr>
        <w:t xml:space="preserve">INVESTMENT RESIDENTIAL AND COMMERCIAL LOAN </w:t>
      </w:r>
      <w:r>
        <w:rPr>
          <w:color w:val="000000" w:themeColor="background1"/>
          <w:u w:val="single"/>
          <w:rtl w:val="0"/>
          <w14:textFill>
            <w14:solidFill>
              <w14:schemeClr w14:val="bg1"/>
            </w14:solidFill>
          </w14:textFill>
        </w:rPr>
        <w:br w:type="textWrapping"/>
      </w:r>
      <w:r>
        <w:rPr>
          <w:color w:val="000000" w:themeColor="background1"/>
          <w:rtl w:val="0"/>
          <w14:textFill>
            <w14:solidFill>
              <w14:schemeClr w14:val="bg1"/>
            </w14:solidFill>
          </w14:textFill>
        </w:rPr>
        <w:br w:type="textWrapping"/>
      </w:r>
      <w:r>
        <w:rPr>
          <w:color w:val="000000" w:themeColor="background1"/>
          <w:rtl w:val="0"/>
          <w14:textFill>
            <w14:solidFill>
              <w14:schemeClr w14:val="bg1"/>
            </w14:solidFill>
          </w14:textFill>
        </w:rPr>
        <w:t xml:space="preserve">Be it a residential property or commercial investment loan, At Fix N Flip, we add value to your dreams by providing a smart, fast and easy way to fund residential and commercial investment property loans. Creating a new revenue stream, we ensure you don't have to compromise on anything! </w:t>
      </w:r>
      <w:r>
        <w:rPr>
          <w:color w:val="000000" w:themeColor="background1"/>
          <w:rtl w:val="0"/>
          <w14:textFill>
            <w14:solidFill>
              <w14:schemeClr w14:val="bg1"/>
            </w14:solidFill>
          </w14:textFill>
        </w:rPr>
        <w:br w:type="textWrapping"/>
      </w: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4"/>
  </w:compat>
  <w:rsids>
    <w:rsidRoot w:val="00000000"/>
    <w:rsid w:val="7E7D3152"/>
    <w:rsid w:val="B3EDD485"/>
    <w:rsid w:val="E7FF63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contextualSpacing/>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C9C9C9"/>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141</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2018-12-10T05:44:00Z</dcterms:created>
  <dc:creator>phoenicorn</dc:creator>
  <cp:lastModifiedBy>phoenicorn</cp:lastModifiedBy>
  <dcterms:modified xsi:type="dcterms:W3CDTF">2018-12-16T23:34:59Z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