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2E44" w14:textId="7ABDB2BD" w:rsidR="00307BC0" w:rsidRPr="009741F8" w:rsidRDefault="00307BC0" w:rsidP="00307BC0">
      <w:pPr>
        <w:rPr>
          <w:rFonts w:ascii="Arial" w:eastAsia="Calibri" w:hAnsi="Arial" w:cs="Arial"/>
          <w:b/>
          <w:bCs/>
        </w:rPr>
      </w:pPr>
      <w:r w:rsidRPr="009741F8">
        <w:rPr>
          <w:rFonts w:ascii="Arial" w:hAnsi="Arial" w:cs="Arial"/>
          <w:b/>
          <w:bCs/>
        </w:rPr>
        <w:t>ABOUT THIS TEMPLATE</w:t>
      </w:r>
    </w:p>
    <w:p w14:paraId="2D1FB155" w14:textId="77777777" w:rsidR="00307BC0" w:rsidRPr="009741F8" w:rsidRDefault="00307BC0" w:rsidP="00307BC0">
      <w:pPr>
        <w:rPr>
          <w:rFonts w:ascii="Arial" w:eastAsia="Times New Roman" w:hAnsi="Arial" w:cs="Arial"/>
          <w:color w:val="222222"/>
        </w:rPr>
      </w:pPr>
    </w:p>
    <w:p w14:paraId="33E2E06C" w14:textId="7DF97FEA" w:rsidR="00307BC0" w:rsidRPr="009741F8" w:rsidRDefault="00307BC0" w:rsidP="00307BC0">
      <w:pPr>
        <w:rPr>
          <w:rFonts w:ascii="Arial" w:hAnsi="Arial" w:cs="Arial"/>
          <w:color w:val="222222"/>
        </w:rPr>
      </w:pPr>
      <w:r w:rsidRPr="009741F8">
        <w:rPr>
          <w:rFonts w:ascii="Arial" w:hAnsi="Arial" w:cs="Arial"/>
        </w:rPr>
        <w:t xml:space="preserve">This template </w:t>
      </w:r>
      <w:r w:rsidR="00460DAE">
        <w:rPr>
          <w:rFonts w:ascii="Arial" w:hAnsi="Arial" w:cs="Arial"/>
        </w:rPr>
        <w:t xml:space="preserve">provides a </w:t>
      </w:r>
      <w:r w:rsidRPr="009741F8">
        <w:rPr>
          <w:rFonts w:ascii="Arial" w:hAnsi="Arial" w:cs="Arial"/>
        </w:rPr>
        <w:t xml:space="preserve">customizable </w:t>
      </w:r>
      <w:r w:rsidR="00460DAE">
        <w:rPr>
          <w:rFonts w:ascii="Arial" w:hAnsi="Arial" w:cs="Arial"/>
        </w:rPr>
        <w:t xml:space="preserve">Incident Response Plan </w:t>
      </w:r>
      <w:r w:rsidRPr="009741F8">
        <w:rPr>
          <w:rFonts w:ascii="Arial" w:hAnsi="Arial" w:cs="Arial"/>
        </w:rPr>
        <w:t>to help you</w:t>
      </w:r>
      <w:r w:rsidR="00460DAE">
        <w:rPr>
          <w:rFonts w:ascii="Arial" w:hAnsi="Arial" w:cs="Arial"/>
        </w:rPr>
        <w:t>r o</w:t>
      </w:r>
      <w:r w:rsidR="0098412D">
        <w:rPr>
          <w:rFonts w:ascii="Arial" w:hAnsi="Arial" w:cs="Arial"/>
        </w:rPr>
        <w:t>r</w:t>
      </w:r>
      <w:r w:rsidR="00460DAE">
        <w:rPr>
          <w:rFonts w:ascii="Arial" w:hAnsi="Arial" w:cs="Arial"/>
        </w:rPr>
        <w:t>ganization</w:t>
      </w:r>
      <w:r w:rsidRPr="009741F8">
        <w:rPr>
          <w:rFonts w:ascii="Arial" w:hAnsi="Arial" w:cs="Arial"/>
        </w:rPr>
        <w:t xml:space="preserve"> respond to a cyberattack</w:t>
      </w:r>
      <w:r w:rsidR="003B06A2">
        <w:rPr>
          <w:rFonts w:ascii="Arial" w:hAnsi="Arial" w:cs="Arial"/>
        </w:rPr>
        <w:t>.</w:t>
      </w:r>
      <w:r w:rsidRPr="009741F8">
        <w:rPr>
          <w:rFonts w:ascii="Arial" w:hAnsi="Arial" w:cs="Arial"/>
        </w:rPr>
        <w:t xml:space="preserve"> </w:t>
      </w:r>
      <w:r w:rsidR="003B06A2">
        <w:rPr>
          <w:rFonts w:ascii="Arial" w:hAnsi="Arial" w:cs="Arial"/>
        </w:rPr>
        <w:t>B</w:t>
      </w:r>
      <w:r w:rsidRPr="009741F8">
        <w:rPr>
          <w:rFonts w:ascii="Arial" w:hAnsi="Arial" w:cs="Arial"/>
        </w:rPr>
        <w:t>ased on security industry best practices</w:t>
      </w:r>
      <w:r w:rsidR="003B06A2">
        <w:rPr>
          <w:rFonts w:ascii="Arial" w:hAnsi="Arial" w:cs="Arial"/>
        </w:rPr>
        <w:t>, i</w:t>
      </w:r>
      <w:r w:rsidRPr="009741F8">
        <w:rPr>
          <w:rFonts w:ascii="Arial" w:hAnsi="Arial" w:cs="Arial"/>
          <w:color w:val="222222"/>
        </w:rPr>
        <w:t>t is designed to set the foundation for an incident response strategy that is pragmatic and simple to adopt.</w:t>
      </w:r>
    </w:p>
    <w:p w14:paraId="5B0DA545" w14:textId="77777777" w:rsidR="00307BC0" w:rsidRPr="009741F8" w:rsidRDefault="00307BC0" w:rsidP="00307BC0">
      <w:pPr>
        <w:rPr>
          <w:rFonts w:ascii="Arial" w:hAnsi="Arial" w:cs="Arial"/>
        </w:rPr>
      </w:pPr>
    </w:p>
    <w:p w14:paraId="41128951" w14:textId="321F368E" w:rsidR="00307BC0" w:rsidRDefault="003B0E27" w:rsidP="00307BC0">
      <w:pPr>
        <w:rPr>
          <w:rFonts w:ascii="Arial" w:hAnsi="Arial" w:cs="Arial"/>
        </w:rPr>
      </w:pPr>
      <w:r>
        <w:rPr>
          <w:rFonts w:ascii="Arial" w:hAnsi="Arial" w:cs="Arial"/>
          <w:color w:val="222222"/>
        </w:rPr>
        <w:t>T</w:t>
      </w:r>
      <w:r w:rsidR="00307BC0" w:rsidRPr="009741F8">
        <w:rPr>
          <w:rFonts w:ascii="Arial" w:hAnsi="Arial" w:cs="Arial"/>
          <w:color w:val="222222"/>
        </w:rPr>
        <w:t xml:space="preserve">his template </w:t>
      </w:r>
      <w:r>
        <w:rPr>
          <w:rFonts w:ascii="Arial" w:hAnsi="Arial" w:cs="Arial"/>
          <w:color w:val="222222"/>
        </w:rPr>
        <w:t>is meant to be customized</w:t>
      </w:r>
      <w:r w:rsidR="003B06A2">
        <w:rPr>
          <w:rFonts w:ascii="Arial" w:hAnsi="Arial" w:cs="Arial"/>
          <w:color w:val="222222"/>
        </w:rPr>
        <w:t xml:space="preserve">, helping you define </w:t>
      </w:r>
      <w:r w:rsidR="00307BC0" w:rsidRPr="009741F8">
        <w:rPr>
          <w:rFonts w:ascii="Arial" w:hAnsi="Arial" w:cs="Arial"/>
          <w:color w:val="222222"/>
        </w:rPr>
        <w:t>your risk criteria, roles and responsibilities and crisis communication strategies.</w:t>
      </w:r>
      <w:r w:rsidR="00307BC0">
        <w:rPr>
          <w:rFonts w:ascii="Arial" w:hAnsi="Arial" w:cs="Arial"/>
          <w:color w:val="222222"/>
        </w:rPr>
        <w:t xml:space="preserve"> </w:t>
      </w:r>
      <w:r w:rsidR="00460DAE">
        <w:rPr>
          <w:rFonts w:ascii="Arial" w:hAnsi="Arial" w:cs="Arial"/>
          <w:color w:val="222222"/>
        </w:rPr>
        <w:t xml:space="preserve">Use this document as </w:t>
      </w:r>
      <w:r w:rsidR="00307BC0" w:rsidRPr="009741F8">
        <w:rPr>
          <w:rFonts w:ascii="Arial" w:hAnsi="Arial" w:cs="Arial"/>
        </w:rPr>
        <w:t>a resource to coordinate the efforts of everyone in your organization involved in incident response – security leaders, operations managers, help</w:t>
      </w:r>
      <w:r w:rsidR="00307BC0">
        <w:rPr>
          <w:rFonts w:ascii="Arial" w:hAnsi="Arial" w:cs="Arial"/>
        </w:rPr>
        <w:t xml:space="preserve"> </w:t>
      </w:r>
      <w:r w:rsidR="00307BC0" w:rsidRPr="009741F8">
        <w:rPr>
          <w:rFonts w:ascii="Arial" w:hAnsi="Arial" w:cs="Arial"/>
        </w:rPr>
        <w:t xml:space="preserve">desk teams, </w:t>
      </w:r>
      <w:proofErr w:type="gramStart"/>
      <w:r w:rsidR="00307BC0" w:rsidRPr="009741F8">
        <w:rPr>
          <w:rFonts w:ascii="Arial" w:hAnsi="Arial" w:cs="Arial"/>
        </w:rPr>
        <w:t>identity</w:t>
      </w:r>
      <w:proofErr w:type="gramEnd"/>
      <w:r w:rsidR="00307BC0" w:rsidRPr="009741F8">
        <w:rPr>
          <w:rFonts w:ascii="Arial" w:hAnsi="Arial" w:cs="Arial"/>
        </w:rPr>
        <w:t xml:space="preserve"> and access managers, as well as audit, compliance, communications, and executives.</w:t>
      </w:r>
    </w:p>
    <w:p w14:paraId="69C840E7" w14:textId="426EDC2C" w:rsidR="00A82ABE" w:rsidRDefault="00A82ABE" w:rsidP="00307BC0">
      <w:pPr>
        <w:rPr>
          <w:rFonts w:ascii="Arial" w:hAnsi="Arial" w:cs="Arial"/>
        </w:rPr>
      </w:pPr>
    </w:p>
    <w:p w14:paraId="3201604C" w14:textId="5BD7519A" w:rsidR="00A82ABE" w:rsidRPr="003B0E27" w:rsidRDefault="003B0E27" w:rsidP="00307BC0">
      <w:pPr>
        <w:rPr>
          <w:b/>
          <w:bCs/>
          <w:i/>
          <w:iCs/>
        </w:rPr>
      </w:pPr>
      <w:r w:rsidRPr="003B0E27">
        <w:rPr>
          <w:rFonts w:ascii="Arial" w:hAnsi="Arial" w:cs="Arial"/>
          <w:i/>
          <w:iCs/>
        </w:rPr>
        <w:t>Please n</w:t>
      </w:r>
      <w:r w:rsidR="00A82ABE" w:rsidRPr="003B0E27">
        <w:rPr>
          <w:rFonts w:ascii="Arial" w:hAnsi="Arial" w:cs="Arial"/>
          <w:i/>
          <w:iCs/>
        </w:rPr>
        <w:t>ote that commentary and guidance on completing your IR Plan is generally italicized in this template</w:t>
      </w:r>
      <w:r w:rsidRPr="003B0E27">
        <w:rPr>
          <w:rFonts w:ascii="Arial" w:hAnsi="Arial" w:cs="Arial"/>
          <w:i/>
          <w:iCs/>
        </w:rPr>
        <w:t xml:space="preserve"> and should be </w:t>
      </w:r>
      <w:r>
        <w:rPr>
          <w:rFonts w:ascii="Arial" w:hAnsi="Arial" w:cs="Arial"/>
          <w:i/>
          <w:iCs/>
        </w:rPr>
        <w:t xml:space="preserve">modified or </w:t>
      </w:r>
      <w:r w:rsidRPr="003B0E27">
        <w:rPr>
          <w:rFonts w:ascii="Arial" w:hAnsi="Arial" w:cs="Arial"/>
          <w:i/>
          <w:iCs/>
        </w:rPr>
        <w:t xml:space="preserve">removed once </w:t>
      </w:r>
      <w:proofErr w:type="gramStart"/>
      <w:r w:rsidRPr="003B0E27">
        <w:rPr>
          <w:rFonts w:ascii="Arial" w:hAnsi="Arial" w:cs="Arial"/>
          <w:i/>
          <w:iCs/>
        </w:rPr>
        <w:t>you’ve</w:t>
      </w:r>
      <w:proofErr w:type="gramEnd"/>
      <w:r w:rsidRPr="003B0E27">
        <w:rPr>
          <w:rFonts w:ascii="Arial" w:hAnsi="Arial" w:cs="Arial"/>
          <w:i/>
          <w:iCs/>
        </w:rPr>
        <w:t xml:space="preserve"> customized the plan to best suit your organization.</w:t>
      </w:r>
      <w:r w:rsidR="00EE6E93">
        <w:rPr>
          <w:rFonts w:ascii="Arial" w:hAnsi="Arial" w:cs="Arial"/>
          <w:i/>
          <w:iCs/>
        </w:rPr>
        <w:t xml:space="preserve"> </w:t>
      </w:r>
    </w:p>
    <w:p w14:paraId="26997A4F" w14:textId="77777777" w:rsidR="00307BC0" w:rsidRPr="003B0E27" w:rsidRDefault="00307BC0" w:rsidP="00307BC0">
      <w:pPr>
        <w:rPr>
          <w:b/>
          <w:bCs/>
          <w:i/>
          <w:iCs/>
        </w:rPr>
      </w:pPr>
    </w:p>
    <w:p w14:paraId="3C9EE9EA" w14:textId="77777777" w:rsidR="00307BC0" w:rsidRDefault="00307BC0" w:rsidP="00307BC0">
      <w:pPr>
        <w:rPr>
          <w:b/>
          <w:bCs/>
        </w:rPr>
      </w:pPr>
    </w:p>
    <w:p w14:paraId="59D08CDD" w14:textId="77777777" w:rsidR="00307BC0" w:rsidRDefault="00307BC0" w:rsidP="00307BC0">
      <w:pPr>
        <w:rPr>
          <w:b/>
          <w:bCs/>
        </w:rPr>
      </w:pPr>
    </w:p>
    <w:p w14:paraId="422C6D91" w14:textId="5B92450A" w:rsidR="00307BC0" w:rsidRDefault="00307BC0">
      <w:pPr>
        <w:rPr>
          <w:b/>
          <w:bCs/>
        </w:rPr>
      </w:pPr>
      <w:r>
        <w:rPr>
          <w:b/>
          <w:bCs/>
        </w:rPr>
        <w:br w:type="page"/>
      </w:r>
    </w:p>
    <w:p w14:paraId="5D07BE6B" w14:textId="77777777" w:rsidR="00307BC0" w:rsidRDefault="00307BC0" w:rsidP="00307BC0">
      <w:pPr>
        <w:rPr>
          <w:b/>
          <w:bCs/>
        </w:rPr>
      </w:pPr>
    </w:p>
    <w:p w14:paraId="760B1934" w14:textId="30B8F219" w:rsidR="00307BC0" w:rsidRPr="00307BC0" w:rsidRDefault="00307BC0" w:rsidP="00307BC0">
      <w:pPr>
        <w:rPr>
          <w:b/>
          <w:bCs/>
        </w:rPr>
      </w:pPr>
      <w:r w:rsidRPr="00307BC0">
        <w:rPr>
          <w:b/>
          <w:bCs/>
        </w:rPr>
        <w:t>EXECUTIVE SUMMARY</w:t>
      </w:r>
    </w:p>
    <w:p w14:paraId="22D2E650" w14:textId="77777777" w:rsidR="00307BC0" w:rsidRPr="00307BC0" w:rsidRDefault="00307BC0" w:rsidP="00307BC0"/>
    <w:p w14:paraId="2ED3B4CB" w14:textId="2C24BE2B" w:rsidR="003B06A2" w:rsidRDefault="003B06A2" w:rsidP="003B06A2">
      <w:pPr>
        <w:rPr>
          <w:rFonts w:ascii="Arial" w:hAnsi="Arial" w:cs="Arial"/>
        </w:rPr>
      </w:pPr>
      <w:r w:rsidRPr="00307BC0">
        <w:rPr>
          <w:rFonts w:ascii="Arial" w:hAnsi="Arial" w:cs="Arial"/>
          <w:iCs/>
        </w:rPr>
        <w:t>To maintain the trust of our employees, customers,</w:t>
      </w:r>
      <w:r w:rsidRPr="00307BC0">
        <w:rPr>
          <w:rFonts w:ascii="Arial" w:hAnsi="Arial" w:cs="Arial"/>
        </w:rPr>
        <w:t xml:space="preserve"> and partners and meet regulatory requirements, it is essential that we do everything we can to protect confidential information and systems in the face of a cyberattack. The </w:t>
      </w:r>
      <w:r w:rsidR="00EE6E93">
        <w:rPr>
          <w:rFonts w:ascii="Arial" w:hAnsi="Arial" w:cs="Arial"/>
        </w:rPr>
        <w:t>better</w:t>
      </w:r>
      <w:r w:rsidRPr="00307BC0">
        <w:rPr>
          <w:rFonts w:ascii="Arial" w:hAnsi="Arial" w:cs="Arial"/>
        </w:rPr>
        <w:t xml:space="preserve"> prepared</w:t>
      </w:r>
      <w:r w:rsidR="00EE6E93">
        <w:rPr>
          <w:rFonts w:ascii="Arial" w:hAnsi="Arial" w:cs="Arial"/>
        </w:rPr>
        <w:t xml:space="preserve"> we are</w:t>
      </w:r>
      <w:r w:rsidRPr="00307BC0">
        <w:rPr>
          <w:rFonts w:ascii="Arial" w:hAnsi="Arial" w:cs="Arial"/>
        </w:rPr>
        <w:t xml:space="preserve"> to respond to a potential cyberattack, the faster we can eradicate any threat and reduce the impact on our business.</w:t>
      </w:r>
    </w:p>
    <w:p w14:paraId="3EC8F89C" w14:textId="77777777" w:rsidR="003B06A2" w:rsidRPr="00307BC0" w:rsidRDefault="003B06A2" w:rsidP="003B06A2">
      <w:pPr>
        <w:rPr>
          <w:rFonts w:ascii="Arial" w:hAnsi="Arial" w:cs="Arial"/>
        </w:rPr>
      </w:pPr>
    </w:p>
    <w:p w14:paraId="1E5E4601" w14:textId="3EF648FF" w:rsidR="00460DAE" w:rsidRPr="003B06A2" w:rsidRDefault="00460DAE" w:rsidP="00460DAE">
      <w:pPr>
        <w:rPr>
          <w:rFonts w:ascii="Arial" w:hAnsi="Arial" w:cs="Arial"/>
          <w:iCs/>
          <w:lang w:val="en-CA"/>
        </w:rPr>
      </w:pPr>
      <w:r w:rsidRPr="003B06A2">
        <w:rPr>
          <w:rFonts w:ascii="Arial" w:hAnsi="Arial" w:cs="Arial"/>
          <w:iCs/>
          <w:lang w:val="en-CA"/>
        </w:rPr>
        <w:t>This document describe</w:t>
      </w:r>
      <w:r w:rsidR="0098412D" w:rsidRPr="003B06A2">
        <w:rPr>
          <w:rFonts w:ascii="Arial" w:hAnsi="Arial" w:cs="Arial"/>
          <w:iCs/>
          <w:lang w:val="en-CA"/>
        </w:rPr>
        <w:t>s</w:t>
      </w:r>
      <w:r w:rsidRPr="003B06A2">
        <w:rPr>
          <w:rFonts w:ascii="Arial" w:hAnsi="Arial" w:cs="Arial"/>
          <w:iCs/>
          <w:lang w:val="en-CA"/>
        </w:rPr>
        <w:t xml:space="preserve"> the plan for responding to information security incidents at [Company Name]. This document will explain how to detect and react to cybersecurity incidents and data breaches,</w:t>
      </w:r>
      <w:r w:rsidRPr="003B06A2">
        <w:rPr>
          <w:rFonts w:ascii="Arial" w:eastAsia="Cambria" w:hAnsi="Arial" w:cs="Arial"/>
          <w:iCs/>
          <w:sz w:val="16"/>
          <w:lang w:val="en-CA"/>
        </w:rPr>
        <w:t xml:space="preserve"> </w:t>
      </w:r>
      <w:r w:rsidRPr="003B06A2">
        <w:rPr>
          <w:rFonts w:ascii="Arial" w:hAnsi="Arial" w:cs="Arial"/>
          <w:iCs/>
          <w:lang w:val="en-CA"/>
        </w:rPr>
        <w:t>determine their scope and risk, respond appropriately and quickly, and communicate the results and risks to all stakeholders.</w:t>
      </w:r>
    </w:p>
    <w:p w14:paraId="2A83E5E6" w14:textId="77777777" w:rsidR="00460DAE" w:rsidRPr="003B06A2" w:rsidRDefault="00460DAE" w:rsidP="00307BC0">
      <w:pPr>
        <w:rPr>
          <w:rFonts w:ascii="Arial" w:hAnsi="Arial" w:cs="Arial"/>
        </w:rPr>
      </w:pPr>
    </w:p>
    <w:p w14:paraId="65E06B32" w14:textId="2B1525B6" w:rsidR="00307BC0" w:rsidRPr="00307BC0" w:rsidRDefault="00307BC0" w:rsidP="00307BC0">
      <w:pPr>
        <w:rPr>
          <w:rFonts w:ascii="Arial" w:hAnsi="Arial" w:cs="Arial"/>
        </w:rPr>
      </w:pPr>
      <w:r w:rsidRPr="00307BC0">
        <w:rPr>
          <w:rFonts w:ascii="Arial" w:hAnsi="Arial" w:cs="Arial"/>
        </w:rPr>
        <w:t xml:space="preserve">Effective incident response involves every part of our organization, including IT teams, legal, technical support, human resources, corporate communications, and business operations. It is important that you read and understand your role as well as the ways you will coordinate with others. </w:t>
      </w:r>
    </w:p>
    <w:p w14:paraId="6D7D3D38" w14:textId="77777777" w:rsidR="00307BC0" w:rsidRPr="00307BC0" w:rsidRDefault="00307BC0" w:rsidP="00307BC0">
      <w:pPr>
        <w:rPr>
          <w:rFonts w:ascii="Arial" w:hAnsi="Arial" w:cs="Arial"/>
        </w:rPr>
      </w:pPr>
    </w:p>
    <w:p w14:paraId="48530CF0" w14:textId="18A049F8" w:rsidR="00307BC0" w:rsidRPr="003B06A2" w:rsidRDefault="00307BC0" w:rsidP="00307BC0">
      <w:pPr>
        <w:rPr>
          <w:rFonts w:ascii="Arial" w:hAnsi="Arial" w:cs="Arial"/>
        </w:rPr>
      </w:pPr>
      <w:r w:rsidRPr="003B06A2">
        <w:rPr>
          <w:rFonts w:ascii="Arial" w:hAnsi="Arial" w:cs="Arial"/>
        </w:rPr>
        <w:t xml:space="preserve">This plan will be updated </w:t>
      </w:r>
      <w:r w:rsidRPr="003B06A2">
        <w:rPr>
          <w:rFonts w:ascii="Arial" w:hAnsi="Arial" w:cs="Arial"/>
          <w:i/>
          <w:iCs/>
          <w:highlight w:val="yellow"/>
        </w:rPr>
        <w:t>[at least annually</w:t>
      </w:r>
      <w:r w:rsidRPr="003B06A2">
        <w:rPr>
          <w:rFonts w:ascii="Arial" w:hAnsi="Arial" w:cs="Arial"/>
          <w:i/>
          <w:iCs/>
        </w:rPr>
        <w:t xml:space="preserve">] </w:t>
      </w:r>
      <w:r w:rsidRPr="003B06A2">
        <w:rPr>
          <w:rFonts w:ascii="Arial" w:hAnsi="Arial" w:cs="Arial"/>
        </w:rPr>
        <w:t>to reflect organization</w:t>
      </w:r>
      <w:r w:rsidR="00460DAE" w:rsidRPr="003B06A2">
        <w:rPr>
          <w:rFonts w:ascii="Arial" w:hAnsi="Arial" w:cs="Arial"/>
        </w:rPr>
        <w:t>al changes</w:t>
      </w:r>
      <w:r w:rsidRPr="003B06A2">
        <w:rPr>
          <w:rFonts w:ascii="Arial" w:hAnsi="Arial" w:cs="Arial"/>
        </w:rPr>
        <w:t>, new technologies and new compliance requirements that inform our cybersecurity strategy. We will conduct regular testing of this plan to ensure everyone is fully trained to participate in effective incident response.</w:t>
      </w:r>
    </w:p>
    <w:p w14:paraId="1B0D0534" w14:textId="77777777" w:rsidR="00307BC0" w:rsidRPr="003B06A2" w:rsidRDefault="00307BC0">
      <w:pPr>
        <w:rPr>
          <w:rFonts w:ascii="Arial" w:hAnsi="Arial" w:cs="Arial"/>
        </w:rPr>
      </w:pPr>
      <w:r w:rsidRPr="003B06A2">
        <w:rPr>
          <w:rFonts w:ascii="Arial" w:hAnsi="Arial" w:cs="Arial"/>
        </w:rPr>
        <w:br w:type="page"/>
      </w:r>
    </w:p>
    <w:p w14:paraId="6AF9285B" w14:textId="77777777" w:rsidR="00460DAE" w:rsidRDefault="00460DAE" w:rsidP="00307BC0">
      <w:pPr>
        <w:rPr>
          <w:b/>
          <w:bCs/>
        </w:rPr>
      </w:pPr>
    </w:p>
    <w:p w14:paraId="5B995963" w14:textId="095B2DB1" w:rsidR="00307BC0" w:rsidRPr="00307BC0" w:rsidRDefault="00307BC0" w:rsidP="00307BC0">
      <w:pPr>
        <w:rPr>
          <w:b/>
          <w:bCs/>
        </w:rPr>
      </w:pPr>
      <w:r w:rsidRPr="00307BC0">
        <w:rPr>
          <w:b/>
          <w:bCs/>
        </w:rPr>
        <w:t xml:space="preserve">ROLES, RESPONSIBILITIES &amp; CONTACT INFORMATION </w:t>
      </w:r>
    </w:p>
    <w:p w14:paraId="355CDCD9" w14:textId="09614376" w:rsidR="00307BC0" w:rsidRPr="00307BC0" w:rsidRDefault="00460DAE" w:rsidP="00307BC0">
      <w:r w:rsidRPr="003B0E27">
        <w:t>This</w:t>
      </w:r>
      <w:r w:rsidR="00307BC0" w:rsidRPr="00307BC0">
        <w:t xml:space="preserve"> </w:t>
      </w:r>
      <w:r w:rsidR="00EE6E93" w:rsidRPr="00307BC0">
        <w:t xml:space="preserve">Security Incident Response Plan </w:t>
      </w:r>
      <w:r w:rsidR="00307BC0" w:rsidRPr="00307BC0">
        <w:t>must be followed by all personnel</w:t>
      </w:r>
      <w:r w:rsidRPr="003B0E27">
        <w:t xml:space="preserve">, </w:t>
      </w:r>
      <w:r w:rsidR="00307BC0" w:rsidRPr="00307BC0">
        <w:t>includ</w:t>
      </w:r>
      <w:r w:rsidRPr="003B0E27">
        <w:t>ing</w:t>
      </w:r>
      <w:r w:rsidR="00307BC0" w:rsidRPr="00307BC0">
        <w:t xml:space="preserve"> all employees, temporary staff, consultants, contractors, suppliers and third parties operating on behalf of </w:t>
      </w:r>
      <w:r w:rsidR="00307BC0" w:rsidRPr="00307BC0">
        <w:rPr>
          <w:i/>
          <w:iCs/>
        </w:rPr>
        <w:t>[Business Name</w:t>
      </w:r>
      <w:r w:rsidR="0098412D" w:rsidRPr="003B0E27">
        <w:rPr>
          <w:i/>
          <w:iCs/>
        </w:rPr>
        <w:t>].</w:t>
      </w:r>
      <w:r w:rsidR="0098412D" w:rsidRPr="003B0E27">
        <w:t xml:space="preserve"> </w:t>
      </w:r>
      <w:r w:rsidR="003B06A2">
        <w:t>A</w:t>
      </w:r>
      <w:r w:rsidR="00307BC0" w:rsidRPr="00307BC0">
        <w:t>ll personnel are referred to as ‘staff’ within this plan.</w:t>
      </w:r>
    </w:p>
    <w:p w14:paraId="220ABDB1" w14:textId="77777777" w:rsidR="00307BC0" w:rsidRPr="003B0E27" w:rsidRDefault="00307BC0" w:rsidP="00307BC0"/>
    <w:p w14:paraId="3552C1AD" w14:textId="77777777" w:rsidR="00F07487" w:rsidRDefault="0098412D" w:rsidP="00F07487">
      <w:pPr>
        <w:rPr>
          <w:lang w:val="en-GB"/>
        </w:rPr>
      </w:pPr>
      <w:r w:rsidRPr="0098412D">
        <w:t>Below are details about the roles and responsibilities of each member of [Company Name] to prevent and respond to a workplace incident. It is not an exhaustive list of duties but designed to give each employee a general understanding of their role and the roles of other employees in incident response and prevention.</w:t>
      </w:r>
    </w:p>
    <w:p w14:paraId="304B3AC6" w14:textId="77777777" w:rsidR="00F07487" w:rsidRDefault="00F07487" w:rsidP="00F07487">
      <w:pPr>
        <w:rPr>
          <w:lang w:val="en-GB"/>
        </w:rPr>
      </w:pPr>
    </w:p>
    <w:p w14:paraId="0154B3BD" w14:textId="77777777" w:rsidR="00F07487" w:rsidRDefault="00F07487" w:rsidP="00F07487">
      <w:pPr>
        <w:rPr>
          <w:lang w:val="en-GB"/>
        </w:rPr>
      </w:pPr>
    </w:p>
    <w:p w14:paraId="6130469A" w14:textId="511A845D" w:rsidR="000C5503" w:rsidRPr="00F07487" w:rsidRDefault="000C5503" w:rsidP="00F07487">
      <w:pPr>
        <w:pStyle w:val="Heading1"/>
      </w:pPr>
      <w:r>
        <w:rPr>
          <w:lang w:val="en-GB"/>
        </w:rPr>
        <w:t xml:space="preserve">Incident Response Team </w:t>
      </w:r>
      <w:r w:rsidRPr="00307BC0">
        <w:rPr>
          <w:lang w:val="en-GB"/>
        </w:rPr>
        <w:t>Responsibilities</w:t>
      </w:r>
    </w:p>
    <w:p w14:paraId="1411782F" w14:textId="77777777" w:rsidR="000C5503" w:rsidRDefault="000C5503" w:rsidP="000C5503"/>
    <w:p w14:paraId="7D3C6EAC" w14:textId="77777777" w:rsidR="000C5503" w:rsidRPr="00307BC0" w:rsidRDefault="000C5503" w:rsidP="000C5503">
      <w:r w:rsidRPr="00307BC0">
        <w:t>The Incident Response Lead is responsible for:</w:t>
      </w:r>
    </w:p>
    <w:p w14:paraId="126EC741" w14:textId="77777777" w:rsidR="000C5503" w:rsidRPr="00307BC0" w:rsidRDefault="000C5503" w:rsidP="000C5503">
      <w:pPr>
        <w:rPr>
          <w:bCs/>
        </w:rPr>
      </w:pPr>
    </w:p>
    <w:p w14:paraId="3EDECB60" w14:textId="62431525" w:rsidR="000C5503" w:rsidRPr="00307BC0" w:rsidRDefault="000C5503" w:rsidP="000C5503">
      <w:pPr>
        <w:numPr>
          <w:ilvl w:val="0"/>
          <w:numId w:val="1"/>
        </w:numPr>
        <w:rPr>
          <w:lang w:val="en-GB"/>
        </w:rPr>
      </w:pPr>
      <w:r w:rsidRPr="00307BC0">
        <w:rPr>
          <w:lang w:val="en-GB"/>
        </w:rPr>
        <w:t xml:space="preserve">Making sure that </w:t>
      </w:r>
      <w:r w:rsidR="003B06A2">
        <w:rPr>
          <w:lang w:val="en-GB"/>
        </w:rPr>
        <w:t>the</w:t>
      </w:r>
      <w:r w:rsidRPr="00307BC0">
        <w:rPr>
          <w:lang w:val="en-GB"/>
        </w:rPr>
        <w:t xml:space="preserve"> Security Incident Response Plan and associated response and escalation procedures are defined and documented.</w:t>
      </w:r>
      <w:r w:rsidR="00EE6E93">
        <w:rPr>
          <w:lang w:val="en-GB"/>
        </w:rPr>
        <w:t xml:space="preserve"> </w:t>
      </w:r>
      <w:r w:rsidRPr="00307BC0">
        <w:rPr>
          <w:lang w:val="en-GB"/>
        </w:rPr>
        <w:t>This is to</w:t>
      </w:r>
      <w:r w:rsidR="00EE6E93">
        <w:rPr>
          <w:lang w:val="en-GB"/>
        </w:rPr>
        <w:t xml:space="preserve"> en</w:t>
      </w:r>
      <w:r w:rsidRPr="00307BC0">
        <w:rPr>
          <w:lang w:val="en-GB"/>
        </w:rPr>
        <w:t>sure that the handling of security incidents is timely and effective.</w:t>
      </w:r>
    </w:p>
    <w:p w14:paraId="042CF5A6" w14:textId="428F09F4" w:rsidR="000C5503" w:rsidRPr="00307BC0" w:rsidRDefault="000C5503" w:rsidP="000C5503">
      <w:pPr>
        <w:numPr>
          <w:ilvl w:val="0"/>
          <w:numId w:val="1"/>
        </w:numPr>
        <w:rPr>
          <w:lang w:val="en-GB"/>
        </w:rPr>
      </w:pPr>
      <w:r w:rsidRPr="00307BC0">
        <w:rPr>
          <w:lang w:val="en-GB"/>
        </w:rPr>
        <w:t xml:space="preserve">Making sure that the Security Incident Response Plan is </w:t>
      </w:r>
      <w:r w:rsidR="003B06A2">
        <w:rPr>
          <w:lang w:val="en-GB"/>
        </w:rPr>
        <w:t>current</w:t>
      </w:r>
      <w:r w:rsidRPr="00307BC0">
        <w:rPr>
          <w:lang w:val="en-GB"/>
        </w:rPr>
        <w:t>, reviewed and tested at least once each year.</w:t>
      </w:r>
    </w:p>
    <w:p w14:paraId="4BD897A1" w14:textId="047DA37F" w:rsidR="000C5503" w:rsidRPr="00307BC0" w:rsidRDefault="000C5503" w:rsidP="000C5503">
      <w:pPr>
        <w:numPr>
          <w:ilvl w:val="0"/>
          <w:numId w:val="1"/>
        </w:numPr>
        <w:rPr>
          <w:lang w:val="en-GB"/>
        </w:rPr>
      </w:pPr>
      <w:r w:rsidRPr="00307BC0">
        <w:rPr>
          <w:lang w:val="en-GB"/>
        </w:rPr>
        <w:t>Making sure that staff with Security Incident Response Plan responsibilities are properly trained at least once each year.</w:t>
      </w:r>
    </w:p>
    <w:p w14:paraId="4F3DC96A" w14:textId="69F39517" w:rsidR="000C5503" w:rsidRPr="00307BC0" w:rsidRDefault="000C5503" w:rsidP="000C5503">
      <w:pPr>
        <w:numPr>
          <w:ilvl w:val="0"/>
          <w:numId w:val="1"/>
        </w:numPr>
        <w:rPr>
          <w:lang w:val="en-GB"/>
        </w:rPr>
      </w:pPr>
      <w:r w:rsidRPr="00307BC0">
        <w:rPr>
          <w:lang w:val="en-GB"/>
        </w:rPr>
        <w:t>Leading the investigation of a suspected breach or reported security incident and initiating the Security Incident Response Plan when needed.</w:t>
      </w:r>
    </w:p>
    <w:p w14:paraId="1064BDC1" w14:textId="62F5E80C" w:rsidR="000C5503" w:rsidRPr="00307BC0" w:rsidRDefault="000C5503" w:rsidP="000C5503">
      <w:pPr>
        <w:numPr>
          <w:ilvl w:val="0"/>
          <w:numId w:val="1"/>
        </w:numPr>
        <w:rPr>
          <w:lang w:val="en-GB"/>
        </w:rPr>
      </w:pPr>
      <w:r w:rsidRPr="00307BC0">
        <w:rPr>
          <w:lang w:val="en-GB"/>
        </w:rPr>
        <w:t xml:space="preserve">Reporting to and liaising with external parties, including </w:t>
      </w:r>
      <w:r w:rsidR="003B06A2">
        <w:rPr>
          <w:lang w:val="en-GB"/>
        </w:rPr>
        <w:t>pertinent business partners</w:t>
      </w:r>
      <w:r w:rsidRPr="00307BC0">
        <w:rPr>
          <w:lang w:val="en-GB"/>
        </w:rPr>
        <w:t>, legal representation, law enforcement, etc.</w:t>
      </w:r>
      <w:r w:rsidR="00EE6E93">
        <w:rPr>
          <w:lang w:val="en-GB"/>
        </w:rPr>
        <w:t>,</w:t>
      </w:r>
      <w:r w:rsidRPr="00307BC0">
        <w:rPr>
          <w:lang w:val="en-GB"/>
        </w:rPr>
        <w:t xml:space="preserve"> as is required.</w:t>
      </w:r>
    </w:p>
    <w:p w14:paraId="03D04B37" w14:textId="6BB97B18" w:rsidR="000C5503" w:rsidRPr="00307BC0" w:rsidRDefault="000C5503" w:rsidP="000C5503">
      <w:pPr>
        <w:numPr>
          <w:ilvl w:val="0"/>
          <w:numId w:val="1"/>
        </w:numPr>
        <w:rPr>
          <w:lang w:val="en-GB"/>
        </w:rPr>
      </w:pPr>
      <w:r w:rsidRPr="00307BC0">
        <w:rPr>
          <w:lang w:val="en-GB"/>
        </w:rPr>
        <w:t>Authori</w:t>
      </w:r>
      <w:r w:rsidR="00F16B17">
        <w:rPr>
          <w:lang w:val="en-GB"/>
        </w:rPr>
        <w:t>zi</w:t>
      </w:r>
      <w:r w:rsidRPr="00307BC0">
        <w:rPr>
          <w:lang w:val="en-GB"/>
        </w:rPr>
        <w:t xml:space="preserve">ng on-site investigations by appropriate law enforcement or </w:t>
      </w:r>
      <w:r w:rsidR="00F16B17">
        <w:rPr>
          <w:lang w:val="en-GB"/>
        </w:rPr>
        <w:t xml:space="preserve">third-party </w:t>
      </w:r>
      <w:r w:rsidRPr="00307BC0">
        <w:rPr>
          <w:lang w:val="en-GB"/>
        </w:rPr>
        <w:t>security/forensic personnel, as required during any security incident investigation. This includes authori</w:t>
      </w:r>
      <w:r w:rsidR="00F16B17">
        <w:rPr>
          <w:lang w:val="en-GB"/>
        </w:rPr>
        <w:t>z</w:t>
      </w:r>
      <w:r w:rsidRPr="00307BC0">
        <w:rPr>
          <w:lang w:val="en-GB"/>
        </w:rPr>
        <w:t>ing access to/removal of evidence from site.</w:t>
      </w:r>
    </w:p>
    <w:p w14:paraId="68E23600" w14:textId="77777777" w:rsidR="000C5503" w:rsidRDefault="000C5503" w:rsidP="000C5503"/>
    <w:p w14:paraId="7DD895A5" w14:textId="5D786BE3" w:rsidR="000C5503" w:rsidRPr="00307BC0" w:rsidRDefault="000C5503" w:rsidP="000C5503">
      <w:r w:rsidRPr="00307BC0">
        <w:t>Security Incident Response Team (SIRT) members are responsible for:</w:t>
      </w:r>
    </w:p>
    <w:p w14:paraId="78F1C4E3" w14:textId="77777777" w:rsidR="000C5503" w:rsidRPr="00307BC0" w:rsidRDefault="000C5503" w:rsidP="000C5503">
      <w:pPr>
        <w:numPr>
          <w:ilvl w:val="0"/>
          <w:numId w:val="1"/>
        </w:numPr>
        <w:rPr>
          <w:lang w:val="en-GB"/>
        </w:rPr>
      </w:pPr>
      <w:r w:rsidRPr="00307BC0">
        <w:rPr>
          <w:lang w:val="en-GB"/>
        </w:rPr>
        <w:t>Making sure that all staff understand how to identify and report a suspected or actual security incident.</w:t>
      </w:r>
    </w:p>
    <w:p w14:paraId="6E1B32AC" w14:textId="77777777" w:rsidR="000C5503" w:rsidRPr="00307BC0" w:rsidRDefault="000C5503" w:rsidP="000C5503">
      <w:pPr>
        <w:numPr>
          <w:ilvl w:val="0"/>
          <w:numId w:val="1"/>
        </w:numPr>
        <w:rPr>
          <w:lang w:val="en-GB"/>
        </w:rPr>
      </w:pPr>
      <w:r w:rsidRPr="00307BC0">
        <w:rPr>
          <w:lang w:val="en-GB"/>
        </w:rPr>
        <w:t>Advising the Incident Response Lead of an incident when they receive a security incident report from staff.</w:t>
      </w:r>
    </w:p>
    <w:p w14:paraId="2473D437" w14:textId="25178C85" w:rsidR="000C5503" w:rsidRPr="00307BC0" w:rsidRDefault="000C5503" w:rsidP="000C5503">
      <w:pPr>
        <w:numPr>
          <w:ilvl w:val="0"/>
          <w:numId w:val="1"/>
        </w:numPr>
        <w:rPr>
          <w:lang w:val="en-GB"/>
        </w:rPr>
      </w:pPr>
      <w:r w:rsidRPr="00307BC0">
        <w:rPr>
          <w:lang w:val="en-GB"/>
        </w:rPr>
        <w:t xml:space="preserve">Investigating </w:t>
      </w:r>
      <w:r w:rsidR="00F16B17">
        <w:rPr>
          <w:lang w:val="en-GB"/>
        </w:rPr>
        <w:t xml:space="preserve">and documenting </w:t>
      </w:r>
      <w:r w:rsidRPr="00307BC0">
        <w:rPr>
          <w:lang w:val="en-GB"/>
        </w:rPr>
        <w:t>each reported incident.</w:t>
      </w:r>
    </w:p>
    <w:p w14:paraId="0AA112D5" w14:textId="13768C1B" w:rsidR="000C5503" w:rsidRPr="00307BC0" w:rsidRDefault="000C5503" w:rsidP="000C5503">
      <w:pPr>
        <w:numPr>
          <w:ilvl w:val="0"/>
          <w:numId w:val="1"/>
        </w:numPr>
        <w:rPr>
          <w:lang w:val="en-GB"/>
        </w:rPr>
      </w:pPr>
      <w:r w:rsidRPr="00307BC0">
        <w:rPr>
          <w:lang w:val="en-GB"/>
        </w:rPr>
        <w:t>Taking action to limit the exposure of sensitive data and to reduce the risks that may be associated with any incident.</w:t>
      </w:r>
    </w:p>
    <w:p w14:paraId="605C287A" w14:textId="6CE47413" w:rsidR="000C5503" w:rsidRPr="00307BC0" w:rsidRDefault="000C5503" w:rsidP="000C5503">
      <w:pPr>
        <w:numPr>
          <w:ilvl w:val="0"/>
          <w:numId w:val="1"/>
        </w:numPr>
        <w:rPr>
          <w:lang w:val="en-GB"/>
        </w:rPr>
      </w:pPr>
      <w:r w:rsidRPr="00307BC0">
        <w:rPr>
          <w:lang w:val="en-GB"/>
        </w:rPr>
        <w:t xml:space="preserve">Gathering, </w:t>
      </w:r>
      <w:r w:rsidR="00EE6E93" w:rsidRPr="00307BC0">
        <w:rPr>
          <w:lang w:val="en-GB"/>
        </w:rPr>
        <w:t>reviewing,</w:t>
      </w:r>
      <w:r w:rsidRPr="00307BC0">
        <w:rPr>
          <w:lang w:val="en-GB"/>
        </w:rPr>
        <w:t xml:space="preserve"> and analysing logs and related information from various central and local safeguards, security measures and controls. </w:t>
      </w:r>
    </w:p>
    <w:p w14:paraId="4A89CBE0" w14:textId="77777777" w:rsidR="000C5503" w:rsidRPr="00307BC0" w:rsidRDefault="000C5503" w:rsidP="000C5503">
      <w:pPr>
        <w:numPr>
          <w:ilvl w:val="0"/>
          <w:numId w:val="1"/>
        </w:numPr>
        <w:rPr>
          <w:lang w:val="en-GB"/>
        </w:rPr>
      </w:pPr>
      <w:r w:rsidRPr="00307BC0">
        <w:rPr>
          <w:lang w:val="en-GB"/>
        </w:rPr>
        <w:lastRenderedPageBreak/>
        <w:t>Documenting and maintaining accurate and detailed records of the incident and all activities that were undertaken in response to an incident.</w:t>
      </w:r>
    </w:p>
    <w:p w14:paraId="4FBD91A5" w14:textId="1BE0AD32" w:rsidR="000C5503" w:rsidRPr="00307BC0" w:rsidRDefault="000C5503" w:rsidP="00F16B17">
      <w:pPr>
        <w:numPr>
          <w:ilvl w:val="0"/>
          <w:numId w:val="1"/>
        </w:numPr>
        <w:rPr>
          <w:lang w:val="en-GB"/>
        </w:rPr>
      </w:pPr>
      <w:r w:rsidRPr="00307BC0">
        <w:rPr>
          <w:lang w:val="en-GB"/>
        </w:rPr>
        <w:t>Assisting law enforcement during the investigation processes.</w:t>
      </w:r>
      <w:r w:rsidR="00EE6E93">
        <w:rPr>
          <w:lang w:val="en-GB"/>
        </w:rPr>
        <w:t xml:space="preserve"> </w:t>
      </w:r>
      <w:r w:rsidRPr="00307BC0">
        <w:rPr>
          <w:lang w:val="en-GB"/>
        </w:rPr>
        <w:t xml:space="preserve">This includes any forensic investigations and prosecutions. </w:t>
      </w:r>
    </w:p>
    <w:p w14:paraId="36894D38" w14:textId="77777777" w:rsidR="000C5503" w:rsidRPr="00307BC0" w:rsidRDefault="000C5503" w:rsidP="000C5503">
      <w:pPr>
        <w:numPr>
          <w:ilvl w:val="0"/>
          <w:numId w:val="1"/>
        </w:numPr>
        <w:rPr>
          <w:lang w:val="en-GB"/>
        </w:rPr>
      </w:pPr>
      <w:r w:rsidRPr="00307BC0">
        <w:rPr>
          <w:lang w:val="en-GB"/>
        </w:rPr>
        <w:t>Initiating follow-up actions to reduce likelihood of recurrence, as appropriate.</w:t>
      </w:r>
    </w:p>
    <w:p w14:paraId="4C6434DC" w14:textId="77777777" w:rsidR="000C5503" w:rsidRPr="00307BC0" w:rsidRDefault="000C5503" w:rsidP="000C5503">
      <w:pPr>
        <w:numPr>
          <w:ilvl w:val="0"/>
          <w:numId w:val="1"/>
        </w:numPr>
        <w:rPr>
          <w:lang w:val="en-GB"/>
        </w:rPr>
      </w:pPr>
      <w:r w:rsidRPr="00307BC0">
        <w:rPr>
          <w:lang w:val="en-GB"/>
        </w:rPr>
        <w:t>Determining if policies, processes, technologies, security measures or controls need to be updated to avoid a similar incident in the future. They also need to consider whether additional safeguards are required in the environment where the incident occurred.</w:t>
      </w:r>
    </w:p>
    <w:p w14:paraId="3B4CBBC1" w14:textId="77777777" w:rsidR="000C5503" w:rsidRDefault="000C5503" w:rsidP="000C5503"/>
    <w:p w14:paraId="68BE513B" w14:textId="6FCFC2FF" w:rsidR="000C5503" w:rsidRPr="00307BC0" w:rsidRDefault="000C5503" w:rsidP="000C5503">
      <w:r w:rsidRPr="00307BC0">
        <w:t>All staff members are responsible for:</w:t>
      </w:r>
    </w:p>
    <w:p w14:paraId="683F30A1" w14:textId="77777777" w:rsidR="000C5503" w:rsidRPr="00307BC0" w:rsidRDefault="000C5503" w:rsidP="000C5503">
      <w:pPr>
        <w:numPr>
          <w:ilvl w:val="0"/>
          <w:numId w:val="1"/>
        </w:numPr>
        <w:rPr>
          <w:lang w:val="en-GB"/>
        </w:rPr>
      </w:pPr>
      <w:r w:rsidRPr="00307BC0">
        <w:rPr>
          <w:lang w:val="en-GB"/>
        </w:rPr>
        <w:t>Making sure they understand how to identify and report a suspected or actual security incident.</w:t>
      </w:r>
    </w:p>
    <w:p w14:paraId="5B39756A" w14:textId="58F4FD56" w:rsidR="000C5503" w:rsidRPr="00307BC0" w:rsidRDefault="000C5503" w:rsidP="000C5503">
      <w:pPr>
        <w:numPr>
          <w:ilvl w:val="0"/>
          <w:numId w:val="1"/>
        </w:numPr>
        <w:rPr>
          <w:lang w:val="en-GB"/>
        </w:rPr>
      </w:pPr>
      <w:r w:rsidRPr="00307BC0">
        <w:rPr>
          <w:lang w:val="en-GB"/>
        </w:rPr>
        <w:t>Reporting a suspected or actual security incident to the Incident Response Lead (preferable) or to another member of the Security Incident Response Team (SIRT)</w:t>
      </w:r>
      <w:r w:rsidR="00F16B17">
        <w:rPr>
          <w:lang w:val="en-GB"/>
        </w:rPr>
        <w:t>.</w:t>
      </w:r>
    </w:p>
    <w:p w14:paraId="465A570C" w14:textId="3F3F4971" w:rsidR="000C5503" w:rsidRPr="00307BC0" w:rsidRDefault="000C5503" w:rsidP="000C5503">
      <w:pPr>
        <w:numPr>
          <w:ilvl w:val="0"/>
          <w:numId w:val="1"/>
        </w:numPr>
        <w:rPr>
          <w:lang w:val="en-GB"/>
        </w:rPr>
      </w:pPr>
      <w:r w:rsidRPr="00307BC0">
        <w:rPr>
          <w:lang w:val="en-GB"/>
        </w:rPr>
        <w:t>Reporting any security related issues or concerns to line management, or to a member of the SIRT</w:t>
      </w:r>
      <w:r w:rsidR="00F16B17">
        <w:rPr>
          <w:lang w:val="en-GB"/>
        </w:rPr>
        <w:t>.</w:t>
      </w:r>
    </w:p>
    <w:p w14:paraId="0D21B52D" w14:textId="4AA7DBCC" w:rsidR="000C5503" w:rsidRPr="00307BC0" w:rsidRDefault="000C5503" w:rsidP="000D4BC6">
      <w:pPr>
        <w:numPr>
          <w:ilvl w:val="0"/>
          <w:numId w:val="1"/>
        </w:numPr>
      </w:pPr>
      <w:r w:rsidRPr="00307BC0">
        <w:rPr>
          <w:lang w:val="en-GB"/>
        </w:rPr>
        <w:t xml:space="preserve">Complying with the security policies and procedures of </w:t>
      </w:r>
      <w:r w:rsidR="00F16B17" w:rsidRPr="00F16B17">
        <w:rPr>
          <w:lang w:val="en-GB"/>
        </w:rPr>
        <w:t>[</w:t>
      </w:r>
      <w:r w:rsidRPr="00307BC0">
        <w:rPr>
          <w:i/>
          <w:iCs/>
          <w:lang w:val="en-GB"/>
        </w:rPr>
        <w:t>BUSINESS NAME]</w:t>
      </w:r>
      <w:r w:rsidRPr="00307BC0">
        <w:rPr>
          <w:lang w:val="en-GB"/>
        </w:rPr>
        <w:t>.</w:t>
      </w:r>
      <w:r w:rsidR="00EE6E93">
        <w:rPr>
          <w:lang w:val="en-GB"/>
        </w:rPr>
        <w:t xml:space="preserve"> </w:t>
      </w:r>
    </w:p>
    <w:p w14:paraId="1AFF511D" w14:textId="77777777" w:rsidR="00307BC0" w:rsidRPr="00307BC0" w:rsidRDefault="00307BC0" w:rsidP="00307BC0">
      <w:pPr>
        <w:rPr>
          <w:i/>
          <w:iCs/>
        </w:rPr>
      </w:pPr>
    </w:p>
    <w:p w14:paraId="11940F20" w14:textId="298005DF" w:rsidR="00F16B17" w:rsidRPr="00F07487" w:rsidRDefault="00F16B17" w:rsidP="00F07487">
      <w:pPr>
        <w:pStyle w:val="Heading1"/>
      </w:pPr>
      <w:r>
        <w:t>Roles, Responsibilities and Contact Information</w:t>
      </w:r>
    </w:p>
    <w:p w14:paraId="60FC4E3A" w14:textId="1345ECEC" w:rsidR="00307BC0" w:rsidRPr="00307BC0" w:rsidRDefault="0098412D" w:rsidP="00307BC0">
      <w:r>
        <w:rPr>
          <w:i/>
          <w:iCs/>
        </w:rPr>
        <w:t>[</w:t>
      </w:r>
      <w:r w:rsidR="00307BC0" w:rsidRPr="00307BC0">
        <w:rPr>
          <w:i/>
          <w:iCs/>
        </w:rPr>
        <w:t xml:space="preserve">Below is a list of roles within an organization required to conduct a comprehensive, coordinated incident response. You </w:t>
      </w:r>
      <w:r w:rsidR="003B0E27">
        <w:rPr>
          <w:i/>
          <w:iCs/>
        </w:rPr>
        <w:t>should</w:t>
      </w:r>
      <w:r w:rsidR="00307BC0" w:rsidRPr="00307BC0">
        <w:rPr>
          <w:i/>
          <w:iCs/>
        </w:rPr>
        <w:t xml:space="preserve"> customize this list to match the size, structure, and regulatory and industry requirements of your organization.</w:t>
      </w:r>
      <w:r w:rsidR="00EE6E93">
        <w:rPr>
          <w:i/>
          <w:iCs/>
        </w:rPr>
        <w:t xml:space="preserve"> </w:t>
      </w:r>
      <w:r w:rsidR="00307BC0" w:rsidRPr="00307BC0">
        <w:rPr>
          <w:i/>
          <w:iCs/>
        </w:rPr>
        <w:t>Include contact information for everyone involved in incident response, both internally and externally. You should keep a hard</w:t>
      </w:r>
      <w:r w:rsidR="00EE6E93">
        <w:rPr>
          <w:i/>
          <w:iCs/>
        </w:rPr>
        <w:t xml:space="preserve"> </w:t>
      </w:r>
      <w:r w:rsidR="00307BC0" w:rsidRPr="00307BC0">
        <w:rPr>
          <w:i/>
          <w:iCs/>
        </w:rPr>
        <w:t>copy of your incident response plan and contact information accessible.</w:t>
      </w:r>
      <w:r>
        <w:rPr>
          <w:i/>
          <w:iCs/>
        </w:rPr>
        <w:t>]</w:t>
      </w:r>
    </w:p>
    <w:p w14:paraId="56F9B9D9" w14:textId="455BA6B4" w:rsidR="00307BC0" w:rsidRDefault="00307BC0" w:rsidP="00307BC0"/>
    <w:tbl>
      <w:tblPr>
        <w:tblStyle w:val="GreenTableTemplate"/>
        <w:tblpPr w:leftFromText="180" w:rightFromText="180" w:vertAnchor="text" w:tblpY="1"/>
        <w:tblOverlap w:val="never"/>
        <w:tblW w:w="9350" w:type="dxa"/>
        <w:tblCellMar>
          <w:top w:w="58" w:type="dxa"/>
          <w:left w:w="58" w:type="dxa"/>
          <w:bottom w:w="58" w:type="dxa"/>
          <w:right w:w="58" w:type="dxa"/>
        </w:tblCellMar>
        <w:tblLook w:val="04A0" w:firstRow="1" w:lastRow="0" w:firstColumn="1" w:lastColumn="0" w:noHBand="0" w:noVBand="1"/>
      </w:tblPr>
      <w:tblGrid>
        <w:gridCol w:w="2155"/>
        <w:gridCol w:w="4410"/>
        <w:gridCol w:w="2785"/>
      </w:tblGrid>
      <w:tr w:rsidR="00307BC0" w:rsidRPr="009741F8" w14:paraId="2892F0FC" w14:textId="77777777" w:rsidTr="004F1891">
        <w:trPr>
          <w:cnfStyle w:val="100000000000" w:firstRow="1" w:lastRow="0" w:firstColumn="0" w:lastColumn="0" w:oddVBand="0" w:evenVBand="0" w:oddHBand="0" w:evenHBand="0" w:firstRowFirstColumn="0" w:firstRowLastColumn="0" w:lastRowFirstColumn="0" w:lastRowLastColumn="0"/>
        </w:trPr>
        <w:tc>
          <w:tcPr>
            <w:tcW w:w="2155" w:type="dxa"/>
            <w:shd w:val="clear" w:color="auto" w:fill="82BD00"/>
            <w:tcMar>
              <w:top w:w="58" w:type="dxa"/>
              <w:left w:w="58" w:type="dxa"/>
              <w:bottom w:w="58" w:type="dxa"/>
              <w:right w:w="58" w:type="dxa"/>
            </w:tcMar>
          </w:tcPr>
          <w:p w14:paraId="1797C1D9" w14:textId="77777777" w:rsidR="00307BC0" w:rsidRPr="009741F8" w:rsidRDefault="00307BC0" w:rsidP="004F1891">
            <w:pPr>
              <w:rPr>
                <w:rFonts w:ascii="Arial" w:hAnsi="Arial" w:cs="Arial"/>
                <w:b w:val="0"/>
                <w:bCs/>
              </w:rPr>
            </w:pPr>
            <w:r w:rsidRPr="009741F8">
              <w:rPr>
                <w:rFonts w:ascii="Arial" w:hAnsi="Arial" w:cs="Arial"/>
                <w:b w:val="0"/>
                <w:bCs/>
              </w:rPr>
              <w:t>ROLE</w:t>
            </w:r>
          </w:p>
        </w:tc>
        <w:tc>
          <w:tcPr>
            <w:tcW w:w="4410" w:type="dxa"/>
            <w:shd w:val="clear" w:color="auto" w:fill="82BD00"/>
            <w:tcMar>
              <w:top w:w="58" w:type="dxa"/>
              <w:left w:w="58" w:type="dxa"/>
              <w:bottom w:w="58" w:type="dxa"/>
              <w:right w:w="58" w:type="dxa"/>
            </w:tcMar>
          </w:tcPr>
          <w:p w14:paraId="33F45D7A" w14:textId="77777777" w:rsidR="00307BC0" w:rsidRPr="009741F8" w:rsidRDefault="00307BC0" w:rsidP="004F1891">
            <w:pPr>
              <w:rPr>
                <w:rFonts w:ascii="Arial" w:hAnsi="Arial" w:cs="Arial"/>
                <w:b w:val="0"/>
                <w:bCs/>
              </w:rPr>
            </w:pPr>
            <w:r w:rsidRPr="009741F8">
              <w:rPr>
                <w:rFonts w:ascii="Arial" w:hAnsi="Arial" w:cs="Arial"/>
                <w:b w:val="0"/>
                <w:bCs/>
              </w:rPr>
              <w:t>RESPONSIBILITY</w:t>
            </w:r>
          </w:p>
        </w:tc>
        <w:tc>
          <w:tcPr>
            <w:tcW w:w="2785" w:type="dxa"/>
            <w:shd w:val="clear" w:color="auto" w:fill="82BD00"/>
            <w:tcMar>
              <w:top w:w="58" w:type="dxa"/>
              <w:left w:w="58" w:type="dxa"/>
              <w:bottom w:w="58" w:type="dxa"/>
              <w:right w:w="58" w:type="dxa"/>
            </w:tcMar>
          </w:tcPr>
          <w:p w14:paraId="40B2DB46" w14:textId="77777777" w:rsidR="00307BC0" w:rsidRPr="009741F8" w:rsidRDefault="00307BC0" w:rsidP="004F1891">
            <w:pPr>
              <w:rPr>
                <w:rFonts w:ascii="Arial" w:hAnsi="Arial" w:cs="Arial"/>
                <w:b w:val="0"/>
                <w:bCs/>
              </w:rPr>
            </w:pPr>
            <w:r w:rsidRPr="009741F8">
              <w:rPr>
                <w:rFonts w:ascii="Arial" w:hAnsi="Arial" w:cs="Arial"/>
                <w:b w:val="0"/>
                <w:bCs/>
              </w:rPr>
              <w:t>CONTACT DETAILS</w:t>
            </w:r>
          </w:p>
        </w:tc>
      </w:tr>
      <w:tr w:rsidR="00307BC0" w:rsidRPr="00E912C2" w14:paraId="64FC706A" w14:textId="77777777" w:rsidTr="004F1891">
        <w:trPr>
          <w:cnfStyle w:val="000000100000" w:firstRow="0" w:lastRow="0" w:firstColumn="0" w:lastColumn="0" w:oddVBand="0" w:evenVBand="0" w:oddHBand="1" w:evenHBand="0" w:firstRowFirstColumn="0" w:firstRowLastColumn="0" w:lastRowFirstColumn="0" w:lastRowLastColumn="0"/>
        </w:trPr>
        <w:tc>
          <w:tcPr>
            <w:tcW w:w="9350" w:type="dxa"/>
            <w:gridSpan w:val="3"/>
            <w:shd w:val="clear" w:color="auto" w:fill="A5A5A5" w:themeFill="accent3"/>
            <w:tcMar>
              <w:top w:w="58" w:type="dxa"/>
              <w:left w:w="58" w:type="dxa"/>
              <w:bottom w:w="58" w:type="dxa"/>
              <w:right w:w="58" w:type="dxa"/>
            </w:tcMar>
          </w:tcPr>
          <w:p w14:paraId="2833C43F" w14:textId="77777777" w:rsidR="00307BC0" w:rsidRPr="00E912C2" w:rsidRDefault="00307BC0" w:rsidP="004F1891">
            <w:pPr>
              <w:rPr>
                <w:rFonts w:ascii="Arial" w:hAnsi="Arial" w:cs="Arial"/>
                <w:b/>
                <w:bCs/>
                <w:color w:val="FFFFFF" w:themeColor="background1"/>
              </w:rPr>
            </w:pPr>
            <w:r w:rsidRPr="00E912C2">
              <w:rPr>
                <w:rFonts w:ascii="Arial" w:hAnsi="Arial" w:cs="Arial"/>
                <w:b/>
                <w:bCs/>
                <w:color w:val="FFFFFF" w:themeColor="background1"/>
              </w:rPr>
              <w:t>INFORMATION SECURITY</w:t>
            </w:r>
          </w:p>
        </w:tc>
      </w:tr>
      <w:tr w:rsidR="00307BC0" w:rsidRPr="009741F8" w14:paraId="4889938F" w14:textId="77777777" w:rsidTr="004F1891">
        <w:tc>
          <w:tcPr>
            <w:tcW w:w="2155" w:type="dxa"/>
            <w:tcMar>
              <w:top w:w="58" w:type="dxa"/>
              <w:left w:w="58" w:type="dxa"/>
              <w:bottom w:w="58" w:type="dxa"/>
              <w:right w:w="58" w:type="dxa"/>
            </w:tcMar>
          </w:tcPr>
          <w:p w14:paraId="477B2E81" w14:textId="11BB4FA7" w:rsidR="00307BC0" w:rsidRPr="00F16B17" w:rsidRDefault="003B0E27" w:rsidP="004F1891">
            <w:pPr>
              <w:rPr>
                <w:rFonts w:ascii="Arial" w:hAnsi="Arial" w:cs="Arial"/>
                <w:b/>
                <w:bCs/>
              </w:rPr>
            </w:pPr>
            <w:r w:rsidRPr="00F16B17">
              <w:rPr>
                <w:rFonts w:ascii="Arial" w:hAnsi="Arial" w:cs="Arial"/>
                <w:b/>
                <w:bCs/>
              </w:rPr>
              <w:t>CSO / CISO</w:t>
            </w:r>
          </w:p>
        </w:tc>
        <w:tc>
          <w:tcPr>
            <w:tcW w:w="4410" w:type="dxa"/>
            <w:tcMar>
              <w:top w:w="58" w:type="dxa"/>
              <w:left w:w="58" w:type="dxa"/>
              <w:bottom w:w="58" w:type="dxa"/>
              <w:right w:w="58" w:type="dxa"/>
            </w:tcMar>
          </w:tcPr>
          <w:p w14:paraId="5BB3EB25" w14:textId="77777777" w:rsidR="00307BC0" w:rsidRPr="009741F8" w:rsidRDefault="00307BC0" w:rsidP="004F1891">
            <w:pPr>
              <w:rPr>
                <w:rFonts w:ascii="Arial" w:hAnsi="Arial" w:cs="Arial"/>
              </w:rPr>
            </w:pPr>
            <w:r w:rsidRPr="009741F8">
              <w:rPr>
                <w:rFonts w:ascii="Arial" w:hAnsi="Arial" w:cs="Arial"/>
              </w:rPr>
              <w:t>Strategic lead. Develops technical, operational, and financial risk ranking criteria used to prioritize incident response plan.</w:t>
            </w:r>
          </w:p>
          <w:p w14:paraId="2050D3F1" w14:textId="77777777" w:rsidR="00307BC0" w:rsidRPr="009741F8" w:rsidRDefault="00307BC0" w:rsidP="004F1891">
            <w:pPr>
              <w:rPr>
                <w:rFonts w:ascii="Arial" w:hAnsi="Arial" w:cs="Arial"/>
              </w:rPr>
            </w:pPr>
            <w:r w:rsidRPr="009741F8">
              <w:rPr>
                <w:rFonts w:ascii="Arial" w:hAnsi="Arial" w:cs="Arial"/>
              </w:rPr>
              <w:br/>
              <w:t>Authorizes when and how incident details are reported.</w:t>
            </w:r>
          </w:p>
          <w:p w14:paraId="57DF94CC" w14:textId="77777777" w:rsidR="00307BC0" w:rsidRPr="009741F8" w:rsidRDefault="00307BC0" w:rsidP="004F1891">
            <w:pPr>
              <w:rPr>
                <w:rFonts w:ascii="Arial" w:hAnsi="Arial" w:cs="Arial"/>
              </w:rPr>
            </w:pPr>
          </w:p>
          <w:p w14:paraId="375C448E" w14:textId="77777777" w:rsidR="00307BC0" w:rsidRPr="009741F8" w:rsidRDefault="00307BC0" w:rsidP="004F1891">
            <w:pPr>
              <w:rPr>
                <w:rFonts w:ascii="Arial" w:hAnsi="Arial" w:cs="Arial"/>
              </w:rPr>
            </w:pPr>
            <w:r w:rsidRPr="009741F8">
              <w:rPr>
                <w:rFonts w:ascii="Arial" w:hAnsi="Arial" w:cs="Arial"/>
              </w:rPr>
              <w:t>Main point of contact for executive team and Board of Directors.</w:t>
            </w:r>
          </w:p>
        </w:tc>
        <w:tc>
          <w:tcPr>
            <w:tcW w:w="2785" w:type="dxa"/>
            <w:tcMar>
              <w:top w:w="58" w:type="dxa"/>
              <w:left w:w="58" w:type="dxa"/>
              <w:bottom w:w="58" w:type="dxa"/>
              <w:right w:w="58" w:type="dxa"/>
            </w:tcMar>
          </w:tcPr>
          <w:p w14:paraId="69BECB62" w14:textId="77777777" w:rsidR="00307BC0" w:rsidRPr="009741F8" w:rsidRDefault="00307BC0" w:rsidP="004F1891">
            <w:pPr>
              <w:rPr>
                <w:rFonts w:ascii="Arial" w:hAnsi="Arial" w:cs="Arial"/>
              </w:rPr>
            </w:pPr>
            <w:r w:rsidRPr="009741F8">
              <w:rPr>
                <w:rFonts w:ascii="Arial" w:hAnsi="Arial" w:cs="Arial"/>
              </w:rPr>
              <w:t>Name</w:t>
            </w:r>
          </w:p>
          <w:p w14:paraId="578D5999" w14:textId="77777777" w:rsidR="00307BC0" w:rsidRPr="009741F8" w:rsidRDefault="00307BC0" w:rsidP="004F1891">
            <w:pPr>
              <w:rPr>
                <w:rFonts w:ascii="Arial" w:hAnsi="Arial" w:cs="Arial"/>
              </w:rPr>
            </w:pPr>
            <w:r w:rsidRPr="009741F8">
              <w:rPr>
                <w:rFonts w:ascii="Arial" w:hAnsi="Arial" w:cs="Arial"/>
              </w:rPr>
              <w:t>Phone</w:t>
            </w:r>
          </w:p>
          <w:p w14:paraId="64B32B1B"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09FCD066" w14:textId="77777777" w:rsidTr="004F1891">
        <w:trPr>
          <w:cnfStyle w:val="000000100000" w:firstRow="0" w:lastRow="0" w:firstColumn="0" w:lastColumn="0" w:oddVBand="0" w:evenVBand="0" w:oddHBand="1" w:evenHBand="0" w:firstRowFirstColumn="0" w:firstRowLastColumn="0" w:lastRowFirstColumn="0" w:lastRowLastColumn="0"/>
        </w:trPr>
        <w:tc>
          <w:tcPr>
            <w:tcW w:w="2155" w:type="dxa"/>
            <w:tcMar>
              <w:top w:w="58" w:type="dxa"/>
              <w:left w:w="58" w:type="dxa"/>
              <w:bottom w:w="58" w:type="dxa"/>
              <w:right w:w="58" w:type="dxa"/>
            </w:tcMar>
          </w:tcPr>
          <w:p w14:paraId="60EEAC3D" w14:textId="77777777" w:rsidR="00307BC0" w:rsidRPr="00F16B17" w:rsidRDefault="00307BC0" w:rsidP="004F1891">
            <w:pPr>
              <w:rPr>
                <w:rFonts w:ascii="Arial" w:hAnsi="Arial" w:cs="Arial"/>
                <w:b/>
                <w:bCs/>
              </w:rPr>
            </w:pPr>
            <w:r w:rsidRPr="00F16B17">
              <w:rPr>
                <w:rFonts w:ascii="Arial" w:hAnsi="Arial" w:cs="Arial"/>
                <w:b/>
                <w:bCs/>
              </w:rPr>
              <w:t>Incident Response Team Lead and Team Members</w:t>
            </w:r>
          </w:p>
        </w:tc>
        <w:tc>
          <w:tcPr>
            <w:tcW w:w="4410" w:type="dxa"/>
            <w:tcMar>
              <w:top w:w="58" w:type="dxa"/>
              <w:left w:w="58" w:type="dxa"/>
              <w:bottom w:w="58" w:type="dxa"/>
              <w:right w:w="58" w:type="dxa"/>
            </w:tcMar>
          </w:tcPr>
          <w:p w14:paraId="3F529174" w14:textId="77777777" w:rsidR="00307BC0" w:rsidRPr="009741F8" w:rsidRDefault="00307BC0" w:rsidP="004F1891">
            <w:pPr>
              <w:rPr>
                <w:rFonts w:ascii="Arial" w:hAnsi="Arial" w:cs="Arial"/>
              </w:rPr>
            </w:pPr>
            <w:r w:rsidRPr="009741F8">
              <w:rPr>
                <w:rFonts w:ascii="Arial" w:hAnsi="Arial" w:cs="Arial"/>
              </w:rPr>
              <w:t>Central team that authorizes and coordinates incident response across multiple teams and functions through all stages of a cyber incident.</w:t>
            </w:r>
          </w:p>
          <w:p w14:paraId="5DA2DB31" w14:textId="77777777" w:rsidR="00307BC0" w:rsidRPr="009741F8" w:rsidRDefault="00307BC0" w:rsidP="004F1891">
            <w:pPr>
              <w:rPr>
                <w:rFonts w:ascii="Arial" w:hAnsi="Arial" w:cs="Arial"/>
              </w:rPr>
            </w:pPr>
          </w:p>
          <w:p w14:paraId="4BBFCEA7" w14:textId="77777777" w:rsidR="00307BC0" w:rsidRDefault="00307BC0" w:rsidP="004F1891">
            <w:pPr>
              <w:rPr>
                <w:rFonts w:ascii="Arial" w:hAnsi="Arial" w:cs="Arial"/>
              </w:rPr>
            </w:pPr>
            <w:r w:rsidRPr="009741F8">
              <w:rPr>
                <w:rFonts w:ascii="Arial" w:hAnsi="Arial" w:cs="Arial"/>
              </w:rPr>
              <w:t>Maintains incident response plan, documentation, and catalog of incidents.</w:t>
            </w:r>
          </w:p>
          <w:p w14:paraId="1867AD12" w14:textId="77777777" w:rsidR="00307BC0" w:rsidRPr="009741F8" w:rsidRDefault="00307BC0" w:rsidP="004F1891">
            <w:pPr>
              <w:rPr>
                <w:rFonts w:ascii="Arial" w:hAnsi="Arial" w:cs="Arial"/>
              </w:rPr>
            </w:pPr>
          </w:p>
          <w:p w14:paraId="5C673B31" w14:textId="77777777" w:rsidR="00307BC0" w:rsidRPr="009741F8" w:rsidRDefault="00307BC0" w:rsidP="004F1891">
            <w:pPr>
              <w:rPr>
                <w:rFonts w:ascii="Arial" w:hAnsi="Arial" w:cs="Arial"/>
              </w:rPr>
            </w:pPr>
          </w:p>
          <w:p w14:paraId="7F56B4B8" w14:textId="763BB480" w:rsidR="00307BC0" w:rsidRPr="009741F8" w:rsidRDefault="00307BC0" w:rsidP="004F1891">
            <w:pPr>
              <w:rPr>
                <w:rFonts w:ascii="Arial" w:hAnsi="Arial" w:cs="Arial"/>
              </w:rPr>
            </w:pPr>
            <w:r w:rsidRPr="009741F8">
              <w:rPr>
                <w:rFonts w:ascii="Arial" w:hAnsi="Arial" w:cs="Arial"/>
              </w:rPr>
              <w:t xml:space="preserve">Responsible for identifying, </w:t>
            </w:r>
            <w:r w:rsidR="00DA2EB0" w:rsidRPr="009741F8">
              <w:rPr>
                <w:rFonts w:ascii="Arial" w:hAnsi="Arial" w:cs="Arial"/>
              </w:rPr>
              <w:t>confirming,</w:t>
            </w:r>
            <w:r w:rsidRPr="009741F8">
              <w:rPr>
                <w:rFonts w:ascii="Arial" w:hAnsi="Arial" w:cs="Arial"/>
              </w:rPr>
              <w:t xml:space="preserve"> and evaluating extent of incidents.</w:t>
            </w:r>
          </w:p>
          <w:p w14:paraId="3C5FE297" w14:textId="77777777" w:rsidR="00307BC0" w:rsidRPr="009741F8" w:rsidRDefault="00307BC0" w:rsidP="004F1891">
            <w:pPr>
              <w:rPr>
                <w:rFonts w:ascii="Arial" w:hAnsi="Arial" w:cs="Arial"/>
              </w:rPr>
            </w:pPr>
          </w:p>
          <w:p w14:paraId="45849C7D" w14:textId="6B8882AA" w:rsidR="00307BC0" w:rsidRPr="009741F8" w:rsidRDefault="00307BC0" w:rsidP="004F1891">
            <w:pPr>
              <w:rPr>
                <w:rFonts w:ascii="Arial" w:hAnsi="Arial" w:cs="Arial"/>
              </w:rPr>
            </w:pPr>
            <w:r w:rsidRPr="009741F8">
              <w:rPr>
                <w:rFonts w:ascii="Arial" w:hAnsi="Arial" w:cs="Arial"/>
              </w:rPr>
              <w:t>Conducts random security checks to ensure readiness to respond to a cyberattack.</w:t>
            </w:r>
          </w:p>
        </w:tc>
        <w:tc>
          <w:tcPr>
            <w:tcW w:w="2785" w:type="dxa"/>
            <w:tcMar>
              <w:top w:w="58" w:type="dxa"/>
              <w:left w:w="58" w:type="dxa"/>
              <w:bottom w:w="58" w:type="dxa"/>
              <w:right w:w="58" w:type="dxa"/>
            </w:tcMar>
          </w:tcPr>
          <w:p w14:paraId="0B7434E4" w14:textId="77777777" w:rsidR="00307BC0" w:rsidRPr="009741F8" w:rsidRDefault="00307BC0" w:rsidP="004F1891">
            <w:pPr>
              <w:rPr>
                <w:rFonts w:ascii="Arial" w:hAnsi="Arial" w:cs="Arial"/>
              </w:rPr>
            </w:pPr>
            <w:r w:rsidRPr="009741F8">
              <w:rPr>
                <w:rFonts w:ascii="Arial" w:hAnsi="Arial" w:cs="Arial"/>
              </w:rPr>
              <w:lastRenderedPageBreak/>
              <w:t>Name</w:t>
            </w:r>
          </w:p>
          <w:p w14:paraId="041DBB44" w14:textId="77777777" w:rsidR="00307BC0" w:rsidRPr="009741F8" w:rsidRDefault="00307BC0" w:rsidP="004F1891">
            <w:pPr>
              <w:rPr>
                <w:rFonts w:ascii="Arial" w:hAnsi="Arial" w:cs="Arial"/>
              </w:rPr>
            </w:pPr>
            <w:r w:rsidRPr="009741F8">
              <w:rPr>
                <w:rFonts w:ascii="Arial" w:hAnsi="Arial" w:cs="Arial"/>
              </w:rPr>
              <w:t>Phone</w:t>
            </w:r>
          </w:p>
          <w:p w14:paraId="03A5C82B"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55F774EA" w14:textId="77777777" w:rsidTr="004F1891">
        <w:tc>
          <w:tcPr>
            <w:tcW w:w="2155" w:type="dxa"/>
          </w:tcPr>
          <w:p w14:paraId="42D38410" w14:textId="77777777" w:rsidR="00307BC0" w:rsidRPr="00F16B17" w:rsidRDefault="00307BC0" w:rsidP="004F1891">
            <w:pPr>
              <w:rPr>
                <w:rFonts w:ascii="Arial" w:hAnsi="Arial" w:cs="Arial"/>
                <w:b/>
                <w:bCs/>
              </w:rPr>
            </w:pPr>
            <w:r w:rsidRPr="00F16B17">
              <w:rPr>
                <w:rFonts w:ascii="Arial" w:hAnsi="Arial" w:cs="Arial"/>
                <w:b/>
                <w:bCs/>
              </w:rPr>
              <w:t>Identity and Access Team Lead and Team Members</w:t>
            </w:r>
          </w:p>
        </w:tc>
        <w:tc>
          <w:tcPr>
            <w:tcW w:w="4410" w:type="dxa"/>
          </w:tcPr>
          <w:p w14:paraId="477E3DB1" w14:textId="77777777" w:rsidR="00307BC0" w:rsidRPr="009741F8" w:rsidRDefault="00307BC0" w:rsidP="004F1891">
            <w:pPr>
              <w:rPr>
                <w:rFonts w:ascii="Arial" w:hAnsi="Arial" w:cs="Arial"/>
              </w:rPr>
            </w:pPr>
            <w:r w:rsidRPr="009741F8">
              <w:rPr>
                <w:rFonts w:ascii="Arial" w:hAnsi="Arial" w:cs="Arial"/>
              </w:rPr>
              <w:t>Responsible for privilege management, enterprise password protection and role-based access control.</w:t>
            </w:r>
          </w:p>
          <w:p w14:paraId="51118E02" w14:textId="77777777" w:rsidR="00307BC0" w:rsidRPr="009741F8" w:rsidRDefault="00307BC0" w:rsidP="004F1891">
            <w:pPr>
              <w:rPr>
                <w:rFonts w:ascii="Arial" w:hAnsi="Arial" w:cs="Arial"/>
              </w:rPr>
            </w:pPr>
          </w:p>
          <w:p w14:paraId="2981D358" w14:textId="77777777" w:rsidR="00307BC0" w:rsidRPr="009741F8" w:rsidRDefault="00307BC0" w:rsidP="004F1891">
            <w:pPr>
              <w:rPr>
                <w:rFonts w:ascii="Arial" w:hAnsi="Arial" w:cs="Arial"/>
              </w:rPr>
            </w:pPr>
            <w:r w:rsidRPr="009741F8">
              <w:rPr>
                <w:rFonts w:ascii="Arial" w:hAnsi="Arial" w:cs="Arial"/>
              </w:rPr>
              <w:t xml:space="preserve">Discovers, audits, and reports on all privilege usage. </w:t>
            </w:r>
          </w:p>
          <w:p w14:paraId="7495B108" w14:textId="77777777" w:rsidR="00307BC0" w:rsidRPr="009741F8" w:rsidRDefault="00307BC0" w:rsidP="004F1891">
            <w:pPr>
              <w:rPr>
                <w:rFonts w:ascii="Arial" w:hAnsi="Arial" w:cs="Arial"/>
              </w:rPr>
            </w:pPr>
          </w:p>
          <w:p w14:paraId="2DB5667C" w14:textId="77777777" w:rsidR="00307BC0" w:rsidRPr="009741F8" w:rsidRDefault="00307BC0" w:rsidP="004F1891">
            <w:pPr>
              <w:rPr>
                <w:rFonts w:ascii="Arial" w:hAnsi="Arial" w:cs="Arial"/>
              </w:rPr>
            </w:pPr>
            <w:r w:rsidRPr="009741F8">
              <w:rPr>
                <w:rFonts w:ascii="Arial" w:hAnsi="Arial" w:cs="Arial"/>
              </w:rPr>
              <w:t>Conducts random checks to audit privileged accounts, validate whether they are required, and re-authenticate those that are.</w:t>
            </w:r>
          </w:p>
          <w:p w14:paraId="23297026" w14:textId="77777777" w:rsidR="00307BC0" w:rsidRPr="009741F8" w:rsidRDefault="00307BC0" w:rsidP="004F1891">
            <w:pPr>
              <w:rPr>
                <w:rFonts w:ascii="Arial" w:hAnsi="Arial" w:cs="Arial"/>
              </w:rPr>
            </w:pPr>
          </w:p>
          <w:p w14:paraId="07C03820" w14:textId="77777777" w:rsidR="00307BC0" w:rsidRPr="009741F8" w:rsidRDefault="00307BC0" w:rsidP="004F1891">
            <w:pPr>
              <w:rPr>
                <w:rFonts w:ascii="Arial" w:hAnsi="Arial" w:cs="Arial"/>
              </w:rPr>
            </w:pPr>
            <w:r w:rsidRPr="009741F8">
              <w:rPr>
                <w:rFonts w:ascii="Arial" w:hAnsi="Arial" w:cs="Arial"/>
              </w:rPr>
              <w:t>Monitors privileged account uses and proactively checks for indicators of compromise, such as excessive logins, or other unusual behavior.</w:t>
            </w:r>
          </w:p>
          <w:p w14:paraId="7435E0B0" w14:textId="77777777" w:rsidR="00307BC0" w:rsidRPr="009741F8" w:rsidRDefault="00307BC0" w:rsidP="004F1891">
            <w:pPr>
              <w:rPr>
                <w:rFonts w:ascii="Arial" w:hAnsi="Arial" w:cs="Arial"/>
              </w:rPr>
            </w:pPr>
          </w:p>
          <w:p w14:paraId="51F9C190" w14:textId="77777777" w:rsidR="00307BC0" w:rsidRPr="009741F8" w:rsidRDefault="00307BC0" w:rsidP="004F1891">
            <w:pPr>
              <w:rPr>
                <w:rFonts w:ascii="Arial" w:hAnsi="Arial" w:cs="Arial"/>
              </w:rPr>
            </w:pPr>
            <w:r w:rsidRPr="009741F8">
              <w:rPr>
                <w:rFonts w:ascii="Arial" w:hAnsi="Arial" w:cs="Arial"/>
              </w:rPr>
              <w:t>Informs incident response team of potential attacks that compromise privileged accounts, validates and reports on the extent of attacks.</w:t>
            </w:r>
          </w:p>
          <w:p w14:paraId="75839471" w14:textId="77777777" w:rsidR="00307BC0" w:rsidRPr="009741F8" w:rsidRDefault="00307BC0" w:rsidP="004F1891">
            <w:pPr>
              <w:rPr>
                <w:rFonts w:ascii="Arial" w:hAnsi="Arial" w:cs="Arial"/>
              </w:rPr>
            </w:pPr>
          </w:p>
          <w:p w14:paraId="53E298CD" w14:textId="77777777" w:rsidR="00307BC0" w:rsidRPr="009741F8" w:rsidRDefault="00307BC0" w:rsidP="004F1891">
            <w:pPr>
              <w:rPr>
                <w:rFonts w:ascii="Arial" w:hAnsi="Arial" w:cs="Arial"/>
              </w:rPr>
            </w:pPr>
            <w:r w:rsidRPr="009741F8">
              <w:rPr>
                <w:rFonts w:ascii="Arial" w:hAnsi="Arial" w:cs="Arial"/>
              </w:rPr>
              <w:t>Takes action to prevent the spread of a breach by updating privileges.</w:t>
            </w:r>
          </w:p>
        </w:tc>
        <w:tc>
          <w:tcPr>
            <w:tcW w:w="2785" w:type="dxa"/>
          </w:tcPr>
          <w:p w14:paraId="370CE416" w14:textId="77777777" w:rsidR="00307BC0" w:rsidRPr="009741F8" w:rsidRDefault="00307BC0" w:rsidP="004F1891">
            <w:pPr>
              <w:rPr>
                <w:rFonts w:ascii="Arial" w:hAnsi="Arial" w:cs="Arial"/>
              </w:rPr>
            </w:pPr>
            <w:r w:rsidRPr="009741F8">
              <w:rPr>
                <w:rFonts w:ascii="Arial" w:hAnsi="Arial" w:cs="Arial"/>
              </w:rPr>
              <w:t>Name</w:t>
            </w:r>
          </w:p>
          <w:p w14:paraId="04970440" w14:textId="77777777" w:rsidR="00307BC0" w:rsidRPr="009741F8" w:rsidRDefault="00307BC0" w:rsidP="004F1891">
            <w:pPr>
              <w:rPr>
                <w:rFonts w:ascii="Arial" w:hAnsi="Arial" w:cs="Arial"/>
              </w:rPr>
            </w:pPr>
            <w:r w:rsidRPr="009741F8">
              <w:rPr>
                <w:rFonts w:ascii="Arial" w:hAnsi="Arial" w:cs="Arial"/>
              </w:rPr>
              <w:t>Phone</w:t>
            </w:r>
          </w:p>
          <w:p w14:paraId="308AC013"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700E460D" w14:textId="77777777" w:rsidTr="004F1891">
        <w:trPr>
          <w:cnfStyle w:val="000000100000" w:firstRow="0" w:lastRow="0" w:firstColumn="0" w:lastColumn="0" w:oddVBand="0" w:evenVBand="0" w:oddHBand="1" w:evenHBand="0" w:firstRowFirstColumn="0" w:firstRowLastColumn="0" w:lastRowFirstColumn="0" w:lastRowLastColumn="0"/>
        </w:trPr>
        <w:tc>
          <w:tcPr>
            <w:tcW w:w="2155" w:type="dxa"/>
          </w:tcPr>
          <w:p w14:paraId="114D10F3" w14:textId="77777777" w:rsidR="00307BC0" w:rsidRPr="009741F8" w:rsidRDefault="00307BC0" w:rsidP="004F1891">
            <w:pPr>
              <w:rPr>
                <w:rFonts w:ascii="Arial" w:hAnsi="Arial" w:cs="Arial"/>
              </w:rPr>
            </w:pPr>
            <w:r w:rsidRPr="00F16B17">
              <w:rPr>
                <w:rFonts w:ascii="Arial" w:hAnsi="Arial" w:cs="Arial"/>
                <w:b/>
                <w:bCs/>
              </w:rPr>
              <w:t>IT Operations and Support</w:t>
            </w:r>
            <w:r w:rsidRPr="009741F8">
              <w:rPr>
                <w:rFonts w:ascii="Arial" w:hAnsi="Arial" w:cs="Arial"/>
              </w:rPr>
              <w:t xml:space="preserve"> (internal)</w:t>
            </w:r>
          </w:p>
        </w:tc>
        <w:tc>
          <w:tcPr>
            <w:tcW w:w="4410" w:type="dxa"/>
          </w:tcPr>
          <w:p w14:paraId="548FE8E2" w14:textId="77777777" w:rsidR="00307BC0" w:rsidRPr="009741F8" w:rsidRDefault="00307BC0" w:rsidP="004F1891">
            <w:pPr>
              <w:rPr>
                <w:rFonts w:ascii="Arial" w:hAnsi="Arial" w:cs="Arial"/>
              </w:rPr>
            </w:pPr>
            <w:r w:rsidRPr="009741F8">
              <w:rPr>
                <w:rFonts w:ascii="Arial" w:hAnsi="Arial" w:cs="Arial"/>
              </w:rPr>
              <w:t>Manages access to systems and applications for internal staff and partners.</w:t>
            </w:r>
          </w:p>
          <w:p w14:paraId="2FE5FF31" w14:textId="77777777" w:rsidR="00307BC0" w:rsidRPr="009741F8" w:rsidRDefault="00307BC0" w:rsidP="004F1891">
            <w:pPr>
              <w:rPr>
                <w:rFonts w:ascii="Arial" w:hAnsi="Arial" w:cs="Arial"/>
              </w:rPr>
            </w:pPr>
          </w:p>
          <w:p w14:paraId="257BD385" w14:textId="6EB32197" w:rsidR="00307BC0" w:rsidRPr="009741F8" w:rsidRDefault="00307BC0" w:rsidP="004F1891">
            <w:pPr>
              <w:rPr>
                <w:rFonts w:ascii="Arial" w:hAnsi="Arial" w:cs="Arial"/>
              </w:rPr>
            </w:pPr>
            <w:r w:rsidRPr="009741F8">
              <w:rPr>
                <w:rFonts w:ascii="Arial" w:hAnsi="Arial" w:cs="Arial"/>
              </w:rPr>
              <w:t>Centrally manages patches, hardware and software updates, and other system upgrades to prevent and contain a cyberattack.</w:t>
            </w:r>
          </w:p>
        </w:tc>
        <w:tc>
          <w:tcPr>
            <w:tcW w:w="2785" w:type="dxa"/>
          </w:tcPr>
          <w:p w14:paraId="1A6E4B31" w14:textId="77777777" w:rsidR="00307BC0" w:rsidRPr="009741F8" w:rsidRDefault="00307BC0" w:rsidP="004F1891">
            <w:pPr>
              <w:rPr>
                <w:rFonts w:ascii="Arial" w:hAnsi="Arial" w:cs="Arial"/>
              </w:rPr>
            </w:pPr>
            <w:r w:rsidRPr="009741F8">
              <w:rPr>
                <w:rFonts w:ascii="Arial" w:hAnsi="Arial" w:cs="Arial"/>
              </w:rPr>
              <w:t>Name</w:t>
            </w:r>
          </w:p>
          <w:p w14:paraId="14476148" w14:textId="77777777" w:rsidR="00307BC0" w:rsidRPr="009741F8" w:rsidRDefault="00307BC0" w:rsidP="004F1891">
            <w:pPr>
              <w:rPr>
                <w:rFonts w:ascii="Arial" w:hAnsi="Arial" w:cs="Arial"/>
              </w:rPr>
            </w:pPr>
            <w:r w:rsidRPr="009741F8">
              <w:rPr>
                <w:rFonts w:ascii="Arial" w:hAnsi="Arial" w:cs="Arial"/>
              </w:rPr>
              <w:t>Phone</w:t>
            </w:r>
          </w:p>
          <w:p w14:paraId="116BCFC4"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79263ADA" w14:textId="77777777" w:rsidTr="004F1891">
        <w:tc>
          <w:tcPr>
            <w:tcW w:w="2155" w:type="dxa"/>
          </w:tcPr>
          <w:p w14:paraId="61FB04A3" w14:textId="77777777" w:rsidR="00F16B17" w:rsidRDefault="00307BC0" w:rsidP="004F1891">
            <w:pPr>
              <w:rPr>
                <w:rFonts w:ascii="Arial" w:hAnsi="Arial" w:cs="Arial"/>
              </w:rPr>
            </w:pPr>
            <w:r w:rsidRPr="00F16B17">
              <w:rPr>
                <w:rFonts w:ascii="Arial" w:hAnsi="Arial" w:cs="Arial"/>
                <w:b/>
                <w:bCs/>
              </w:rPr>
              <w:lastRenderedPageBreak/>
              <w:t>Technical Partners</w:t>
            </w:r>
            <w:r w:rsidRPr="009741F8">
              <w:rPr>
                <w:rFonts w:ascii="Arial" w:hAnsi="Arial" w:cs="Arial"/>
              </w:rPr>
              <w:t xml:space="preserve"> </w:t>
            </w:r>
          </w:p>
          <w:p w14:paraId="6EA2553C" w14:textId="267F8509" w:rsidR="00307BC0" w:rsidRDefault="00307BC0" w:rsidP="004F1891">
            <w:pPr>
              <w:rPr>
                <w:rFonts w:ascii="Arial" w:hAnsi="Arial" w:cs="Arial"/>
              </w:rPr>
            </w:pPr>
            <w:r w:rsidRPr="009741F8">
              <w:rPr>
                <w:rFonts w:ascii="Arial" w:hAnsi="Arial" w:cs="Arial"/>
              </w:rPr>
              <w:t>(</w:t>
            </w:r>
            <w:r w:rsidR="00F16B17">
              <w:rPr>
                <w:rFonts w:ascii="Arial" w:hAnsi="Arial" w:cs="Arial"/>
              </w:rPr>
              <w:t>ISP, MSP</w:t>
            </w:r>
            <w:r w:rsidRPr="009741F8">
              <w:rPr>
                <w:rFonts w:ascii="Arial" w:hAnsi="Arial" w:cs="Arial"/>
              </w:rPr>
              <w:t>, Hosting, Testing Partners, etc.</w:t>
            </w:r>
            <w:r w:rsidR="00DA2EB0">
              <w:rPr>
                <w:rFonts w:ascii="Arial" w:hAnsi="Arial" w:cs="Arial"/>
              </w:rPr>
              <w:t>)</w:t>
            </w:r>
          </w:p>
          <w:p w14:paraId="294EF790" w14:textId="77777777" w:rsidR="00DA2EB0" w:rsidRDefault="00DA2EB0" w:rsidP="004F1891">
            <w:pPr>
              <w:rPr>
                <w:rFonts w:ascii="Arial" w:hAnsi="Arial" w:cs="Arial"/>
              </w:rPr>
            </w:pPr>
          </w:p>
          <w:p w14:paraId="64ACCA04" w14:textId="77777777" w:rsidR="00307BC0" w:rsidRPr="00F16B17" w:rsidRDefault="00307BC0" w:rsidP="004F1891">
            <w:pPr>
              <w:rPr>
                <w:rFonts w:ascii="Arial" w:hAnsi="Arial" w:cs="Arial"/>
                <w:b/>
                <w:bCs/>
              </w:rPr>
            </w:pPr>
            <w:r w:rsidRPr="00F16B17">
              <w:rPr>
                <w:rFonts w:ascii="Arial" w:hAnsi="Arial" w:cs="Arial"/>
                <w:b/>
                <w:bCs/>
              </w:rPr>
              <w:t>Third Party External Incident Response Teams</w:t>
            </w:r>
          </w:p>
        </w:tc>
        <w:tc>
          <w:tcPr>
            <w:tcW w:w="4410" w:type="dxa"/>
          </w:tcPr>
          <w:p w14:paraId="53CEF8F5" w14:textId="691C8B79" w:rsidR="00307BC0" w:rsidRDefault="00307BC0" w:rsidP="004F1891">
            <w:pPr>
              <w:rPr>
                <w:rFonts w:ascii="Arial" w:hAnsi="Arial" w:cs="Arial"/>
              </w:rPr>
            </w:pPr>
            <w:r w:rsidRPr="009741F8">
              <w:rPr>
                <w:rFonts w:ascii="Arial" w:hAnsi="Arial" w:cs="Arial"/>
              </w:rPr>
              <w:t xml:space="preserve">Manages security controls to limit </w:t>
            </w:r>
            <w:r>
              <w:rPr>
                <w:rFonts w:ascii="Arial" w:hAnsi="Arial" w:cs="Arial"/>
              </w:rPr>
              <w:t xml:space="preserve">the </w:t>
            </w:r>
            <w:r w:rsidRPr="009741F8">
              <w:rPr>
                <w:rFonts w:ascii="Arial" w:hAnsi="Arial" w:cs="Arial"/>
              </w:rPr>
              <w:t xml:space="preserve">progression of a cyberattack across third-party systems and organizations. </w:t>
            </w:r>
          </w:p>
          <w:p w14:paraId="02901E96" w14:textId="051F6B29" w:rsidR="00307BC0" w:rsidRDefault="00307BC0" w:rsidP="004F1891">
            <w:pPr>
              <w:rPr>
                <w:rFonts w:ascii="Arial" w:hAnsi="Arial" w:cs="Arial"/>
              </w:rPr>
            </w:pPr>
          </w:p>
          <w:p w14:paraId="215EC2E9" w14:textId="77777777" w:rsidR="00F16B17" w:rsidRDefault="00F16B17" w:rsidP="004F1891">
            <w:pPr>
              <w:rPr>
                <w:rFonts w:ascii="Arial" w:hAnsi="Arial" w:cs="Arial"/>
              </w:rPr>
            </w:pPr>
          </w:p>
          <w:p w14:paraId="6DF21191" w14:textId="77777777" w:rsidR="00307BC0" w:rsidRDefault="00307BC0" w:rsidP="004F1891">
            <w:pPr>
              <w:rPr>
                <w:rFonts w:ascii="Arial" w:hAnsi="Arial" w:cs="Arial"/>
              </w:rPr>
            </w:pPr>
          </w:p>
          <w:p w14:paraId="7A98E6E7" w14:textId="51B30F65" w:rsidR="00307BC0" w:rsidRPr="009741F8" w:rsidRDefault="00307BC0" w:rsidP="004F1891">
            <w:pPr>
              <w:rPr>
                <w:rFonts w:ascii="Arial" w:hAnsi="Arial" w:cs="Arial"/>
              </w:rPr>
            </w:pPr>
            <w:r>
              <w:rPr>
                <w:rFonts w:ascii="Arial" w:hAnsi="Arial" w:cs="Arial"/>
              </w:rPr>
              <w:t xml:space="preserve">Coordinates with Internal Response Team to manage risks. Professional Incident response teams help ensure a solid Incident Response process is followed. It is </w:t>
            </w:r>
            <w:r w:rsidR="000C0711">
              <w:rPr>
                <w:rFonts w:ascii="Arial" w:hAnsi="Arial" w:cs="Arial"/>
              </w:rPr>
              <w:t>highly recommended that the company identify and prepare an External Response Team that can be</w:t>
            </w:r>
            <w:r>
              <w:rPr>
                <w:rFonts w:ascii="Arial" w:hAnsi="Arial" w:cs="Arial"/>
              </w:rPr>
              <w:t xml:space="preserve"> available </w:t>
            </w:r>
            <w:r w:rsidR="000C0711">
              <w:rPr>
                <w:rFonts w:ascii="Arial" w:hAnsi="Arial" w:cs="Arial"/>
              </w:rPr>
              <w:t xml:space="preserve">in an emergency IR situation and provide any requested information prior to an emergency to help them become familiar with </w:t>
            </w:r>
            <w:r>
              <w:rPr>
                <w:rFonts w:ascii="Arial" w:hAnsi="Arial" w:cs="Arial"/>
              </w:rPr>
              <w:t>your environment.</w:t>
            </w:r>
            <w:r w:rsidR="00EE6E93">
              <w:rPr>
                <w:rFonts w:ascii="Arial" w:hAnsi="Arial" w:cs="Arial"/>
              </w:rPr>
              <w:t xml:space="preserve"> </w:t>
            </w:r>
          </w:p>
        </w:tc>
        <w:tc>
          <w:tcPr>
            <w:tcW w:w="2785" w:type="dxa"/>
          </w:tcPr>
          <w:p w14:paraId="56DF2D2B" w14:textId="77777777" w:rsidR="00307BC0" w:rsidRPr="009741F8" w:rsidRDefault="00307BC0" w:rsidP="004F1891">
            <w:pPr>
              <w:rPr>
                <w:rFonts w:ascii="Arial" w:hAnsi="Arial" w:cs="Arial"/>
              </w:rPr>
            </w:pPr>
            <w:r w:rsidRPr="009741F8">
              <w:rPr>
                <w:rFonts w:ascii="Arial" w:hAnsi="Arial" w:cs="Arial"/>
              </w:rPr>
              <w:t>Name</w:t>
            </w:r>
          </w:p>
          <w:p w14:paraId="4AD4B133" w14:textId="77777777" w:rsidR="00307BC0" w:rsidRPr="009741F8" w:rsidRDefault="00307BC0" w:rsidP="004F1891">
            <w:pPr>
              <w:rPr>
                <w:rFonts w:ascii="Arial" w:hAnsi="Arial" w:cs="Arial"/>
              </w:rPr>
            </w:pPr>
            <w:r w:rsidRPr="009741F8">
              <w:rPr>
                <w:rFonts w:ascii="Arial" w:hAnsi="Arial" w:cs="Arial"/>
              </w:rPr>
              <w:t>Phone</w:t>
            </w:r>
          </w:p>
          <w:p w14:paraId="5C9EBE8D" w14:textId="77777777" w:rsidR="00307BC0" w:rsidRDefault="00307BC0" w:rsidP="004F1891">
            <w:pPr>
              <w:rPr>
                <w:rFonts w:ascii="Arial" w:hAnsi="Arial" w:cs="Arial"/>
              </w:rPr>
            </w:pPr>
            <w:r w:rsidRPr="009741F8">
              <w:rPr>
                <w:rFonts w:ascii="Arial" w:hAnsi="Arial" w:cs="Arial"/>
              </w:rPr>
              <w:t>Email</w:t>
            </w:r>
          </w:p>
          <w:p w14:paraId="51011CEF" w14:textId="77777777" w:rsidR="00307BC0" w:rsidRDefault="00307BC0" w:rsidP="004F1891">
            <w:pPr>
              <w:rPr>
                <w:rFonts w:ascii="Arial" w:hAnsi="Arial" w:cs="Arial"/>
              </w:rPr>
            </w:pPr>
          </w:p>
          <w:p w14:paraId="32BFE460" w14:textId="77777777" w:rsidR="00307BC0" w:rsidRDefault="00307BC0" w:rsidP="004F1891">
            <w:pPr>
              <w:rPr>
                <w:rFonts w:ascii="Arial" w:hAnsi="Arial" w:cs="Arial"/>
              </w:rPr>
            </w:pPr>
          </w:p>
          <w:p w14:paraId="06A911C4" w14:textId="77777777" w:rsidR="00307BC0" w:rsidRDefault="00307BC0" w:rsidP="004F1891">
            <w:pPr>
              <w:rPr>
                <w:rFonts w:ascii="Arial" w:hAnsi="Arial" w:cs="Arial"/>
              </w:rPr>
            </w:pPr>
          </w:p>
          <w:p w14:paraId="1F1B4C58" w14:textId="77777777" w:rsidR="00307BC0" w:rsidRDefault="00307BC0" w:rsidP="004F1891">
            <w:pPr>
              <w:rPr>
                <w:rFonts w:ascii="Arial" w:hAnsi="Arial" w:cs="Arial"/>
              </w:rPr>
            </w:pPr>
          </w:p>
          <w:p w14:paraId="754C9206" w14:textId="77777777" w:rsidR="00307BC0" w:rsidRDefault="00307BC0" w:rsidP="004F1891">
            <w:pPr>
              <w:rPr>
                <w:rFonts w:ascii="Arial" w:hAnsi="Arial" w:cs="Arial"/>
              </w:rPr>
            </w:pPr>
            <w:r>
              <w:rPr>
                <w:rFonts w:ascii="Arial" w:hAnsi="Arial" w:cs="Arial"/>
              </w:rPr>
              <w:t>Name</w:t>
            </w:r>
          </w:p>
          <w:p w14:paraId="158AEA04" w14:textId="77777777" w:rsidR="00307BC0" w:rsidRDefault="00307BC0" w:rsidP="004F1891">
            <w:pPr>
              <w:rPr>
                <w:rFonts w:ascii="Arial" w:hAnsi="Arial" w:cs="Arial"/>
              </w:rPr>
            </w:pPr>
            <w:r>
              <w:rPr>
                <w:rFonts w:ascii="Arial" w:hAnsi="Arial" w:cs="Arial"/>
              </w:rPr>
              <w:t>Phone</w:t>
            </w:r>
          </w:p>
          <w:p w14:paraId="0D405C6B" w14:textId="77777777" w:rsidR="00307BC0" w:rsidRPr="009741F8" w:rsidRDefault="00307BC0" w:rsidP="004F1891">
            <w:pPr>
              <w:rPr>
                <w:rFonts w:ascii="Arial" w:hAnsi="Arial" w:cs="Arial"/>
              </w:rPr>
            </w:pPr>
            <w:r>
              <w:rPr>
                <w:rFonts w:ascii="Arial" w:hAnsi="Arial" w:cs="Arial"/>
              </w:rPr>
              <w:t>Email</w:t>
            </w:r>
          </w:p>
        </w:tc>
      </w:tr>
      <w:tr w:rsidR="00307BC0" w:rsidRPr="009741F8" w14:paraId="5DEB1AD2" w14:textId="77777777" w:rsidTr="004F1891">
        <w:trPr>
          <w:cnfStyle w:val="000000100000" w:firstRow="0" w:lastRow="0" w:firstColumn="0" w:lastColumn="0" w:oddVBand="0" w:evenVBand="0" w:oddHBand="1" w:evenHBand="0" w:firstRowFirstColumn="0" w:firstRowLastColumn="0" w:lastRowFirstColumn="0" w:lastRowLastColumn="0"/>
        </w:trPr>
        <w:tc>
          <w:tcPr>
            <w:tcW w:w="9350" w:type="dxa"/>
            <w:gridSpan w:val="3"/>
            <w:shd w:val="clear" w:color="auto" w:fill="A5A5A5" w:themeFill="accent3"/>
          </w:tcPr>
          <w:p w14:paraId="4AACB00F" w14:textId="77777777" w:rsidR="00307BC0" w:rsidRPr="00E912C2" w:rsidRDefault="00307BC0" w:rsidP="004F1891">
            <w:pPr>
              <w:rPr>
                <w:rFonts w:ascii="Arial" w:hAnsi="Arial" w:cs="Arial"/>
                <w:b/>
                <w:bCs/>
                <w:color w:val="FFFFFF" w:themeColor="background1"/>
              </w:rPr>
            </w:pPr>
            <w:r w:rsidRPr="00E912C2">
              <w:rPr>
                <w:rFonts w:ascii="Arial" w:hAnsi="Arial" w:cs="Arial"/>
                <w:b/>
                <w:bCs/>
                <w:color w:val="FFFFFF" w:themeColor="background1"/>
              </w:rPr>
              <w:t>COMPLIANCE</w:t>
            </w:r>
          </w:p>
        </w:tc>
      </w:tr>
      <w:tr w:rsidR="00307BC0" w:rsidRPr="009741F8" w14:paraId="3A0AD052" w14:textId="77777777" w:rsidTr="004F1891">
        <w:tc>
          <w:tcPr>
            <w:tcW w:w="2155" w:type="dxa"/>
          </w:tcPr>
          <w:p w14:paraId="1F70CF4B" w14:textId="77777777" w:rsidR="00307BC0" w:rsidRPr="00F16B17" w:rsidRDefault="00307BC0" w:rsidP="004F1891">
            <w:pPr>
              <w:rPr>
                <w:rFonts w:ascii="Arial" w:hAnsi="Arial" w:cs="Arial"/>
                <w:b/>
                <w:bCs/>
              </w:rPr>
            </w:pPr>
            <w:r w:rsidRPr="00F16B17">
              <w:rPr>
                <w:rFonts w:ascii="Arial" w:hAnsi="Arial" w:cs="Arial"/>
                <w:b/>
                <w:bCs/>
              </w:rPr>
              <w:t>Legal Counsel</w:t>
            </w:r>
          </w:p>
        </w:tc>
        <w:tc>
          <w:tcPr>
            <w:tcW w:w="4410" w:type="dxa"/>
          </w:tcPr>
          <w:p w14:paraId="45CD4464" w14:textId="0CF88738" w:rsidR="00307BC0" w:rsidRPr="009741F8" w:rsidRDefault="00307BC0" w:rsidP="004F1891">
            <w:pPr>
              <w:rPr>
                <w:rFonts w:ascii="Arial" w:hAnsi="Arial" w:cs="Arial"/>
              </w:rPr>
            </w:pPr>
            <w:r w:rsidRPr="009741F8">
              <w:rPr>
                <w:rFonts w:ascii="Arial" w:hAnsi="Arial" w:cs="Arial"/>
              </w:rPr>
              <w:t xml:space="preserve">Confirms requirements for informing employees, </w:t>
            </w:r>
            <w:r w:rsidR="006B29C9" w:rsidRPr="009741F8">
              <w:rPr>
                <w:rFonts w:ascii="Arial" w:hAnsi="Arial" w:cs="Arial"/>
              </w:rPr>
              <w:t>customers,</w:t>
            </w:r>
            <w:r w:rsidR="000C0711">
              <w:rPr>
                <w:rFonts w:ascii="Arial" w:hAnsi="Arial" w:cs="Arial"/>
              </w:rPr>
              <w:t xml:space="preserve"> </w:t>
            </w:r>
            <w:r w:rsidRPr="009741F8">
              <w:rPr>
                <w:rFonts w:ascii="Arial" w:hAnsi="Arial" w:cs="Arial"/>
              </w:rPr>
              <w:t xml:space="preserve">and the public about cyber breaches. </w:t>
            </w:r>
          </w:p>
          <w:p w14:paraId="6EC5897E" w14:textId="77777777" w:rsidR="00307BC0" w:rsidRPr="009741F8" w:rsidRDefault="00307BC0" w:rsidP="004F1891">
            <w:pPr>
              <w:rPr>
                <w:rFonts w:ascii="Arial" w:hAnsi="Arial" w:cs="Arial"/>
              </w:rPr>
            </w:pPr>
          </w:p>
          <w:p w14:paraId="2B388675" w14:textId="77777777" w:rsidR="00307BC0" w:rsidRPr="009741F8" w:rsidRDefault="00307BC0" w:rsidP="004F1891">
            <w:pPr>
              <w:rPr>
                <w:rFonts w:ascii="Arial" w:hAnsi="Arial" w:cs="Arial"/>
              </w:rPr>
            </w:pPr>
            <w:r w:rsidRPr="009741F8">
              <w:rPr>
                <w:rFonts w:ascii="Arial" w:hAnsi="Arial" w:cs="Arial"/>
              </w:rPr>
              <w:t>Responsible for checking in with local law enforcement.</w:t>
            </w:r>
          </w:p>
          <w:p w14:paraId="328B0EB2" w14:textId="77777777" w:rsidR="00307BC0" w:rsidRPr="009741F8" w:rsidRDefault="00307BC0" w:rsidP="004F1891">
            <w:pPr>
              <w:rPr>
                <w:rFonts w:ascii="Arial" w:hAnsi="Arial" w:cs="Arial"/>
              </w:rPr>
            </w:pPr>
          </w:p>
          <w:p w14:paraId="1BBF947D" w14:textId="77777777" w:rsidR="00307BC0" w:rsidRPr="009741F8" w:rsidRDefault="00307BC0" w:rsidP="004F1891">
            <w:pPr>
              <w:rPr>
                <w:rFonts w:ascii="Arial" w:hAnsi="Arial" w:cs="Arial"/>
              </w:rPr>
            </w:pPr>
            <w:r w:rsidRPr="009741F8">
              <w:rPr>
                <w:rFonts w:ascii="Arial" w:hAnsi="Arial" w:cs="Arial"/>
              </w:rPr>
              <w:t>Ensures IT team has legal authority for privilege account monitoring.</w:t>
            </w:r>
          </w:p>
        </w:tc>
        <w:tc>
          <w:tcPr>
            <w:tcW w:w="2785" w:type="dxa"/>
          </w:tcPr>
          <w:p w14:paraId="1FB04060" w14:textId="77777777" w:rsidR="00307BC0" w:rsidRPr="009741F8" w:rsidRDefault="00307BC0" w:rsidP="004F1891">
            <w:pPr>
              <w:rPr>
                <w:rFonts w:ascii="Arial" w:hAnsi="Arial" w:cs="Arial"/>
              </w:rPr>
            </w:pPr>
            <w:r w:rsidRPr="009741F8">
              <w:rPr>
                <w:rFonts w:ascii="Arial" w:hAnsi="Arial" w:cs="Arial"/>
              </w:rPr>
              <w:t>Name</w:t>
            </w:r>
          </w:p>
          <w:p w14:paraId="47A268DC" w14:textId="77777777" w:rsidR="00307BC0" w:rsidRPr="009741F8" w:rsidRDefault="00307BC0" w:rsidP="004F1891">
            <w:pPr>
              <w:rPr>
                <w:rFonts w:ascii="Arial" w:hAnsi="Arial" w:cs="Arial"/>
              </w:rPr>
            </w:pPr>
            <w:r w:rsidRPr="009741F8">
              <w:rPr>
                <w:rFonts w:ascii="Arial" w:hAnsi="Arial" w:cs="Arial"/>
              </w:rPr>
              <w:t>Phone</w:t>
            </w:r>
          </w:p>
          <w:p w14:paraId="3C9D8C6D" w14:textId="77777777" w:rsidR="00307BC0" w:rsidRPr="009741F8" w:rsidRDefault="00307BC0" w:rsidP="004F1891">
            <w:pPr>
              <w:rPr>
                <w:rFonts w:ascii="Arial" w:hAnsi="Arial" w:cs="Arial"/>
              </w:rPr>
            </w:pPr>
            <w:r w:rsidRPr="009741F8">
              <w:rPr>
                <w:rFonts w:ascii="Arial" w:hAnsi="Arial" w:cs="Arial"/>
              </w:rPr>
              <w:t>Email</w:t>
            </w:r>
          </w:p>
          <w:p w14:paraId="0320F689" w14:textId="77777777" w:rsidR="00307BC0" w:rsidRPr="009741F8" w:rsidRDefault="00307BC0" w:rsidP="004F1891">
            <w:pPr>
              <w:rPr>
                <w:rFonts w:ascii="Arial" w:hAnsi="Arial" w:cs="Arial"/>
              </w:rPr>
            </w:pPr>
          </w:p>
          <w:p w14:paraId="229E9D72" w14:textId="77777777" w:rsidR="00307BC0" w:rsidRPr="009741F8" w:rsidRDefault="00307BC0" w:rsidP="004F1891">
            <w:pPr>
              <w:rPr>
                <w:rFonts w:ascii="Arial" w:hAnsi="Arial" w:cs="Arial"/>
              </w:rPr>
            </w:pPr>
          </w:p>
        </w:tc>
      </w:tr>
      <w:tr w:rsidR="00307BC0" w:rsidRPr="009741F8" w14:paraId="16CD408C" w14:textId="77777777" w:rsidTr="004F1891">
        <w:trPr>
          <w:cnfStyle w:val="000000100000" w:firstRow="0" w:lastRow="0" w:firstColumn="0" w:lastColumn="0" w:oddVBand="0" w:evenVBand="0" w:oddHBand="1" w:evenHBand="0" w:firstRowFirstColumn="0" w:firstRowLastColumn="0" w:lastRowFirstColumn="0" w:lastRowLastColumn="0"/>
        </w:trPr>
        <w:tc>
          <w:tcPr>
            <w:tcW w:w="2155" w:type="dxa"/>
          </w:tcPr>
          <w:p w14:paraId="4BE6A338" w14:textId="77777777" w:rsidR="00307BC0" w:rsidRPr="00F16B17" w:rsidRDefault="00307BC0" w:rsidP="004F1891">
            <w:pPr>
              <w:rPr>
                <w:rFonts w:ascii="Arial" w:hAnsi="Arial" w:cs="Arial"/>
                <w:b/>
                <w:bCs/>
              </w:rPr>
            </w:pPr>
            <w:r w:rsidRPr="00F16B17">
              <w:rPr>
                <w:rFonts w:ascii="Arial" w:hAnsi="Arial" w:cs="Arial"/>
                <w:b/>
                <w:bCs/>
              </w:rPr>
              <w:t>Audit &amp; Compliance</w:t>
            </w:r>
          </w:p>
        </w:tc>
        <w:tc>
          <w:tcPr>
            <w:tcW w:w="4410" w:type="dxa"/>
          </w:tcPr>
          <w:p w14:paraId="6A10757B" w14:textId="77777777" w:rsidR="00307BC0" w:rsidRPr="009741F8" w:rsidRDefault="00307BC0" w:rsidP="004F1891">
            <w:pPr>
              <w:rPr>
                <w:rFonts w:ascii="Arial" w:hAnsi="Arial" w:cs="Arial"/>
              </w:rPr>
            </w:pPr>
            <w:r w:rsidRPr="009741F8">
              <w:rPr>
                <w:rFonts w:ascii="Arial" w:hAnsi="Arial" w:cs="Arial"/>
              </w:rPr>
              <w:t>Communicates with regulatory bodies, following mandated reporting requirements.</w:t>
            </w:r>
          </w:p>
        </w:tc>
        <w:tc>
          <w:tcPr>
            <w:tcW w:w="2785" w:type="dxa"/>
          </w:tcPr>
          <w:p w14:paraId="1477DD3B" w14:textId="77777777" w:rsidR="00307BC0" w:rsidRPr="009741F8" w:rsidRDefault="00307BC0" w:rsidP="004F1891">
            <w:pPr>
              <w:rPr>
                <w:rFonts w:ascii="Arial" w:hAnsi="Arial" w:cs="Arial"/>
              </w:rPr>
            </w:pPr>
            <w:r w:rsidRPr="009741F8">
              <w:rPr>
                <w:rFonts w:ascii="Arial" w:hAnsi="Arial" w:cs="Arial"/>
              </w:rPr>
              <w:t>Name</w:t>
            </w:r>
          </w:p>
          <w:p w14:paraId="556EE956" w14:textId="77777777" w:rsidR="00307BC0" w:rsidRPr="009741F8" w:rsidRDefault="00307BC0" w:rsidP="004F1891">
            <w:pPr>
              <w:rPr>
                <w:rFonts w:ascii="Arial" w:hAnsi="Arial" w:cs="Arial"/>
              </w:rPr>
            </w:pPr>
            <w:r w:rsidRPr="009741F8">
              <w:rPr>
                <w:rFonts w:ascii="Arial" w:hAnsi="Arial" w:cs="Arial"/>
              </w:rPr>
              <w:t>Phone</w:t>
            </w:r>
          </w:p>
          <w:p w14:paraId="1AFA7E55"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46573C02" w14:textId="77777777" w:rsidTr="004F1891">
        <w:tc>
          <w:tcPr>
            <w:tcW w:w="2155" w:type="dxa"/>
          </w:tcPr>
          <w:p w14:paraId="5B320124" w14:textId="77777777" w:rsidR="00307BC0" w:rsidRPr="00F16B17" w:rsidRDefault="00307BC0" w:rsidP="004F1891">
            <w:pPr>
              <w:rPr>
                <w:rFonts w:ascii="Arial" w:hAnsi="Arial" w:cs="Arial"/>
                <w:b/>
                <w:bCs/>
              </w:rPr>
            </w:pPr>
            <w:r w:rsidRPr="00F16B17">
              <w:rPr>
                <w:rFonts w:ascii="Arial" w:hAnsi="Arial" w:cs="Arial"/>
                <w:b/>
                <w:bCs/>
              </w:rPr>
              <w:t>Human Resources</w:t>
            </w:r>
          </w:p>
        </w:tc>
        <w:tc>
          <w:tcPr>
            <w:tcW w:w="4410" w:type="dxa"/>
          </w:tcPr>
          <w:p w14:paraId="2862AA74" w14:textId="77777777" w:rsidR="00307BC0" w:rsidRPr="009741F8" w:rsidRDefault="00307BC0" w:rsidP="004F1891">
            <w:pPr>
              <w:rPr>
                <w:rFonts w:ascii="Arial" w:hAnsi="Arial" w:cs="Arial"/>
              </w:rPr>
            </w:pPr>
            <w:r w:rsidRPr="009741F8">
              <w:rPr>
                <w:rFonts w:ascii="Arial" w:hAnsi="Arial" w:cs="Arial"/>
              </w:rPr>
              <w:t>Coordinates internal employee communications regarding breaches of</w:t>
            </w:r>
            <w:r>
              <w:rPr>
                <w:rFonts w:ascii="Arial" w:hAnsi="Arial" w:cs="Arial"/>
              </w:rPr>
              <w:t xml:space="preserve"> </w:t>
            </w:r>
            <w:r w:rsidRPr="009741F8">
              <w:rPr>
                <w:rFonts w:ascii="Arial" w:hAnsi="Arial" w:cs="Arial"/>
              </w:rPr>
              <w:t>personal information and responds to questions from employees.</w:t>
            </w:r>
          </w:p>
        </w:tc>
        <w:tc>
          <w:tcPr>
            <w:tcW w:w="2785" w:type="dxa"/>
          </w:tcPr>
          <w:p w14:paraId="6C31FEF4" w14:textId="77777777" w:rsidR="00307BC0" w:rsidRPr="009741F8" w:rsidRDefault="00307BC0" w:rsidP="004F1891">
            <w:pPr>
              <w:rPr>
                <w:rFonts w:ascii="Arial" w:hAnsi="Arial" w:cs="Arial"/>
              </w:rPr>
            </w:pPr>
            <w:r w:rsidRPr="009741F8">
              <w:rPr>
                <w:rFonts w:ascii="Arial" w:hAnsi="Arial" w:cs="Arial"/>
              </w:rPr>
              <w:t>Name</w:t>
            </w:r>
          </w:p>
          <w:p w14:paraId="550EB62C" w14:textId="77777777" w:rsidR="00307BC0" w:rsidRPr="009741F8" w:rsidRDefault="00307BC0" w:rsidP="004F1891">
            <w:pPr>
              <w:rPr>
                <w:rFonts w:ascii="Arial" w:hAnsi="Arial" w:cs="Arial"/>
              </w:rPr>
            </w:pPr>
            <w:r w:rsidRPr="009741F8">
              <w:rPr>
                <w:rFonts w:ascii="Arial" w:hAnsi="Arial" w:cs="Arial"/>
              </w:rPr>
              <w:t>Phone</w:t>
            </w:r>
          </w:p>
          <w:p w14:paraId="306FA69A"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17966F6A" w14:textId="77777777" w:rsidTr="004F1891">
        <w:trPr>
          <w:cnfStyle w:val="000000100000" w:firstRow="0" w:lastRow="0" w:firstColumn="0" w:lastColumn="0" w:oddVBand="0" w:evenVBand="0" w:oddHBand="1" w:evenHBand="0" w:firstRowFirstColumn="0" w:firstRowLastColumn="0" w:lastRowFirstColumn="0" w:lastRowLastColumn="0"/>
        </w:trPr>
        <w:tc>
          <w:tcPr>
            <w:tcW w:w="2155" w:type="dxa"/>
          </w:tcPr>
          <w:p w14:paraId="1BA5FF4E" w14:textId="77777777" w:rsidR="00307BC0" w:rsidRPr="00F16B17" w:rsidRDefault="00307BC0" w:rsidP="004F1891">
            <w:pPr>
              <w:rPr>
                <w:rFonts w:ascii="Arial" w:hAnsi="Arial" w:cs="Arial"/>
                <w:b/>
                <w:bCs/>
              </w:rPr>
            </w:pPr>
            <w:r w:rsidRPr="00F16B17">
              <w:rPr>
                <w:rFonts w:ascii="Arial" w:hAnsi="Arial" w:cs="Arial"/>
                <w:b/>
                <w:bCs/>
              </w:rPr>
              <w:t>Regulatory Contacts</w:t>
            </w:r>
          </w:p>
        </w:tc>
        <w:tc>
          <w:tcPr>
            <w:tcW w:w="4410" w:type="dxa"/>
          </w:tcPr>
          <w:p w14:paraId="4A40205D" w14:textId="77777777" w:rsidR="00307BC0" w:rsidRPr="009741F8" w:rsidRDefault="00307BC0" w:rsidP="004F1891">
            <w:pPr>
              <w:rPr>
                <w:rFonts w:ascii="Arial" w:hAnsi="Arial" w:cs="Arial"/>
              </w:rPr>
            </w:pPr>
            <w:r w:rsidRPr="009741F8">
              <w:rPr>
                <w:rFonts w:ascii="Arial" w:hAnsi="Arial" w:cs="Arial"/>
              </w:rPr>
              <w:t xml:space="preserve">Receives information about a breach according to timeline and format mandated by regulatory requirements. </w:t>
            </w:r>
          </w:p>
        </w:tc>
        <w:tc>
          <w:tcPr>
            <w:tcW w:w="2785" w:type="dxa"/>
          </w:tcPr>
          <w:p w14:paraId="19265F23" w14:textId="77777777" w:rsidR="00307BC0" w:rsidRPr="009741F8" w:rsidRDefault="00307BC0" w:rsidP="004F1891">
            <w:pPr>
              <w:rPr>
                <w:rFonts w:ascii="Arial" w:hAnsi="Arial" w:cs="Arial"/>
              </w:rPr>
            </w:pPr>
            <w:r w:rsidRPr="009741F8">
              <w:rPr>
                <w:rFonts w:ascii="Arial" w:hAnsi="Arial" w:cs="Arial"/>
              </w:rPr>
              <w:t>Name</w:t>
            </w:r>
          </w:p>
          <w:p w14:paraId="701C82E6" w14:textId="77777777" w:rsidR="00307BC0" w:rsidRPr="009741F8" w:rsidRDefault="00307BC0" w:rsidP="004F1891">
            <w:pPr>
              <w:rPr>
                <w:rFonts w:ascii="Arial" w:hAnsi="Arial" w:cs="Arial"/>
              </w:rPr>
            </w:pPr>
            <w:r w:rsidRPr="009741F8">
              <w:rPr>
                <w:rFonts w:ascii="Arial" w:hAnsi="Arial" w:cs="Arial"/>
              </w:rPr>
              <w:t>Phone</w:t>
            </w:r>
          </w:p>
          <w:p w14:paraId="10D6B2CF"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1C97111F" w14:textId="77777777" w:rsidTr="004F1891">
        <w:tc>
          <w:tcPr>
            <w:tcW w:w="9350" w:type="dxa"/>
            <w:gridSpan w:val="3"/>
            <w:shd w:val="clear" w:color="auto" w:fill="A5A5A5" w:themeFill="accent3"/>
          </w:tcPr>
          <w:p w14:paraId="013D028A" w14:textId="77777777" w:rsidR="00307BC0" w:rsidRPr="009741F8" w:rsidRDefault="00307BC0" w:rsidP="004F1891">
            <w:pPr>
              <w:rPr>
                <w:rFonts w:ascii="Arial" w:hAnsi="Arial" w:cs="Arial"/>
                <w:b/>
                <w:bCs/>
              </w:rPr>
            </w:pPr>
            <w:r w:rsidRPr="00E912C2">
              <w:rPr>
                <w:rFonts w:ascii="Arial" w:hAnsi="Arial" w:cs="Arial"/>
                <w:b/>
                <w:bCs/>
                <w:color w:val="FFFFFF" w:themeColor="background1"/>
              </w:rPr>
              <w:t>COMMUNICATIONS</w:t>
            </w:r>
          </w:p>
        </w:tc>
      </w:tr>
      <w:tr w:rsidR="00307BC0" w:rsidRPr="009741F8" w14:paraId="7F9C8542" w14:textId="77777777" w:rsidTr="004F1891">
        <w:trPr>
          <w:cnfStyle w:val="000000100000" w:firstRow="0" w:lastRow="0" w:firstColumn="0" w:lastColumn="0" w:oddVBand="0" w:evenVBand="0" w:oddHBand="1" w:evenHBand="0" w:firstRowFirstColumn="0" w:firstRowLastColumn="0" w:lastRowFirstColumn="0" w:lastRowLastColumn="0"/>
        </w:trPr>
        <w:tc>
          <w:tcPr>
            <w:tcW w:w="2155" w:type="dxa"/>
            <w:shd w:val="clear" w:color="auto" w:fill="auto"/>
          </w:tcPr>
          <w:p w14:paraId="6A789373" w14:textId="77777777" w:rsidR="00307BC0" w:rsidRPr="00F16B17" w:rsidRDefault="00307BC0" w:rsidP="004F1891">
            <w:pPr>
              <w:rPr>
                <w:rFonts w:ascii="Arial" w:hAnsi="Arial" w:cs="Arial"/>
                <w:b/>
                <w:bCs/>
              </w:rPr>
            </w:pPr>
            <w:r w:rsidRPr="00F16B17">
              <w:rPr>
                <w:rFonts w:ascii="Arial" w:hAnsi="Arial" w:cs="Arial"/>
                <w:b/>
                <w:bCs/>
              </w:rPr>
              <w:t>Marketing &amp; Public Relations Lead</w:t>
            </w:r>
          </w:p>
        </w:tc>
        <w:tc>
          <w:tcPr>
            <w:tcW w:w="4410" w:type="dxa"/>
            <w:shd w:val="clear" w:color="auto" w:fill="auto"/>
          </w:tcPr>
          <w:p w14:paraId="2EBD892B" w14:textId="32C3CBF8" w:rsidR="00307BC0" w:rsidRPr="009741F8" w:rsidRDefault="00307BC0" w:rsidP="004F1891">
            <w:pPr>
              <w:rPr>
                <w:rFonts w:ascii="Arial" w:hAnsi="Arial" w:cs="Arial"/>
              </w:rPr>
            </w:pPr>
            <w:r w:rsidRPr="009741F8">
              <w:rPr>
                <w:rFonts w:ascii="Arial" w:hAnsi="Arial" w:cs="Arial"/>
              </w:rPr>
              <w:t xml:space="preserve">Communicates externally with customers, </w:t>
            </w:r>
            <w:r w:rsidR="006B29C9" w:rsidRPr="009741F8">
              <w:rPr>
                <w:rFonts w:ascii="Arial" w:hAnsi="Arial" w:cs="Arial"/>
              </w:rPr>
              <w:t>partners,</w:t>
            </w:r>
            <w:r w:rsidRPr="009741F8">
              <w:rPr>
                <w:rFonts w:ascii="Arial" w:hAnsi="Arial" w:cs="Arial"/>
              </w:rPr>
              <w:t xml:space="preserve"> and the media. </w:t>
            </w:r>
          </w:p>
          <w:p w14:paraId="38440572" w14:textId="77777777" w:rsidR="00307BC0" w:rsidRPr="009741F8" w:rsidRDefault="00307BC0" w:rsidP="004F1891">
            <w:pPr>
              <w:rPr>
                <w:rFonts w:ascii="Arial" w:hAnsi="Arial" w:cs="Arial"/>
              </w:rPr>
            </w:pPr>
          </w:p>
          <w:p w14:paraId="2491C38D" w14:textId="77777777" w:rsidR="00307BC0" w:rsidRPr="009741F8" w:rsidRDefault="00307BC0" w:rsidP="004F1891">
            <w:pPr>
              <w:rPr>
                <w:rFonts w:ascii="Arial" w:hAnsi="Arial" w:cs="Arial"/>
              </w:rPr>
            </w:pPr>
            <w:r w:rsidRPr="009741F8">
              <w:rPr>
                <w:rFonts w:ascii="Arial" w:hAnsi="Arial" w:cs="Arial"/>
              </w:rPr>
              <w:t xml:space="preserve">Coordinates all communications and request for interviews with internal </w:t>
            </w:r>
            <w:r w:rsidRPr="009741F8">
              <w:rPr>
                <w:rFonts w:ascii="Arial" w:hAnsi="Arial" w:cs="Arial"/>
              </w:rPr>
              <w:lastRenderedPageBreak/>
              <w:t>subject matter experts and security team.</w:t>
            </w:r>
          </w:p>
          <w:p w14:paraId="0707C999" w14:textId="77777777" w:rsidR="00307BC0" w:rsidRPr="009741F8" w:rsidRDefault="00307BC0" w:rsidP="004F1891">
            <w:pPr>
              <w:rPr>
                <w:rFonts w:ascii="Arial" w:hAnsi="Arial" w:cs="Arial"/>
              </w:rPr>
            </w:pPr>
          </w:p>
          <w:p w14:paraId="50CDB019" w14:textId="77777777" w:rsidR="00307BC0" w:rsidRPr="009741F8" w:rsidRDefault="00307BC0" w:rsidP="004F1891">
            <w:pPr>
              <w:rPr>
                <w:rFonts w:ascii="Arial" w:hAnsi="Arial" w:cs="Arial"/>
              </w:rPr>
            </w:pPr>
            <w:r w:rsidRPr="009741F8">
              <w:rPr>
                <w:rFonts w:ascii="Arial" w:hAnsi="Arial" w:cs="Arial"/>
              </w:rPr>
              <w:t>Maintains draft crisis communications plans and statements which can be customized and distributed quickly in case of a breach.</w:t>
            </w:r>
          </w:p>
        </w:tc>
        <w:tc>
          <w:tcPr>
            <w:tcW w:w="2785" w:type="dxa"/>
            <w:shd w:val="clear" w:color="auto" w:fill="auto"/>
          </w:tcPr>
          <w:p w14:paraId="7DE98DCA" w14:textId="77777777" w:rsidR="00307BC0" w:rsidRPr="009741F8" w:rsidRDefault="00307BC0" w:rsidP="004F1891">
            <w:pPr>
              <w:rPr>
                <w:rFonts w:ascii="Arial" w:hAnsi="Arial" w:cs="Arial"/>
              </w:rPr>
            </w:pPr>
            <w:r w:rsidRPr="009741F8">
              <w:rPr>
                <w:rFonts w:ascii="Arial" w:hAnsi="Arial" w:cs="Arial"/>
              </w:rPr>
              <w:lastRenderedPageBreak/>
              <w:t>Name</w:t>
            </w:r>
          </w:p>
          <w:p w14:paraId="03F16F01" w14:textId="77777777" w:rsidR="00307BC0" w:rsidRPr="009741F8" w:rsidRDefault="00307BC0" w:rsidP="004F1891">
            <w:pPr>
              <w:rPr>
                <w:rFonts w:ascii="Arial" w:hAnsi="Arial" w:cs="Arial"/>
              </w:rPr>
            </w:pPr>
            <w:r w:rsidRPr="009741F8">
              <w:rPr>
                <w:rFonts w:ascii="Arial" w:hAnsi="Arial" w:cs="Arial"/>
              </w:rPr>
              <w:t>Phone</w:t>
            </w:r>
          </w:p>
          <w:p w14:paraId="603C2D23"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5E20D3B6" w14:textId="77777777" w:rsidTr="004F1891">
        <w:tc>
          <w:tcPr>
            <w:tcW w:w="2155" w:type="dxa"/>
            <w:shd w:val="clear" w:color="auto" w:fill="F2F2F2" w:themeFill="background1" w:themeFillShade="F2"/>
          </w:tcPr>
          <w:p w14:paraId="32B1243F" w14:textId="77777777" w:rsidR="00307BC0" w:rsidRPr="00F16B17" w:rsidRDefault="00307BC0" w:rsidP="004F1891">
            <w:pPr>
              <w:rPr>
                <w:rFonts w:ascii="Arial" w:hAnsi="Arial" w:cs="Arial"/>
                <w:b/>
                <w:bCs/>
              </w:rPr>
            </w:pPr>
            <w:r w:rsidRPr="00F16B17">
              <w:rPr>
                <w:rFonts w:ascii="Arial" w:hAnsi="Arial" w:cs="Arial"/>
                <w:b/>
                <w:bCs/>
              </w:rPr>
              <w:t>Web &amp; Social Media Lead</w:t>
            </w:r>
          </w:p>
        </w:tc>
        <w:tc>
          <w:tcPr>
            <w:tcW w:w="4410" w:type="dxa"/>
            <w:shd w:val="clear" w:color="auto" w:fill="F2F2F2" w:themeFill="background1" w:themeFillShade="F2"/>
          </w:tcPr>
          <w:p w14:paraId="50C854AF" w14:textId="77777777" w:rsidR="00307BC0" w:rsidRPr="009741F8" w:rsidRDefault="00307BC0" w:rsidP="004F1891">
            <w:pPr>
              <w:rPr>
                <w:rFonts w:ascii="Arial" w:hAnsi="Arial" w:cs="Arial"/>
              </w:rPr>
            </w:pPr>
            <w:r w:rsidRPr="009741F8">
              <w:rPr>
                <w:rFonts w:ascii="Arial" w:hAnsi="Arial" w:cs="Arial"/>
              </w:rPr>
              <w:t>Posts information on the company website, email, and social media channels regarding the breach, including our response and recommendations for users.</w:t>
            </w:r>
          </w:p>
          <w:p w14:paraId="3065A893" w14:textId="77777777" w:rsidR="00307BC0" w:rsidRPr="009741F8" w:rsidRDefault="00307BC0" w:rsidP="004F1891">
            <w:pPr>
              <w:rPr>
                <w:rFonts w:ascii="Arial" w:hAnsi="Arial" w:cs="Arial"/>
              </w:rPr>
            </w:pPr>
          </w:p>
          <w:p w14:paraId="4700D190" w14:textId="77777777" w:rsidR="00307BC0" w:rsidRPr="009741F8" w:rsidRDefault="00307BC0" w:rsidP="004F1891">
            <w:pPr>
              <w:rPr>
                <w:rFonts w:ascii="Arial" w:hAnsi="Arial" w:cs="Arial"/>
              </w:rPr>
            </w:pPr>
            <w:r w:rsidRPr="009741F8">
              <w:rPr>
                <w:rFonts w:ascii="Arial" w:hAnsi="Arial" w:cs="Arial"/>
              </w:rPr>
              <w:t>Sets up monitoring across social media channels to ensure we receive</w:t>
            </w:r>
            <w:r>
              <w:rPr>
                <w:rFonts w:ascii="Arial" w:hAnsi="Arial" w:cs="Arial"/>
              </w:rPr>
              <w:t xml:space="preserve"> </w:t>
            </w:r>
            <w:r w:rsidRPr="009741F8">
              <w:rPr>
                <w:rFonts w:ascii="Arial" w:hAnsi="Arial" w:cs="Arial"/>
              </w:rPr>
              <w:t>feedback or questions sent by customers through social media.</w:t>
            </w:r>
          </w:p>
        </w:tc>
        <w:tc>
          <w:tcPr>
            <w:tcW w:w="2785" w:type="dxa"/>
            <w:shd w:val="clear" w:color="auto" w:fill="F2F2F2" w:themeFill="background1" w:themeFillShade="F2"/>
          </w:tcPr>
          <w:p w14:paraId="05746A11" w14:textId="77777777" w:rsidR="00307BC0" w:rsidRPr="009741F8" w:rsidRDefault="00307BC0" w:rsidP="004F1891">
            <w:pPr>
              <w:rPr>
                <w:rFonts w:ascii="Arial" w:hAnsi="Arial" w:cs="Arial"/>
              </w:rPr>
            </w:pPr>
            <w:r w:rsidRPr="009741F8">
              <w:rPr>
                <w:rFonts w:ascii="Arial" w:hAnsi="Arial" w:cs="Arial"/>
              </w:rPr>
              <w:t>Name</w:t>
            </w:r>
          </w:p>
          <w:p w14:paraId="5E15BF1A" w14:textId="77777777" w:rsidR="00307BC0" w:rsidRPr="009741F8" w:rsidRDefault="00307BC0" w:rsidP="004F1891">
            <w:pPr>
              <w:rPr>
                <w:rFonts w:ascii="Arial" w:hAnsi="Arial" w:cs="Arial"/>
              </w:rPr>
            </w:pPr>
            <w:r w:rsidRPr="009741F8">
              <w:rPr>
                <w:rFonts w:ascii="Arial" w:hAnsi="Arial" w:cs="Arial"/>
              </w:rPr>
              <w:t>Phone</w:t>
            </w:r>
          </w:p>
          <w:p w14:paraId="035139BE"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39CCFFAF" w14:textId="77777777" w:rsidTr="004F1891">
        <w:trPr>
          <w:cnfStyle w:val="000000100000" w:firstRow="0" w:lastRow="0" w:firstColumn="0" w:lastColumn="0" w:oddVBand="0" w:evenVBand="0" w:oddHBand="1" w:evenHBand="0" w:firstRowFirstColumn="0" w:firstRowLastColumn="0" w:lastRowFirstColumn="0" w:lastRowLastColumn="0"/>
        </w:trPr>
        <w:tc>
          <w:tcPr>
            <w:tcW w:w="2155" w:type="dxa"/>
            <w:shd w:val="clear" w:color="auto" w:fill="auto"/>
          </w:tcPr>
          <w:p w14:paraId="2C66D4F9" w14:textId="77777777" w:rsidR="00307BC0" w:rsidRPr="009741F8" w:rsidRDefault="00307BC0" w:rsidP="004F1891">
            <w:pPr>
              <w:rPr>
                <w:rFonts w:ascii="Arial" w:hAnsi="Arial" w:cs="Arial"/>
              </w:rPr>
            </w:pPr>
            <w:r w:rsidRPr="00F16B17">
              <w:rPr>
                <w:rFonts w:ascii="Arial" w:hAnsi="Arial" w:cs="Arial"/>
                <w:b/>
                <w:bCs/>
              </w:rPr>
              <w:t>Technical Support Lead</w:t>
            </w:r>
            <w:r w:rsidRPr="009741F8">
              <w:rPr>
                <w:rFonts w:ascii="Arial" w:hAnsi="Arial" w:cs="Arial"/>
              </w:rPr>
              <w:t xml:space="preserve"> (Internal)</w:t>
            </w:r>
          </w:p>
        </w:tc>
        <w:tc>
          <w:tcPr>
            <w:tcW w:w="4410" w:type="dxa"/>
            <w:shd w:val="clear" w:color="auto" w:fill="auto"/>
          </w:tcPr>
          <w:p w14:paraId="00051580" w14:textId="77777777" w:rsidR="00307BC0" w:rsidRPr="009741F8" w:rsidRDefault="00307BC0" w:rsidP="004F1891">
            <w:pPr>
              <w:rPr>
                <w:rFonts w:ascii="Arial" w:hAnsi="Arial" w:cs="Arial"/>
              </w:rPr>
            </w:pPr>
            <w:r w:rsidRPr="009741F8">
              <w:rPr>
                <w:rFonts w:ascii="Arial" w:hAnsi="Arial" w:cs="Arial"/>
              </w:rPr>
              <w:t>Provides security bulletins and technical guidance to employees in case of a breach, including required software updates, password changes, or other system changes.</w:t>
            </w:r>
          </w:p>
        </w:tc>
        <w:tc>
          <w:tcPr>
            <w:tcW w:w="2785" w:type="dxa"/>
            <w:shd w:val="clear" w:color="auto" w:fill="auto"/>
          </w:tcPr>
          <w:p w14:paraId="5E167616" w14:textId="77777777" w:rsidR="00307BC0" w:rsidRPr="009741F8" w:rsidRDefault="00307BC0" w:rsidP="004F1891">
            <w:pPr>
              <w:rPr>
                <w:rFonts w:ascii="Arial" w:hAnsi="Arial" w:cs="Arial"/>
              </w:rPr>
            </w:pPr>
            <w:r w:rsidRPr="009741F8">
              <w:rPr>
                <w:rFonts w:ascii="Arial" w:hAnsi="Arial" w:cs="Arial"/>
              </w:rPr>
              <w:t>Name</w:t>
            </w:r>
          </w:p>
          <w:p w14:paraId="1EBD18BD" w14:textId="77777777" w:rsidR="00307BC0" w:rsidRPr="009741F8" w:rsidRDefault="00307BC0" w:rsidP="004F1891">
            <w:pPr>
              <w:rPr>
                <w:rFonts w:ascii="Arial" w:hAnsi="Arial" w:cs="Arial"/>
              </w:rPr>
            </w:pPr>
            <w:r w:rsidRPr="009741F8">
              <w:rPr>
                <w:rFonts w:ascii="Arial" w:hAnsi="Arial" w:cs="Arial"/>
              </w:rPr>
              <w:t>Phone</w:t>
            </w:r>
          </w:p>
          <w:p w14:paraId="576ADDD4" w14:textId="77777777" w:rsidR="00307BC0" w:rsidRPr="009741F8" w:rsidRDefault="00307BC0" w:rsidP="004F1891">
            <w:pPr>
              <w:rPr>
                <w:rFonts w:ascii="Arial" w:hAnsi="Arial" w:cs="Arial"/>
              </w:rPr>
            </w:pPr>
            <w:r w:rsidRPr="009741F8">
              <w:rPr>
                <w:rFonts w:ascii="Arial" w:hAnsi="Arial" w:cs="Arial"/>
              </w:rPr>
              <w:t>Email</w:t>
            </w:r>
          </w:p>
        </w:tc>
      </w:tr>
      <w:tr w:rsidR="00307BC0" w:rsidRPr="009741F8" w14:paraId="29C564D4" w14:textId="77777777" w:rsidTr="004F1891">
        <w:tc>
          <w:tcPr>
            <w:tcW w:w="2155" w:type="dxa"/>
            <w:shd w:val="clear" w:color="auto" w:fill="F2F2F2" w:themeFill="background1" w:themeFillShade="F2"/>
          </w:tcPr>
          <w:p w14:paraId="0879A51C" w14:textId="0F7E47AF" w:rsidR="00307BC0" w:rsidRPr="009741F8" w:rsidRDefault="00307BC0" w:rsidP="004F1891">
            <w:pPr>
              <w:rPr>
                <w:rFonts w:ascii="Arial" w:hAnsi="Arial" w:cs="Arial"/>
              </w:rPr>
            </w:pPr>
            <w:r w:rsidRPr="00F16B17">
              <w:rPr>
                <w:rFonts w:ascii="Arial" w:hAnsi="Arial" w:cs="Arial"/>
                <w:b/>
                <w:bCs/>
              </w:rPr>
              <w:t>Technical</w:t>
            </w:r>
            <w:r w:rsidR="00F16B17">
              <w:rPr>
                <w:rFonts w:ascii="Arial" w:hAnsi="Arial" w:cs="Arial"/>
                <w:b/>
                <w:bCs/>
              </w:rPr>
              <w:t xml:space="preserve"> </w:t>
            </w:r>
            <w:r w:rsidRPr="00F16B17">
              <w:rPr>
                <w:rFonts w:ascii="Arial" w:hAnsi="Arial" w:cs="Arial"/>
                <w:b/>
                <w:bCs/>
              </w:rPr>
              <w:t>Support Lead</w:t>
            </w:r>
            <w:r w:rsidRPr="009741F8">
              <w:rPr>
                <w:rFonts w:ascii="Arial" w:hAnsi="Arial" w:cs="Arial"/>
              </w:rPr>
              <w:t xml:space="preserve"> (External)</w:t>
            </w:r>
          </w:p>
        </w:tc>
        <w:tc>
          <w:tcPr>
            <w:tcW w:w="4410" w:type="dxa"/>
            <w:shd w:val="clear" w:color="auto" w:fill="F2F2F2" w:themeFill="background1" w:themeFillShade="F2"/>
          </w:tcPr>
          <w:p w14:paraId="3DBFD00E" w14:textId="77777777" w:rsidR="00307BC0" w:rsidRPr="009741F8" w:rsidRDefault="00307BC0" w:rsidP="004F1891">
            <w:pPr>
              <w:rPr>
                <w:rFonts w:ascii="Arial" w:hAnsi="Arial" w:cs="Arial"/>
              </w:rPr>
            </w:pPr>
            <w:r w:rsidRPr="009741F8">
              <w:rPr>
                <w:rFonts w:ascii="Arial" w:hAnsi="Arial" w:cs="Arial"/>
              </w:rPr>
              <w:t>Provides security bulletins and technical guidance to external users in case of a breach.</w:t>
            </w:r>
          </w:p>
        </w:tc>
        <w:tc>
          <w:tcPr>
            <w:tcW w:w="2785" w:type="dxa"/>
            <w:shd w:val="clear" w:color="auto" w:fill="F2F2F2" w:themeFill="background1" w:themeFillShade="F2"/>
          </w:tcPr>
          <w:p w14:paraId="029D7B5C" w14:textId="77777777" w:rsidR="00307BC0" w:rsidRPr="009741F8" w:rsidRDefault="00307BC0" w:rsidP="004F1891">
            <w:pPr>
              <w:rPr>
                <w:rFonts w:ascii="Arial" w:hAnsi="Arial" w:cs="Arial"/>
              </w:rPr>
            </w:pPr>
            <w:r w:rsidRPr="009741F8">
              <w:rPr>
                <w:rFonts w:ascii="Arial" w:hAnsi="Arial" w:cs="Arial"/>
              </w:rPr>
              <w:t>Name</w:t>
            </w:r>
          </w:p>
          <w:p w14:paraId="6E923CD4" w14:textId="77777777" w:rsidR="00307BC0" w:rsidRPr="009741F8" w:rsidRDefault="00307BC0" w:rsidP="004F1891">
            <w:pPr>
              <w:rPr>
                <w:rFonts w:ascii="Arial" w:hAnsi="Arial" w:cs="Arial"/>
              </w:rPr>
            </w:pPr>
            <w:r w:rsidRPr="009741F8">
              <w:rPr>
                <w:rFonts w:ascii="Arial" w:hAnsi="Arial" w:cs="Arial"/>
              </w:rPr>
              <w:t>Phone</w:t>
            </w:r>
          </w:p>
          <w:p w14:paraId="7B348AFF" w14:textId="77777777" w:rsidR="00307BC0" w:rsidRPr="009741F8" w:rsidRDefault="00307BC0" w:rsidP="004F1891">
            <w:pPr>
              <w:rPr>
                <w:rFonts w:ascii="Arial" w:hAnsi="Arial" w:cs="Arial"/>
              </w:rPr>
            </w:pPr>
            <w:r w:rsidRPr="009741F8">
              <w:rPr>
                <w:rFonts w:ascii="Arial" w:hAnsi="Arial" w:cs="Arial"/>
              </w:rPr>
              <w:t>Email</w:t>
            </w:r>
          </w:p>
        </w:tc>
      </w:tr>
    </w:tbl>
    <w:p w14:paraId="68171E4E" w14:textId="59F28B26" w:rsidR="00307BC0" w:rsidRDefault="00307BC0" w:rsidP="00307BC0"/>
    <w:p w14:paraId="1CBFC69A" w14:textId="1C6C283E" w:rsidR="00307BC0" w:rsidRPr="00307BC0" w:rsidRDefault="00307BC0" w:rsidP="00307BC0">
      <w:pPr>
        <w:rPr>
          <w:lang w:val="en-GB"/>
        </w:rPr>
      </w:pPr>
    </w:p>
    <w:p w14:paraId="517E7979" w14:textId="77777777" w:rsidR="00307BC0" w:rsidRDefault="00307BC0" w:rsidP="00307BC0">
      <w:pPr>
        <w:rPr>
          <w:lang w:val="en-GB"/>
        </w:rPr>
      </w:pPr>
      <w:bookmarkStart w:id="0" w:name="_Toc456961320"/>
    </w:p>
    <w:p w14:paraId="32CC02B6" w14:textId="77777777" w:rsidR="00307BC0" w:rsidRDefault="00307BC0">
      <w:pPr>
        <w:rPr>
          <w:lang w:val="en-GB"/>
        </w:rPr>
      </w:pPr>
      <w:r>
        <w:rPr>
          <w:lang w:val="en-GB"/>
        </w:rPr>
        <w:br w:type="page"/>
      </w:r>
    </w:p>
    <w:bookmarkEnd w:id="0"/>
    <w:p w14:paraId="066179EC" w14:textId="648F03F6" w:rsidR="00307BC0" w:rsidRDefault="00307BC0" w:rsidP="00307BC0"/>
    <w:p w14:paraId="7EF93104" w14:textId="77777777" w:rsidR="009C0A89" w:rsidRPr="009C0A89" w:rsidRDefault="009C0A89" w:rsidP="009C0A89">
      <w:pPr>
        <w:pStyle w:val="Heading1"/>
        <w:rPr>
          <w:lang w:val="en-IE"/>
        </w:rPr>
      </w:pPr>
      <w:bookmarkStart w:id="1" w:name="_Toc456961337"/>
      <w:bookmarkStart w:id="2" w:name="_Toc456961646"/>
      <w:r w:rsidRPr="009C0A89">
        <w:rPr>
          <w:lang w:val="en-IE"/>
        </w:rPr>
        <w:t>Testing and Updates</w:t>
      </w:r>
      <w:bookmarkEnd w:id="1"/>
      <w:bookmarkEnd w:id="2"/>
    </w:p>
    <w:p w14:paraId="38DA5DE4" w14:textId="6321C05C" w:rsidR="009C0A89" w:rsidRDefault="00A82ABE" w:rsidP="009C0A89">
      <w:r>
        <w:t>[</w:t>
      </w:r>
      <w:r w:rsidR="009C0A89" w:rsidRPr="009C0A89">
        <w:t>Annual</w:t>
      </w:r>
      <w:r>
        <w:t>]</w:t>
      </w:r>
      <w:r w:rsidR="009C0A89" w:rsidRPr="009C0A89">
        <w:t xml:space="preserve"> testing of the Incident Response Plan using walkthroughs and practical simulations of potential incident scenarios is necessary to ensure the SIRT are aware of their obligations, unless real incidents occur which test the full functionality of the process.</w:t>
      </w:r>
    </w:p>
    <w:p w14:paraId="21FB3B2A" w14:textId="77777777" w:rsidR="0098412D" w:rsidRPr="009C0A89" w:rsidRDefault="0098412D" w:rsidP="009C0A89"/>
    <w:p w14:paraId="2C50BBFC" w14:textId="7129103E" w:rsidR="009C0A89" w:rsidRPr="009C0A89" w:rsidRDefault="009C0A89" w:rsidP="009C0A89">
      <w:pPr>
        <w:numPr>
          <w:ilvl w:val="0"/>
          <w:numId w:val="5"/>
        </w:numPr>
      </w:pPr>
      <w:r w:rsidRPr="009C0A89">
        <w:t xml:space="preserve">The Incident Response Plan will be tested </w:t>
      </w:r>
      <w:r w:rsidR="0098412D">
        <w:t>[</w:t>
      </w:r>
      <w:r w:rsidRPr="009C0A89">
        <w:t>at least once annually</w:t>
      </w:r>
      <w:r w:rsidR="0098412D">
        <w:t>]</w:t>
      </w:r>
      <w:r w:rsidRPr="009C0A89">
        <w:t xml:space="preserve">. </w:t>
      </w:r>
    </w:p>
    <w:p w14:paraId="30488951" w14:textId="7AA78B1D" w:rsidR="009C0A89" w:rsidRPr="009C0A89" w:rsidRDefault="009C0A89" w:rsidP="009C0A89">
      <w:pPr>
        <w:numPr>
          <w:ilvl w:val="0"/>
          <w:numId w:val="5"/>
        </w:numPr>
      </w:pPr>
      <w:r w:rsidRPr="009C0A89">
        <w:t xml:space="preserve">The Incident Response Plan Testing will test </w:t>
      </w:r>
      <w:r w:rsidR="0098412D">
        <w:t>[</w:t>
      </w:r>
      <w:r w:rsidRPr="009C0A89">
        <w:t>your business</w:t>
      </w:r>
      <w:r w:rsidR="0098412D">
        <w:t>]</w:t>
      </w:r>
      <w:r w:rsidR="006B29C9">
        <w:t>’s</w:t>
      </w:r>
      <w:r w:rsidRPr="009C0A89">
        <w:t xml:space="preserve"> response to potential incident scenarios to identify process gaps and improvement areas.</w:t>
      </w:r>
    </w:p>
    <w:p w14:paraId="69C8A8F0" w14:textId="77777777" w:rsidR="009C0A89" w:rsidRPr="009C0A89" w:rsidRDefault="009C0A89" w:rsidP="009C0A89">
      <w:pPr>
        <w:numPr>
          <w:ilvl w:val="0"/>
          <w:numId w:val="5"/>
        </w:numPr>
      </w:pPr>
      <w:r w:rsidRPr="009C0A89">
        <w:t>The SIRT will record observations made during the testing, such as steps that were poorly executed or misunderstood by participants and those aspects that need improvement.</w:t>
      </w:r>
    </w:p>
    <w:p w14:paraId="5205E816" w14:textId="77777777" w:rsidR="009C0A89" w:rsidRPr="009C0A89" w:rsidRDefault="009C0A89" w:rsidP="009C0A89">
      <w:pPr>
        <w:numPr>
          <w:ilvl w:val="0"/>
          <w:numId w:val="5"/>
        </w:numPr>
      </w:pPr>
      <w:r w:rsidRPr="009C0A89">
        <w:t>The Incident Response Lead will ensure the Security Incident Response Plan is updated and distributed to SIRT members.</w:t>
      </w:r>
    </w:p>
    <w:p w14:paraId="32284265" w14:textId="34B61F86" w:rsidR="009C0A89" w:rsidRDefault="009C0A89" w:rsidP="009C0A89"/>
    <w:p w14:paraId="2880A077" w14:textId="77777777" w:rsidR="00F07487" w:rsidRDefault="00F07487" w:rsidP="00F16B17">
      <w:pPr>
        <w:pStyle w:val="Heading1"/>
      </w:pPr>
    </w:p>
    <w:p w14:paraId="333C7201" w14:textId="77777777" w:rsidR="00F07487" w:rsidRPr="007531BF" w:rsidRDefault="00F07487" w:rsidP="00F07487">
      <w:pPr>
        <w:pStyle w:val="Heading1"/>
      </w:pPr>
      <w:r w:rsidRPr="007531BF">
        <w:t>INCIDENT RESPONSE</w:t>
      </w:r>
      <w:r>
        <w:t xml:space="preserve"> PROCESS OVERVIEW</w:t>
      </w:r>
    </w:p>
    <w:p w14:paraId="30EE6C87" w14:textId="77777777" w:rsidR="00F07487" w:rsidRPr="007531BF" w:rsidRDefault="00F07487" w:rsidP="00F07487"/>
    <w:p w14:paraId="45C63A8E" w14:textId="27C19F06" w:rsidR="00F07487" w:rsidRPr="00C464B4" w:rsidRDefault="00F07487" w:rsidP="00F07487">
      <w:r>
        <w:t>Below is the</w:t>
      </w:r>
      <w:r w:rsidRPr="00C464B4">
        <w:t xml:space="preserve"> structured 6-step process </w:t>
      </w:r>
      <w:r>
        <w:t xml:space="preserve">followed in this document </w:t>
      </w:r>
      <w:r w:rsidRPr="00C464B4">
        <w:t xml:space="preserve">as defined by the SANS Institute in </w:t>
      </w:r>
      <w:r>
        <w:t>their</w:t>
      </w:r>
      <w:r w:rsidRPr="00C464B4">
        <w:t xml:space="preserve"> </w:t>
      </w:r>
      <w:hyperlink r:id="rId8" w:history="1">
        <w:r w:rsidRPr="00C464B4">
          <w:rPr>
            <w:rStyle w:val="Hyperlink"/>
          </w:rPr>
          <w:t>Incident Hand</w:t>
        </w:r>
        <w:r>
          <w:rPr>
            <w:rStyle w:val="Hyperlink"/>
          </w:rPr>
          <w:t>l</w:t>
        </w:r>
        <w:r w:rsidRPr="00C464B4">
          <w:rPr>
            <w:rStyle w:val="Hyperlink"/>
          </w:rPr>
          <w:t>er’s Handbook</w:t>
        </w:r>
      </w:hyperlink>
      <w:r w:rsidRPr="00C464B4">
        <w:t>.</w:t>
      </w:r>
      <w:r w:rsidR="00EE6E93">
        <w:t xml:space="preserve"> </w:t>
      </w:r>
      <w:r w:rsidRPr="00C464B4">
        <w:t>The six steps outlined are:</w:t>
      </w:r>
    </w:p>
    <w:p w14:paraId="60C12650" w14:textId="77777777" w:rsidR="00F07487" w:rsidRPr="00C464B4" w:rsidRDefault="00F07487" w:rsidP="00F07487"/>
    <w:p w14:paraId="6CE7A4E6" w14:textId="77777777" w:rsidR="00F07487" w:rsidRPr="00C464B4" w:rsidRDefault="00F07487" w:rsidP="00F07487">
      <w:pPr>
        <w:numPr>
          <w:ilvl w:val="0"/>
          <w:numId w:val="6"/>
        </w:numPr>
      </w:pPr>
      <w:r w:rsidRPr="00C464B4">
        <w:rPr>
          <w:b/>
          <w:bCs/>
        </w:rPr>
        <w:t>Preparation</w:t>
      </w:r>
      <w:r w:rsidRPr="00C464B4">
        <w:t>—review and codify an organizational security policy, perform a risk assessment, identify sensitive assets, define which are critical security incidents the team should focus on, and build a Computer Security</w:t>
      </w:r>
      <w:r>
        <w:t xml:space="preserve"> Incident Response Team </w:t>
      </w:r>
      <w:r w:rsidRPr="00C464B4">
        <w:t>(CSIRT).</w:t>
      </w:r>
    </w:p>
    <w:p w14:paraId="0DAE0398" w14:textId="77777777" w:rsidR="00F07487" w:rsidRDefault="00F07487" w:rsidP="00F07487">
      <w:pPr>
        <w:numPr>
          <w:ilvl w:val="0"/>
          <w:numId w:val="6"/>
        </w:numPr>
      </w:pPr>
      <w:r w:rsidRPr="00C464B4">
        <w:rPr>
          <w:b/>
          <w:bCs/>
        </w:rPr>
        <w:t>Identification</w:t>
      </w:r>
      <w:r w:rsidRPr="00C464B4">
        <w:t>—monitor IT systems and detect deviations from normal operations and see if they represent actual security incidents. When an incident is discovered, collect additional evidence, establish its type and severity, and document everything.</w:t>
      </w:r>
      <w:r>
        <w:t xml:space="preserve"> </w:t>
      </w:r>
    </w:p>
    <w:p w14:paraId="67CC9165" w14:textId="77777777" w:rsidR="00F07487" w:rsidRPr="00C464B4" w:rsidRDefault="00F07487" w:rsidP="00F07487">
      <w:pPr>
        <w:numPr>
          <w:ilvl w:val="0"/>
          <w:numId w:val="6"/>
        </w:numPr>
      </w:pPr>
      <w:r w:rsidRPr="00C464B4">
        <w:rPr>
          <w:b/>
          <w:bCs/>
        </w:rPr>
        <w:t>Containment</w:t>
      </w:r>
      <w:r w:rsidRPr="00C464B4">
        <w:t>—perform short-term containment, for example by isolating the network segment that is under attack. Then focus on long-term containment, which involves temporary fixes to allow systems to be used in production, while rebuilding clean systems.</w:t>
      </w:r>
    </w:p>
    <w:p w14:paraId="2DF2ABDB" w14:textId="77777777" w:rsidR="00F07487" w:rsidRPr="00C464B4" w:rsidRDefault="00F07487" w:rsidP="00F07487">
      <w:pPr>
        <w:numPr>
          <w:ilvl w:val="0"/>
          <w:numId w:val="6"/>
        </w:numPr>
      </w:pPr>
      <w:r w:rsidRPr="00C464B4">
        <w:rPr>
          <w:b/>
          <w:bCs/>
        </w:rPr>
        <w:t>Eradication</w:t>
      </w:r>
      <w:r w:rsidRPr="00C464B4">
        <w:t>—remove malware from all affected systems, identify the root cause of the attack, and take action to prevent similar attacks in the future.</w:t>
      </w:r>
    </w:p>
    <w:p w14:paraId="51B7B411" w14:textId="77777777" w:rsidR="00F07487" w:rsidRPr="00C464B4" w:rsidRDefault="00F07487" w:rsidP="00F07487">
      <w:pPr>
        <w:numPr>
          <w:ilvl w:val="0"/>
          <w:numId w:val="6"/>
        </w:numPr>
      </w:pPr>
      <w:r w:rsidRPr="00C464B4">
        <w:rPr>
          <w:b/>
          <w:bCs/>
        </w:rPr>
        <w:t>Recovery</w:t>
      </w:r>
      <w:r w:rsidRPr="00C464B4">
        <w:t>—bring affected production systems back online carefully, to prevent additional attacks. Test, verify and monitor affected systems to ensure they are back to normal activity.</w:t>
      </w:r>
    </w:p>
    <w:p w14:paraId="0F83E345" w14:textId="77777777" w:rsidR="00F07487" w:rsidRPr="00C464B4" w:rsidRDefault="00F07487" w:rsidP="00F07487">
      <w:pPr>
        <w:numPr>
          <w:ilvl w:val="0"/>
          <w:numId w:val="6"/>
        </w:numPr>
      </w:pPr>
      <w:r w:rsidRPr="00C464B4">
        <w:rPr>
          <w:b/>
          <w:bCs/>
        </w:rPr>
        <w:t>Lessons learned</w:t>
      </w:r>
      <w:r w:rsidRPr="00C464B4">
        <w:t>—no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w:t>
      </w:r>
    </w:p>
    <w:p w14:paraId="51B2818B" w14:textId="77777777" w:rsidR="00F07487" w:rsidRPr="00C464B4" w:rsidRDefault="00F07487" w:rsidP="00F07487"/>
    <w:p w14:paraId="3C81E548" w14:textId="3A8ED251" w:rsidR="00C464B4" w:rsidRPr="00C464B4" w:rsidRDefault="000C5503" w:rsidP="00DA2EB0">
      <w:pPr>
        <w:pStyle w:val="Heading1"/>
      </w:pPr>
      <w:r>
        <w:t>Incident Response Checklist</w:t>
      </w:r>
    </w:p>
    <w:p w14:paraId="47155809" w14:textId="72DFDD05" w:rsidR="007531BF" w:rsidRPr="007531BF" w:rsidRDefault="000C0711" w:rsidP="007531BF">
      <w:pPr>
        <w:rPr>
          <w:i/>
          <w:iCs/>
        </w:rPr>
      </w:pPr>
      <w:r>
        <w:rPr>
          <w:i/>
          <w:iCs/>
        </w:rPr>
        <w:t>[</w:t>
      </w:r>
      <w:r w:rsidR="007531BF" w:rsidRPr="007531BF">
        <w:rPr>
          <w:i/>
          <w:iCs/>
        </w:rPr>
        <w:t>Below is a reporting template to use for documenting the steps and documentation gathered during your review and response to a cyber incident involving privileged accounts. Make updates to reflect your approved process and the tools you use. Add a responsible party for each step now, so everyone knows what data they need to gather and steps to take when an incident happens.</w:t>
      </w:r>
      <w:r>
        <w:rPr>
          <w:i/>
          <w:iCs/>
        </w:rPr>
        <w:t>]</w:t>
      </w:r>
    </w:p>
    <w:p w14:paraId="18DF30CF" w14:textId="77777777" w:rsidR="007531BF" w:rsidRPr="007531BF" w:rsidRDefault="007531BF" w:rsidP="007531BF">
      <w:pPr>
        <w:rPr>
          <w:iCs/>
        </w:rPr>
      </w:pPr>
    </w:p>
    <w:p w14:paraId="45603005" w14:textId="77777777" w:rsidR="007531BF" w:rsidRPr="007531BF" w:rsidRDefault="007531BF" w:rsidP="007531BF">
      <w:pPr>
        <w:rPr>
          <w:iCs/>
        </w:rPr>
      </w:pPr>
      <w:r w:rsidRPr="007531BF">
        <w:rPr>
          <w:iCs/>
        </w:rPr>
        <w:t xml:space="preserve">To demonstrate and improve the effectiveness of [Company Name] incident response team and security tools, [Company Name] requires a record of all actions taken during each phase of an incident. Supporting documentation is required, including all forensic evidence collected such as activity logs, memory dumps, audits, network traffic, and disk images. </w:t>
      </w:r>
    </w:p>
    <w:p w14:paraId="161EF9D9" w14:textId="77777777" w:rsidR="007531BF" w:rsidRPr="007531BF" w:rsidRDefault="007531BF" w:rsidP="007531BF"/>
    <w:p w14:paraId="3D63BEFE" w14:textId="77777777" w:rsidR="007531BF" w:rsidRPr="007531BF" w:rsidRDefault="007531BF" w:rsidP="007531BF">
      <w:pPr>
        <w:rPr>
          <w:iCs/>
        </w:rPr>
      </w:pPr>
    </w:p>
    <w:p w14:paraId="1964AA5D" w14:textId="7A444E12" w:rsidR="00307BC0" w:rsidRDefault="00307BC0" w:rsidP="00307BC0"/>
    <w:tbl>
      <w:tblPr>
        <w:tblStyle w:val="GreenTableTemplate"/>
        <w:tblW w:w="9350" w:type="dxa"/>
        <w:tblCellMar>
          <w:top w:w="29" w:type="dxa"/>
          <w:bottom w:w="29" w:type="dxa"/>
        </w:tblCellMar>
        <w:tblLook w:val="06A0" w:firstRow="1" w:lastRow="0" w:firstColumn="1" w:lastColumn="0" w:noHBand="1" w:noVBand="1"/>
      </w:tblPr>
      <w:tblGrid>
        <w:gridCol w:w="1885"/>
        <w:gridCol w:w="4410"/>
        <w:gridCol w:w="1620"/>
        <w:gridCol w:w="1435"/>
      </w:tblGrid>
      <w:tr w:rsidR="00C464B4" w:rsidRPr="007531BF" w14:paraId="4D313372" w14:textId="77777777" w:rsidTr="00C92D55">
        <w:trPr>
          <w:cnfStyle w:val="100000000000" w:firstRow="1" w:lastRow="0" w:firstColumn="0" w:lastColumn="0" w:oddVBand="0" w:evenVBand="0" w:oddHBand="0" w:evenHBand="0" w:firstRowFirstColumn="0" w:firstRowLastColumn="0" w:lastRowFirstColumn="0" w:lastRowLastColumn="0"/>
          <w:trHeight w:val="341"/>
        </w:trPr>
        <w:tc>
          <w:tcPr>
            <w:tcW w:w="1885" w:type="dxa"/>
          </w:tcPr>
          <w:p w14:paraId="688C79E6" w14:textId="77777777" w:rsidR="007531BF" w:rsidRPr="007531BF" w:rsidRDefault="007531BF" w:rsidP="007531BF">
            <w:r w:rsidRPr="007531BF">
              <w:t>PHASE OF CYBER INCIDENT</w:t>
            </w:r>
          </w:p>
        </w:tc>
        <w:tc>
          <w:tcPr>
            <w:tcW w:w="4410" w:type="dxa"/>
          </w:tcPr>
          <w:p w14:paraId="702D6D34" w14:textId="77777777" w:rsidR="007531BF" w:rsidRPr="007531BF" w:rsidRDefault="007531BF" w:rsidP="007531BF">
            <w:r w:rsidRPr="007531BF">
              <w:t>ACTION</w:t>
            </w:r>
          </w:p>
        </w:tc>
        <w:tc>
          <w:tcPr>
            <w:tcW w:w="1620" w:type="dxa"/>
          </w:tcPr>
          <w:p w14:paraId="19C35F60" w14:textId="3016E0C6" w:rsidR="007531BF" w:rsidRPr="007531BF" w:rsidRDefault="007531BF" w:rsidP="007531BF">
            <w:r w:rsidRPr="007531BF">
              <w:t>TEAM MEMBER/</w:t>
            </w:r>
            <w:r w:rsidR="00C464B4">
              <w:t xml:space="preserve"> </w:t>
            </w:r>
            <w:r w:rsidRPr="007531BF">
              <w:t xml:space="preserve">SYSTEM </w:t>
            </w:r>
          </w:p>
        </w:tc>
        <w:tc>
          <w:tcPr>
            <w:tcW w:w="1435" w:type="dxa"/>
          </w:tcPr>
          <w:p w14:paraId="772EA689" w14:textId="77777777" w:rsidR="007531BF" w:rsidRPr="007531BF" w:rsidRDefault="007531BF" w:rsidP="007531BF">
            <w:r w:rsidRPr="007531BF">
              <w:t xml:space="preserve">DAY/TIME </w:t>
            </w:r>
          </w:p>
          <w:p w14:paraId="53B7CC9B" w14:textId="77777777" w:rsidR="007531BF" w:rsidRPr="007531BF" w:rsidRDefault="007531BF" w:rsidP="007531BF">
            <w:r w:rsidRPr="007531BF">
              <w:t>ACTION TAKEN</w:t>
            </w:r>
          </w:p>
        </w:tc>
      </w:tr>
      <w:tr w:rsidR="00C464B4" w:rsidRPr="007531BF" w14:paraId="32EF59F6" w14:textId="77777777" w:rsidTr="00C92D55">
        <w:trPr>
          <w:trHeight w:val="341"/>
        </w:trPr>
        <w:tc>
          <w:tcPr>
            <w:tcW w:w="1885" w:type="dxa"/>
            <w:vMerge w:val="restart"/>
          </w:tcPr>
          <w:p w14:paraId="738F6DC9" w14:textId="77777777" w:rsidR="007531BF" w:rsidRPr="007531BF" w:rsidRDefault="007531BF" w:rsidP="007531BF">
            <w:pPr>
              <w:rPr>
                <w:b/>
                <w:bCs/>
              </w:rPr>
            </w:pPr>
            <w:r w:rsidRPr="007531BF">
              <w:rPr>
                <w:b/>
                <w:bCs/>
              </w:rPr>
              <w:t>Incident Discovery and Confirmation</w:t>
            </w:r>
          </w:p>
        </w:tc>
        <w:tc>
          <w:tcPr>
            <w:tcW w:w="4410" w:type="dxa"/>
          </w:tcPr>
          <w:p w14:paraId="60739BE6" w14:textId="64FEC4F3" w:rsidR="007531BF" w:rsidRPr="007531BF" w:rsidRDefault="007531BF" w:rsidP="007531BF">
            <w:pPr>
              <w:rPr>
                <w:sz w:val="21"/>
                <w:szCs w:val="21"/>
              </w:rPr>
            </w:pPr>
            <w:r w:rsidRPr="007531BF">
              <w:rPr>
                <w:sz w:val="21"/>
                <w:szCs w:val="21"/>
              </w:rPr>
              <w:t xml:space="preserve">Describe how the team first learned of the attack (security researcher, partner, </w:t>
            </w:r>
            <w:r w:rsidR="00C92D55">
              <w:rPr>
                <w:sz w:val="21"/>
                <w:szCs w:val="21"/>
              </w:rPr>
              <w:t xml:space="preserve">employee, </w:t>
            </w:r>
            <w:r w:rsidRPr="007531BF">
              <w:rPr>
                <w:sz w:val="21"/>
                <w:szCs w:val="21"/>
              </w:rPr>
              <w:t>customer, auditor, internal security alert, etc.)</w:t>
            </w:r>
            <w:r w:rsidR="006B29C9">
              <w:rPr>
                <w:sz w:val="21"/>
                <w:szCs w:val="21"/>
              </w:rPr>
              <w:t>.</w:t>
            </w:r>
          </w:p>
        </w:tc>
        <w:tc>
          <w:tcPr>
            <w:tcW w:w="1620" w:type="dxa"/>
          </w:tcPr>
          <w:p w14:paraId="4E30A557" w14:textId="77777777" w:rsidR="007531BF" w:rsidRPr="007531BF" w:rsidRDefault="007531BF" w:rsidP="007531BF"/>
        </w:tc>
        <w:tc>
          <w:tcPr>
            <w:tcW w:w="1435" w:type="dxa"/>
          </w:tcPr>
          <w:p w14:paraId="3B43CBD4" w14:textId="77777777" w:rsidR="007531BF" w:rsidRPr="007531BF" w:rsidRDefault="007531BF" w:rsidP="007531BF"/>
        </w:tc>
      </w:tr>
      <w:tr w:rsidR="007531BF" w:rsidRPr="007531BF" w14:paraId="7EF7159D" w14:textId="77777777" w:rsidTr="00C92D55">
        <w:trPr>
          <w:trHeight w:val="341"/>
        </w:trPr>
        <w:tc>
          <w:tcPr>
            <w:tcW w:w="1885" w:type="dxa"/>
            <w:vMerge/>
          </w:tcPr>
          <w:p w14:paraId="235AF2F5" w14:textId="77777777" w:rsidR="007531BF" w:rsidRPr="007531BF" w:rsidRDefault="007531BF" w:rsidP="007531BF">
            <w:pPr>
              <w:rPr>
                <w:b/>
              </w:rPr>
            </w:pPr>
          </w:p>
        </w:tc>
        <w:tc>
          <w:tcPr>
            <w:tcW w:w="4410" w:type="dxa"/>
          </w:tcPr>
          <w:p w14:paraId="73276A81" w14:textId="5618DB17" w:rsidR="007531BF" w:rsidRPr="007531BF" w:rsidRDefault="007531BF" w:rsidP="007531BF">
            <w:pPr>
              <w:rPr>
                <w:sz w:val="21"/>
                <w:szCs w:val="21"/>
              </w:rPr>
            </w:pPr>
            <w:r w:rsidRPr="007531BF">
              <w:rPr>
                <w:sz w:val="21"/>
                <w:szCs w:val="21"/>
              </w:rPr>
              <w:t>Analyze audit logs</w:t>
            </w:r>
            <w:r w:rsidR="00C92D55">
              <w:rPr>
                <w:sz w:val="21"/>
                <w:szCs w:val="21"/>
              </w:rPr>
              <w:t xml:space="preserve"> and security applications </w:t>
            </w:r>
            <w:r w:rsidRPr="007531BF">
              <w:rPr>
                <w:sz w:val="21"/>
                <w:szCs w:val="21"/>
              </w:rPr>
              <w:t xml:space="preserve">to identify unusual or suspicious </w:t>
            </w:r>
            <w:r w:rsidR="00C92D55">
              <w:rPr>
                <w:sz w:val="21"/>
                <w:szCs w:val="21"/>
              </w:rPr>
              <w:t xml:space="preserve">account </w:t>
            </w:r>
            <w:r w:rsidRPr="007531BF">
              <w:rPr>
                <w:sz w:val="21"/>
                <w:szCs w:val="21"/>
              </w:rPr>
              <w:t xml:space="preserve">behavior </w:t>
            </w:r>
            <w:r w:rsidR="00C92D55">
              <w:rPr>
                <w:sz w:val="21"/>
                <w:szCs w:val="21"/>
              </w:rPr>
              <w:t xml:space="preserve">or activities </w:t>
            </w:r>
            <w:r w:rsidRPr="007531BF">
              <w:rPr>
                <w:sz w:val="21"/>
                <w:szCs w:val="21"/>
              </w:rPr>
              <w:t>that indicate a likely attack and confirm attack has occurred.</w:t>
            </w:r>
          </w:p>
        </w:tc>
        <w:tc>
          <w:tcPr>
            <w:tcW w:w="1620" w:type="dxa"/>
          </w:tcPr>
          <w:p w14:paraId="4A2DDE55" w14:textId="77777777" w:rsidR="007531BF" w:rsidRPr="007531BF" w:rsidRDefault="007531BF" w:rsidP="007531BF"/>
        </w:tc>
        <w:tc>
          <w:tcPr>
            <w:tcW w:w="1435" w:type="dxa"/>
          </w:tcPr>
          <w:p w14:paraId="5CB74C4D" w14:textId="77777777" w:rsidR="007531BF" w:rsidRPr="007531BF" w:rsidRDefault="007531BF" w:rsidP="007531BF"/>
        </w:tc>
      </w:tr>
      <w:tr w:rsidR="00C464B4" w:rsidRPr="007531BF" w14:paraId="4ACDE68B" w14:textId="77777777" w:rsidTr="00C92D55">
        <w:trPr>
          <w:trHeight w:val="341"/>
        </w:trPr>
        <w:tc>
          <w:tcPr>
            <w:tcW w:w="1885" w:type="dxa"/>
            <w:vMerge/>
          </w:tcPr>
          <w:p w14:paraId="68051A99" w14:textId="77777777" w:rsidR="007531BF" w:rsidRPr="007531BF" w:rsidRDefault="007531BF" w:rsidP="007531BF"/>
        </w:tc>
        <w:tc>
          <w:tcPr>
            <w:tcW w:w="4410" w:type="dxa"/>
          </w:tcPr>
          <w:p w14:paraId="26DA5572" w14:textId="77777777" w:rsidR="007531BF" w:rsidRPr="007531BF" w:rsidRDefault="007531BF" w:rsidP="007531BF">
            <w:pPr>
              <w:rPr>
                <w:sz w:val="21"/>
                <w:szCs w:val="21"/>
              </w:rPr>
            </w:pPr>
            <w:r w:rsidRPr="007531BF">
              <w:rPr>
                <w:sz w:val="21"/>
                <w:szCs w:val="21"/>
              </w:rPr>
              <w:t>Describe potential attacker, including known or expected capabilities, behaviors, and motivations.</w:t>
            </w:r>
          </w:p>
        </w:tc>
        <w:tc>
          <w:tcPr>
            <w:tcW w:w="1620" w:type="dxa"/>
          </w:tcPr>
          <w:p w14:paraId="210CC58A" w14:textId="77777777" w:rsidR="007531BF" w:rsidRPr="007531BF" w:rsidRDefault="007531BF" w:rsidP="007531BF"/>
        </w:tc>
        <w:tc>
          <w:tcPr>
            <w:tcW w:w="1435" w:type="dxa"/>
          </w:tcPr>
          <w:p w14:paraId="020311C8" w14:textId="77777777" w:rsidR="007531BF" w:rsidRPr="007531BF" w:rsidRDefault="007531BF" w:rsidP="007531BF"/>
        </w:tc>
      </w:tr>
      <w:tr w:rsidR="007531BF" w:rsidRPr="007531BF" w14:paraId="1311B2B9" w14:textId="77777777" w:rsidTr="00C92D55">
        <w:trPr>
          <w:trHeight w:val="989"/>
        </w:trPr>
        <w:tc>
          <w:tcPr>
            <w:tcW w:w="1885" w:type="dxa"/>
            <w:vMerge/>
          </w:tcPr>
          <w:p w14:paraId="581247E0" w14:textId="77777777" w:rsidR="007531BF" w:rsidRPr="007531BF" w:rsidRDefault="007531BF" w:rsidP="007531BF"/>
        </w:tc>
        <w:tc>
          <w:tcPr>
            <w:tcW w:w="4410" w:type="dxa"/>
          </w:tcPr>
          <w:p w14:paraId="505C4400" w14:textId="77777777" w:rsidR="007531BF" w:rsidRPr="007531BF" w:rsidRDefault="007531BF" w:rsidP="007531BF">
            <w:pPr>
              <w:rPr>
                <w:sz w:val="21"/>
                <w:szCs w:val="21"/>
              </w:rPr>
            </w:pPr>
            <w:r w:rsidRPr="007531BF">
              <w:rPr>
                <w:sz w:val="21"/>
                <w:szCs w:val="21"/>
              </w:rPr>
              <w:t>Identify access point and source of attack (endpoint, application, malware downloaded, etc.) and responsible party.</w:t>
            </w:r>
          </w:p>
        </w:tc>
        <w:tc>
          <w:tcPr>
            <w:tcW w:w="1620" w:type="dxa"/>
          </w:tcPr>
          <w:p w14:paraId="7EA995DA" w14:textId="77777777" w:rsidR="007531BF" w:rsidRPr="007531BF" w:rsidRDefault="007531BF" w:rsidP="007531BF"/>
        </w:tc>
        <w:tc>
          <w:tcPr>
            <w:tcW w:w="1435" w:type="dxa"/>
          </w:tcPr>
          <w:p w14:paraId="4AA0BA23" w14:textId="77777777" w:rsidR="007531BF" w:rsidRPr="007531BF" w:rsidRDefault="007531BF" w:rsidP="007531BF"/>
        </w:tc>
      </w:tr>
      <w:tr w:rsidR="00C464B4" w:rsidRPr="007531BF" w14:paraId="4C059F44" w14:textId="77777777" w:rsidTr="00C92D55">
        <w:trPr>
          <w:trHeight w:val="341"/>
        </w:trPr>
        <w:tc>
          <w:tcPr>
            <w:tcW w:w="1885" w:type="dxa"/>
            <w:vMerge/>
          </w:tcPr>
          <w:p w14:paraId="29022D2A" w14:textId="77777777" w:rsidR="007531BF" w:rsidRPr="007531BF" w:rsidRDefault="007531BF" w:rsidP="007531BF"/>
        </w:tc>
        <w:tc>
          <w:tcPr>
            <w:tcW w:w="4410" w:type="dxa"/>
          </w:tcPr>
          <w:p w14:paraId="538B6273" w14:textId="65CC429E" w:rsidR="007531BF" w:rsidRPr="007531BF" w:rsidRDefault="007531BF" w:rsidP="007531BF">
            <w:pPr>
              <w:rPr>
                <w:sz w:val="21"/>
                <w:szCs w:val="21"/>
              </w:rPr>
            </w:pPr>
            <w:r w:rsidRPr="007531BF">
              <w:rPr>
                <w:sz w:val="21"/>
                <w:szCs w:val="21"/>
              </w:rPr>
              <w:t xml:space="preserve">Prepare an incident timeline to keep </w:t>
            </w:r>
            <w:r w:rsidR="00C92D55">
              <w:rPr>
                <w:sz w:val="21"/>
                <w:szCs w:val="21"/>
              </w:rPr>
              <w:t>an</w:t>
            </w:r>
            <w:r w:rsidRPr="007531BF">
              <w:rPr>
                <w:sz w:val="21"/>
                <w:szCs w:val="21"/>
              </w:rPr>
              <w:t xml:space="preserve"> ongoing record of when the attack occurred and subsequent milestones in analysis and response.</w:t>
            </w:r>
          </w:p>
        </w:tc>
        <w:tc>
          <w:tcPr>
            <w:tcW w:w="1620" w:type="dxa"/>
          </w:tcPr>
          <w:p w14:paraId="254CA67A" w14:textId="77777777" w:rsidR="007531BF" w:rsidRPr="007531BF" w:rsidRDefault="007531BF" w:rsidP="007531BF"/>
        </w:tc>
        <w:tc>
          <w:tcPr>
            <w:tcW w:w="1435" w:type="dxa"/>
          </w:tcPr>
          <w:p w14:paraId="089B61DA" w14:textId="77777777" w:rsidR="007531BF" w:rsidRPr="007531BF" w:rsidRDefault="007531BF" w:rsidP="007531BF"/>
        </w:tc>
      </w:tr>
      <w:tr w:rsidR="007531BF" w:rsidRPr="007531BF" w14:paraId="6AF3EEBF" w14:textId="77777777" w:rsidTr="00C92D55">
        <w:trPr>
          <w:trHeight w:val="341"/>
        </w:trPr>
        <w:tc>
          <w:tcPr>
            <w:tcW w:w="1885" w:type="dxa"/>
            <w:vMerge/>
          </w:tcPr>
          <w:p w14:paraId="0EBBE0F4" w14:textId="77777777" w:rsidR="007531BF" w:rsidRPr="007531BF" w:rsidRDefault="007531BF" w:rsidP="007531BF"/>
        </w:tc>
        <w:tc>
          <w:tcPr>
            <w:tcW w:w="4410" w:type="dxa"/>
          </w:tcPr>
          <w:p w14:paraId="58B19DAC" w14:textId="77777777" w:rsidR="007531BF" w:rsidRPr="007531BF" w:rsidRDefault="007531BF" w:rsidP="007531BF">
            <w:pPr>
              <w:rPr>
                <w:sz w:val="21"/>
                <w:szCs w:val="21"/>
              </w:rPr>
            </w:pPr>
            <w:r w:rsidRPr="007531BF">
              <w:rPr>
                <w:sz w:val="21"/>
                <w:szCs w:val="21"/>
              </w:rPr>
              <w:t>Check applications for signatures, IP address ranges, files hashes, processes, executables names, URLs, and domain names of known malicious websites.</w:t>
            </w:r>
          </w:p>
        </w:tc>
        <w:tc>
          <w:tcPr>
            <w:tcW w:w="1620" w:type="dxa"/>
          </w:tcPr>
          <w:p w14:paraId="30FAAFB2" w14:textId="77777777" w:rsidR="007531BF" w:rsidRPr="007531BF" w:rsidRDefault="007531BF" w:rsidP="007531BF"/>
        </w:tc>
        <w:tc>
          <w:tcPr>
            <w:tcW w:w="1435" w:type="dxa"/>
          </w:tcPr>
          <w:p w14:paraId="1C32FBD6" w14:textId="77777777" w:rsidR="007531BF" w:rsidRPr="007531BF" w:rsidRDefault="007531BF" w:rsidP="007531BF"/>
        </w:tc>
      </w:tr>
      <w:tr w:rsidR="00C464B4" w:rsidRPr="007531BF" w14:paraId="1CC168F5" w14:textId="77777777" w:rsidTr="00C92D55">
        <w:trPr>
          <w:trHeight w:val="341"/>
        </w:trPr>
        <w:tc>
          <w:tcPr>
            <w:tcW w:w="1885" w:type="dxa"/>
            <w:vMerge/>
          </w:tcPr>
          <w:p w14:paraId="2B1B0375" w14:textId="77777777" w:rsidR="007531BF" w:rsidRPr="007531BF" w:rsidRDefault="007531BF" w:rsidP="007531BF"/>
        </w:tc>
        <w:tc>
          <w:tcPr>
            <w:tcW w:w="4410" w:type="dxa"/>
          </w:tcPr>
          <w:p w14:paraId="466072E6" w14:textId="76FD0D93" w:rsidR="007531BF" w:rsidRPr="007531BF" w:rsidRDefault="007531BF" w:rsidP="007531BF">
            <w:pPr>
              <w:rPr>
                <w:sz w:val="21"/>
                <w:szCs w:val="21"/>
              </w:rPr>
            </w:pPr>
            <w:r w:rsidRPr="007531BF">
              <w:rPr>
                <w:sz w:val="21"/>
                <w:szCs w:val="21"/>
              </w:rPr>
              <w:t xml:space="preserve">Evaluate extent of damage upon discovery and risk to systems and privileged </w:t>
            </w:r>
            <w:r w:rsidR="000E08F4" w:rsidRPr="007531BF">
              <w:rPr>
                <w:sz w:val="21"/>
                <w:szCs w:val="21"/>
              </w:rPr>
              <w:t>accounts</w:t>
            </w:r>
            <w:r w:rsidRPr="007531BF">
              <w:rPr>
                <w:sz w:val="21"/>
                <w:szCs w:val="21"/>
              </w:rPr>
              <w:t>. Audit which privileged accounts have been used recently, whether any passwords have been changed, and what applications have been executed.</w:t>
            </w:r>
            <w:r w:rsidR="00EE6E93">
              <w:rPr>
                <w:sz w:val="21"/>
                <w:szCs w:val="21"/>
              </w:rPr>
              <w:t xml:space="preserve"> </w:t>
            </w:r>
            <w:r w:rsidR="00806D7C">
              <w:rPr>
                <w:sz w:val="21"/>
                <w:szCs w:val="21"/>
              </w:rPr>
              <w:t>(See Appendix A for more information on Threat Classification)</w:t>
            </w:r>
            <w:r w:rsidR="006B29C9">
              <w:rPr>
                <w:sz w:val="21"/>
                <w:szCs w:val="21"/>
              </w:rPr>
              <w:t>.</w:t>
            </w:r>
          </w:p>
        </w:tc>
        <w:tc>
          <w:tcPr>
            <w:tcW w:w="1620" w:type="dxa"/>
          </w:tcPr>
          <w:p w14:paraId="7D24C1C2" w14:textId="77777777" w:rsidR="007531BF" w:rsidRPr="007531BF" w:rsidRDefault="007531BF" w:rsidP="007531BF"/>
        </w:tc>
        <w:tc>
          <w:tcPr>
            <w:tcW w:w="1435" w:type="dxa"/>
          </w:tcPr>
          <w:p w14:paraId="062A3860" w14:textId="77777777" w:rsidR="007531BF" w:rsidRPr="007531BF" w:rsidRDefault="007531BF" w:rsidP="007531BF"/>
        </w:tc>
      </w:tr>
      <w:tr w:rsidR="007531BF" w:rsidRPr="007531BF" w14:paraId="07E26511" w14:textId="77777777" w:rsidTr="00C92D55">
        <w:trPr>
          <w:trHeight w:val="341"/>
        </w:trPr>
        <w:tc>
          <w:tcPr>
            <w:tcW w:w="1885" w:type="dxa"/>
            <w:vMerge/>
          </w:tcPr>
          <w:p w14:paraId="42E44DAE" w14:textId="77777777" w:rsidR="007531BF" w:rsidRPr="007531BF" w:rsidRDefault="007531BF" w:rsidP="007531BF"/>
        </w:tc>
        <w:tc>
          <w:tcPr>
            <w:tcW w:w="4410" w:type="dxa"/>
          </w:tcPr>
          <w:p w14:paraId="4B84DB69" w14:textId="0A04D8C7" w:rsidR="007531BF" w:rsidRPr="007531BF" w:rsidRDefault="007531BF" w:rsidP="007531BF">
            <w:pPr>
              <w:rPr>
                <w:sz w:val="21"/>
                <w:szCs w:val="21"/>
              </w:rPr>
            </w:pPr>
            <w:r w:rsidRPr="007531BF">
              <w:rPr>
                <w:sz w:val="21"/>
                <w:szCs w:val="21"/>
              </w:rPr>
              <w:t>Review your information assets list to identify which assets have been potentially compromised.</w:t>
            </w:r>
            <w:r w:rsidR="00EE6E93">
              <w:rPr>
                <w:sz w:val="21"/>
                <w:szCs w:val="21"/>
              </w:rPr>
              <w:t xml:space="preserve"> </w:t>
            </w:r>
            <w:r w:rsidRPr="007531BF">
              <w:rPr>
                <w:sz w:val="21"/>
                <w:szCs w:val="21"/>
              </w:rPr>
              <w:t>Note integrity of assets and evidence gathered.</w:t>
            </w:r>
            <w:r w:rsidR="00806D7C">
              <w:rPr>
                <w:sz w:val="21"/>
                <w:szCs w:val="21"/>
              </w:rPr>
              <w:t xml:space="preserve"> (See Appendix A for more information on Threat Classification)</w:t>
            </w:r>
            <w:r w:rsidR="006B29C9">
              <w:rPr>
                <w:sz w:val="21"/>
                <w:szCs w:val="21"/>
              </w:rPr>
              <w:t>.</w:t>
            </w:r>
          </w:p>
        </w:tc>
        <w:tc>
          <w:tcPr>
            <w:tcW w:w="1620" w:type="dxa"/>
          </w:tcPr>
          <w:p w14:paraId="42E224C2" w14:textId="77777777" w:rsidR="007531BF" w:rsidRPr="007531BF" w:rsidRDefault="007531BF" w:rsidP="007531BF"/>
        </w:tc>
        <w:tc>
          <w:tcPr>
            <w:tcW w:w="1435" w:type="dxa"/>
          </w:tcPr>
          <w:p w14:paraId="78A9099B" w14:textId="77777777" w:rsidR="007531BF" w:rsidRPr="007531BF" w:rsidRDefault="007531BF" w:rsidP="007531BF"/>
        </w:tc>
      </w:tr>
      <w:tr w:rsidR="00C464B4" w:rsidRPr="007531BF" w14:paraId="25F9A20C" w14:textId="77777777" w:rsidTr="00C92D55">
        <w:trPr>
          <w:trHeight w:val="341"/>
        </w:trPr>
        <w:tc>
          <w:tcPr>
            <w:tcW w:w="1885" w:type="dxa"/>
            <w:vMerge/>
          </w:tcPr>
          <w:p w14:paraId="134BE411" w14:textId="77777777" w:rsidR="007531BF" w:rsidRPr="007531BF" w:rsidRDefault="007531BF" w:rsidP="007531BF"/>
        </w:tc>
        <w:tc>
          <w:tcPr>
            <w:tcW w:w="4410" w:type="dxa"/>
          </w:tcPr>
          <w:p w14:paraId="61791E11" w14:textId="0E7C26C1" w:rsidR="007531BF" w:rsidRPr="007531BF" w:rsidRDefault="007531BF" w:rsidP="007531BF">
            <w:pPr>
              <w:rPr>
                <w:sz w:val="21"/>
                <w:szCs w:val="21"/>
              </w:rPr>
            </w:pPr>
            <w:r w:rsidRPr="007531BF">
              <w:rPr>
                <w:sz w:val="21"/>
                <w:szCs w:val="21"/>
              </w:rPr>
              <w:t>Diagram the path of the incident/attack to provide an “at-a-glance” view from the initial breach to escalation and movement tracked across the network</w:t>
            </w:r>
            <w:r w:rsidR="006B29C9">
              <w:rPr>
                <w:sz w:val="21"/>
                <w:szCs w:val="21"/>
              </w:rPr>
              <w:t>.</w:t>
            </w:r>
          </w:p>
        </w:tc>
        <w:tc>
          <w:tcPr>
            <w:tcW w:w="1620" w:type="dxa"/>
          </w:tcPr>
          <w:p w14:paraId="7E834D5C" w14:textId="77777777" w:rsidR="007531BF" w:rsidRPr="007531BF" w:rsidRDefault="007531BF" w:rsidP="007531BF"/>
        </w:tc>
        <w:tc>
          <w:tcPr>
            <w:tcW w:w="1435" w:type="dxa"/>
          </w:tcPr>
          <w:p w14:paraId="0E3BC4CD" w14:textId="77777777" w:rsidR="007531BF" w:rsidRPr="007531BF" w:rsidRDefault="007531BF" w:rsidP="007531BF"/>
        </w:tc>
      </w:tr>
      <w:tr w:rsidR="007531BF" w:rsidRPr="007531BF" w14:paraId="1A8B383E" w14:textId="77777777" w:rsidTr="00C92D55">
        <w:trPr>
          <w:trHeight w:val="341"/>
        </w:trPr>
        <w:tc>
          <w:tcPr>
            <w:tcW w:w="1885" w:type="dxa"/>
            <w:vMerge/>
          </w:tcPr>
          <w:p w14:paraId="74CA7B53" w14:textId="77777777" w:rsidR="007531BF" w:rsidRPr="007531BF" w:rsidRDefault="007531BF" w:rsidP="007531BF"/>
        </w:tc>
        <w:tc>
          <w:tcPr>
            <w:tcW w:w="4410" w:type="dxa"/>
          </w:tcPr>
          <w:p w14:paraId="16EA1E9C" w14:textId="4BE77874" w:rsidR="007531BF" w:rsidRPr="007531BF" w:rsidRDefault="007531BF" w:rsidP="007531BF">
            <w:pPr>
              <w:rPr>
                <w:sz w:val="21"/>
                <w:szCs w:val="21"/>
              </w:rPr>
            </w:pPr>
            <w:r w:rsidRPr="007531BF">
              <w:rPr>
                <w:sz w:val="21"/>
                <w:szCs w:val="21"/>
              </w:rPr>
              <w:t>Collect meeting notes in a central repository to use in preparing communications with stakeholders</w:t>
            </w:r>
            <w:r w:rsidR="006B29C9">
              <w:rPr>
                <w:sz w:val="21"/>
                <w:szCs w:val="21"/>
              </w:rPr>
              <w:t>.</w:t>
            </w:r>
          </w:p>
        </w:tc>
        <w:tc>
          <w:tcPr>
            <w:tcW w:w="1620" w:type="dxa"/>
          </w:tcPr>
          <w:p w14:paraId="2EA4F91A" w14:textId="77777777" w:rsidR="007531BF" w:rsidRPr="007531BF" w:rsidRDefault="007531BF" w:rsidP="007531BF"/>
        </w:tc>
        <w:tc>
          <w:tcPr>
            <w:tcW w:w="1435" w:type="dxa"/>
          </w:tcPr>
          <w:p w14:paraId="09F5174A" w14:textId="77777777" w:rsidR="007531BF" w:rsidRPr="007531BF" w:rsidRDefault="007531BF" w:rsidP="007531BF"/>
        </w:tc>
      </w:tr>
      <w:tr w:rsidR="00C464B4" w:rsidRPr="007531BF" w14:paraId="24CEF79A" w14:textId="77777777" w:rsidTr="00C92D55">
        <w:trPr>
          <w:trHeight w:val="341"/>
        </w:trPr>
        <w:tc>
          <w:tcPr>
            <w:tcW w:w="1885" w:type="dxa"/>
            <w:vMerge/>
          </w:tcPr>
          <w:p w14:paraId="69F96B80" w14:textId="77777777" w:rsidR="007531BF" w:rsidRPr="007531BF" w:rsidRDefault="007531BF" w:rsidP="007531BF"/>
        </w:tc>
        <w:tc>
          <w:tcPr>
            <w:tcW w:w="4410" w:type="dxa"/>
          </w:tcPr>
          <w:p w14:paraId="209E0A8F" w14:textId="77777777" w:rsidR="007531BF" w:rsidRPr="007531BF" w:rsidRDefault="007531BF" w:rsidP="007531BF">
            <w:pPr>
              <w:rPr>
                <w:sz w:val="21"/>
                <w:szCs w:val="21"/>
              </w:rPr>
            </w:pPr>
            <w:r w:rsidRPr="007531BF">
              <w:rPr>
                <w:sz w:val="21"/>
                <w:szCs w:val="21"/>
              </w:rPr>
              <w:t>Inform employees regarding discovery.</w:t>
            </w:r>
          </w:p>
        </w:tc>
        <w:tc>
          <w:tcPr>
            <w:tcW w:w="1620" w:type="dxa"/>
          </w:tcPr>
          <w:p w14:paraId="6A07C97E" w14:textId="77777777" w:rsidR="007531BF" w:rsidRPr="007531BF" w:rsidRDefault="007531BF" w:rsidP="007531BF"/>
        </w:tc>
        <w:tc>
          <w:tcPr>
            <w:tcW w:w="1435" w:type="dxa"/>
          </w:tcPr>
          <w:p w14:paraId="47C9D3CB" w14:textId="77777777" w:rsidR="007531BF" w:rsidRPr="007531BF" w:rsidRDefault="007531BF" w:rsidP="007531BF"/>
        </w:tc>
      </w:tr>
      <w:tr w:rsidR="007531BF" w:rsidRPr="007531BF" w14:paraId="5D578F1E" w14:textId="77777777" w:rsidTr="00C92D55">
        <w:trPr>
          <w:trHeight w:val="341"/>
        </w:trPr>
        <w:tc>
          <w:tcPr>
            <w:tcW w:w="1885" w:type="dxa"/>
            <w:vMerge/>
          </w:tcPr>
          <w:p w14:paraId="32FD9527" w14:textId="77777777" w:rsidR="007531BF" w:rsidRPr="007531BF" w:rsidRDefault="007531BF" w:rsidP="007531BF"/>
        </w:tc>
        <w:tc>
          <w:tcPr>
            <w:tcW w:w="4410" w:type="dxa"/>
          </w:tcPr>
          <w:p w14:paraId="454FDA93" w14:textId="164FCD1A" w:rsidR="007531BF" w:rsidRPr="007531BF" w:rsidRDefault="007531BF" w:rsidP="007531BF">
            <w:pPr>
              <w:rPr>
                <w:sz w:val="21"/>
                <w:szCs w:val="21"/>
              </w:rPr>
            </w:pPr>
            <w:r w:rsidRPr="007531BF">
              <w:rPr>
                <w:sz w:val="21"/>
                <w:szCs w:val="21"/>
              </w:rPr>
              <w:t>Analyze incident Indicators of Compromise</w:t>
            </w:r>
            <w:r w:rsidR="00C92D55">
              <w:rPr>
                <w:sz w:val="21"/>
                <w:szCs w:val="21"/>
              </w:rPr>
              <w:t xml:space="preserve"> (IOCs)</w:t>
            </w:r>
            <w:r w:rsidRPr="007531BF">
              <w:rPr>
                <w:sz w:val="21"/>
                <w:szCs w:val="21"/>
              </w:rPr>
              <w:t xml:space="preserve"> with threat intelligence tools</w:t>
            </w:r>
            <w:r w:rsidR="006B29C9">
              <w:rPr>
                <w:sz w:val="21"/>
                <w:szCs w:val="21"/>
              </w:rPr>
              <w:t>.</w:t>
            </w:r>
          </w:p>
        </w:tc>
        <w:tc>
          <w:tcPr>
            <w:tcW w:w="1620" w:type="dxa"/>
          </w:tcPr>
          <w:p w14:paraId="23811857" w14:textId="77777777" w:rsidR="007531BF" w:rsidRPr="007531BF" w:rsidRDefault="007531BF" w:rsidP="007531BF"/>
        </w:tc>
        <w:tc>
          <w:tcPr>
            <w:tcW w:w="1435" w:type="dxa"/>
          </w:tcPr>
          <w:p w14:paraId="2A8F7A67" w14:textId="77777777" w:rsidR="007531BF" w:rsidRPr="007531BF" w:rsidRDefault="007531BF" w:rsidP="007531BF"/>
        </w:tc>
      </w:tr>
      <w:tr w:rsidR="00C464B4" w:rsidRPr="007531BF" w14:paraId="19134A90" w14:textId="77777777" w:rsidTr="00C92D55">
        <w:trPr>
          <w:trHeight w:val="341"/>
        </w:trPr>
        <w:tc>
          <w:tcPr>
            <w:tcW w:w="1885" w:type="dxa"/>
            <w:vMerge/>
          </w:tcPr>
          <w:p w14:paraId="031A599A" w14:textId="77777777" w:rsidR="007531BF" w:rsidRPr="007531BF" w:rsidRDefault="007531BF" w:rsidP="007531BF"/>
        </w:tc>
        <w:tc>
          <w:tcPr>
            <w:tcW w:w="4410" w:type="dxa"/>
          </w:tcPr>
          <w:p w14:paraId="24EC2B69" w14:textId="6F0C61D0" w:rsidR="007531BF" w:rsidRPr="007531BF" w:rsidRDefault="005C1EAD" w:rsidP="007531BF">
            <w:pPr>
              <w:rPr>
                <w:sz w:val="21"/>
                <w:szCs w:val="21"/>
              </w:rPr>
            </w:pPr>
            <w:r>
              <w:rPr>
                <w:sz w:val="21"/>
                <w:szCs w:val="21"/>
              </w:rPr>
              <w:t>Potentially s</w:t>
            </w:r>
            <w:r w:rsidR="007531BF" w:rsidRPr="007531BF">
              <w:rPr>
                <w:sz w:val="21"/>
                <w:szCs w:val="21"/>
              </w:rPr>
              <w:t xml:space="preserve">hare information externally about breach discovery. You may choose to hold communications during this phase until you have contained the breach </w:t>
            </w:r>
            <w:r w:rsidR="00806D7C" w:rsidRPr="007531BF">
              <w:rPr>
                <w:sz w:val="21"/>
                <w:szCs w:val="21"/>
              </w:rPr>
              <w:t>to</w:t>
            </w:r>
            <w:r w:rsidR="007531BF" w:rsidRPr="007531BF">
              <w:rPr>
                <w:sz w:val="21"/>
                <w:szCs w:val="21"/>
              </w:rPr>
              <w:t xml:space="preserve"> increase your chances of catching the attacker. If so, make sure th</w:t>
            </w:r>
            <w:r w:rsidR="00806D7C">
              <w:rPr>
                <w:sz w:val="21"/>
                <w:szCs w:val="21"/>
              </w:rPr>
              <w:t>is</w:t>
            </w:r>
            <w:r w:rsidR="007531BF" w:rsidRPr="007531BF">
              <w:rPr>
                <w:sz w:val="21"/>
                <w:szCs w:val="21"/>
              </w:rPr>
              <w:t xml:space="preserve"> aligns with your compliance requirements.</w:t>
            </w:r>
          </w:p>
        </w:tc>
        <w:tc>
          <w:tcPr>
            <w:tcW w:w="1620" w:type="dxa"/>
          </w:tcPr>
          <w:p w14:paraId="134A130C" w14:textId="77777777" w:rsidR="007531BF" w:rsidRPr="007531BF" w:rsidRDefault="007531BF" w:rsidP="007531BF"/>
        </w:tc>
        <w:tc>
          <w:tcPr>
            <w:tcW w:w="1435" w:type="dxa"/>
          </w:tcPr>
          <w:p w14:paraId="1BC96ACF" w14:textId="77777777" w:rsidR="007531BF" w:rsidRPr="007531BF" w:rsidRDefault="007531BF" w:rsidP="007531BF"/>
        </w:tc>
      </w:tr>
      <w:tr w:rsidR="007531BF" w:rsidRPr="007531BF" w14:paraId="7685BB54" w14:textId="77777777" w:rsidTr="00C92D55">
        <w:trPr>
          <w:trHeight w:val="341"/>
        </w:trPr>
        <w:tc>
          <w:tcPr>
            <w:tcW w:w="1885" w:type="dxa"/>
            <w:vMerge w:val="restart"/>
          </w:tcPr>
          <w:p w14:paraId="1420351B" w14:textId="77777777" w:rsidR="007531BF" w:rsidRPr="007531BF" w:rsidRDefault="007531BF" w:rsidP="007531BF">
            <w:pPr>
              <w:rPr>
                <w:b/>
                <w:bCs/>
              </w:rPr>
            </w:pPr>
            <w:r w:rsidRPr="007531BF">
              <w:rPr>
                <w:b/>
                <w:bCs/>
              </w:rPr>
              <w:t>Containment and Continuity</w:t>
            </w:r>
          </w:p>
        </w:tc>
        <w:tc>
          <w:tcPr>
            <w:tcW w:w="4410" w:type="dxa"/>
          </w:tcPr>
          <w:p w14:paraId="32A20887" w14:textId="77777777" w:rsidR="007531BF" w:rsidRPr="007531BF" w:rsidRDefault="007531BF" w:rsidP="007531BF">
            <w:pPr>
              <w:rPr>
                <w:sz w:val="21"/>
                <w:szCs w:val="21"/>
              </w:rPr>
            </w:pPr>
            <w:r w:rsidRPr="007531BF">
              <w:rPr>
                <w:sz w:val="21"/>
                <w:szCs w:val="21"/>
              </w:rPr>
              <w:t>Enable temporary privileged accounts to be used by the technical and security team to quickly access and monitor systems.</w:t>
            </w:r>
          </w:p>
        </w:tc>
        <w:tc>
          <w:tcPr>
            <w:tcW w:w="1620" w:type="dxa"/>
          </w:tcPr>
          <w:p w14:paraId="0D2DF3F8" w14:textId="77777777" w:rsidR="007531BF" w:rsidRPr="007531BF" w:rsidRDefault="007531BF" w:rsidP="007531BF"/>
        </w:tc>
        <w:tc>
          <w:tcPr>
            <w:tcW w:w="1435" w:type="dxa"/>
          </w:tcPr>
          <w:p w14:paraId="36F52B2A" w14:textId="77777777" w:rsidR="007531BF" w:rsidRPr="007531BF" w:rsidRDefault="007531BF" w:rsidP="007531BF"/>
        </w:tc>
      </w:tr>
      <w:tr w:rsidR="00C464B4" w:rsidRPr="007531BF" w14:paraId="61C2985F" w14:textId="77777777" w:rsidTr="00C92D55">
        <w:trPr>
          <w:trHeight w:val="341"/>
        </w:trPr>
        <w:tc>
          <w:tcPr>
            <w:tcW w:w="1885" w:type="dxa"/>
            <w:vMerge/>
          </w:tcPr>
          <w:p w14:paraId="037073E4" w14:textId="77777777" w:rsidR="007531BF" w:rsidRPr="007531BF" w:rsidRDefault="007531BF" w:rsidP="007531BF"/>
        </w:tc>
        <w:tc>
          <w:tcPr>
            <w:tcW w:w="4410" w:type="dxa"/>
          </w:tcPr>
          <w:p w14:paraId="0C1A9460" w14:textId="77777777" w:rsidR="007531BF" w:rsidRPr="007531BF" w:rsidRDefault="007531BF" w:rsidP="007531BF">
            <w:pPr>
              <w:rPr>
                <w:sz w:val="21"/>
                <w:szCs w:val="21"/>
              </w:rPr>
            </w:pPr>
            <w:r w:rsidRPr="007531BF">
              <w:rPr>
                <w:sz w:val="21"/>
                <w:szCs w:val="21"/>
              </w:rPr>
              <w:t>Protect evidence. Back up any compromised systems as soon as possible, prior to performing any actions that could affect data integrity on the original media.</w:t>
            </w:r>
          </w:p>
        </w:tc>
        <w:tc>
          <w:tcPr>
            <w:tcW w:w="1620" w:type="dxa"/>
          </w:tcPr>
          <w:p w14:paraId="72BAD03C" w14:textId="77777777" w:rsidR="007531BF" w:rsidRPr="007531BF" w:rsidRDefault="007531BF" w:rsidP="007531BF"/>
        </w:tc>
        <w:tc>
          <w:tcPr>
            <w:tcW w:w="1435" w:type="dxa"/>
          </w:tcPr>
          <w:p w14:paraId="03D371D5" w14:textId="77777777" w:rsidR="007531BF" w:rsidRPr="007531BF" w:rsidRDefault="007531BF" w:rsidP="007531BF"/>
        </w:tc>
      </w:tr>
      <w:tr w:rsidR="007531BF" w:rsidRPr="007531BF" w14:paraId="387FBB4A" w14:textId="77777777" w:rsidTr="00C92D55">
        <w:trPr>
          <w:trHeight w:val="341"/>
        </w:trPr>
        <w:tc>
          <w:tcPr>
            <w:tcW w:w="1885" w:type="dxa"/>
            <w:vMerge/>
          </w:tcPr>
          <w:p w14:paraId="015C63DC" w14:textId="77777777" w:rsidR="007531BF" w:rsidRPr="007531BF" w:rsidRDefault="007531BF" w:rsidP="007531BF"/>
        </w:tc>
        <w:tc>
          <w:tcPr>
            <w:tcW w:w="4410" w:type="dxa"/>
          </w:tcPr>
          <w:p w14:paraId="506F9F40" w14:textId="7BEC4A56" w:rsidR="007531BF" w:rsidRPr="007531BF" w:rsidRDefault="007531BF" w:rsidP="007531BF">
            <w:pPr>
              <w:rPr>
                <w:sz w:val="21"/>
                <w:szCs w:val="21"/>
              </w:rPr>
            </w:pPr>
            <w:r w:rsidRPr="007531BF">
              <w:rPr>
                <w:sz w:val="21"/>
                <w:szCs w:val="21"/>
              </w:rPr>
              <w:t>Force multi-factor authentication or peer review to ensure privileges are being used appropriately.</w:t>
            </w:r>
            <w:r w:rsidR="00EE6E93">
              <w:rPr>
                <w:sz w:val="21"/>
                <w:szCs w:val="21"/>
              </w:rPr>
              <w:t xml:space="preserve"> </w:t>
            </w:r>
          </w:p>
        </w:tc>
        <w:tc>
          <w:tcPr>
            <w:tcW w:w="1620" w:type="dxa"/>
          </w:tcPr>
          <w:p w14:paraId="653D3A28" w14:textId="77777777" w:rsidR="007531BF" w:rsidRPr="007531BF" w:rsidRDefault="007531BF" w:rsidP="007531BF"/>
        </w:tc>
        <w:tc>
          <w:tcPr>
            <w:tcW w:w="1435" w:type="dxa"/>
          </w:tcPr>
          <w:p w14:paraId="78ED0903" w14:textId="77777777" w:rsidR="007531BF" w:rsidRPr="007531BF" w:rsidRDefault="007531BF" w:rsidP="007531BF"/>
        </w:tc>
      </w:tr>
      <w:tr w:rsidR="00C464B4" w:rsidRPr="007531BF" w14:paraId="1B85F211" w14:textId="77777777" w:rsidTr="00C92D55">
        <w:trPr>
          <w:trHeight w:val="341"/>
        </w:trPr>
        <w:tc>
          <w:tcPr>
            <w:tcW w:w="1885" w:type="dxa"/>
            <w:vMerge/>
          </w:tcPr>
          <w:p w14:paraId="1740E1D3" w14:textId="77777777" w:rsidR="007531BF" w:rsidRPr="007531BF" w:rsidRDefault="007531BF" w:rsidP="007531BF"/>
        </w:tc>
        <w:tc>
          <w:tcPr>
            <w:tcW w:w="4410" w:type="dxa"/>
          </w:tcPr>
          <w:p w14:paraId="2F240A42" w14:textId="77777777" w:rsidR="007531BF" w:rsidRPr="007531BF" w:rsidRDefault="007531BF" w:rsidP="007531BF">
            <w:pPr>
              <w:rPr>
                <w:sz w:val="21"/>
                <w:szCs w:val="21"/>
              </w:rPr>
            </w:pPr>
            <w:r w:rsidRPr="007531BF">
              <w:rPr>
                <w:sz w:val="21"/>
                <w:szCs w:val="21"/>
              </w:rPr>
              <w:t>Change passwords for all users, service, application, and network accounts.</w:t>
            </w:r>
          </w:p>
        </w:tc>
        <w:tc>
          <w:tcPr>
            <w:tcW w:w="1620" w:type="dxa"/>
          </w:tcPr>
          <w:p w14:paraId="14AA5F12" w14:textId="77777777" w:rsidR="007531BF" w:rsidRPr="007531BF" w:rsidRDefault="007531BF" w:rsidP="007531BF"/>
        </w:tc>
        <w:tc>
          <w:tcPr>
            <w:tcW w:w="1435" w:type="dxa"/>
          </w:tcPr>
          <w:p w14:paraId="670DE7E4" w14:textId="77777777" w:rsidR="007531BF" w:rsidRPr="007531BF" w:rsidRDefault="007531BF" w:rsidP="007531BF"/>
        </w:tc>
      </w:tr>
      <w:tr w:rsidR="007531BF" w:rsidRPr="007531BF" w14:paraId="00A53137" w14:textId="77777777" w:rsidTr="00C92D55">
        <w:trPr>
          <w:trHeight w:val="341"/>
        </w:trPr>
        <w:tc>
          <w:tcPr>
            <w:tcW w:w="1885" w:type="dxa"/>
            <w:vMerge/>
          </w:tcPr>
          <w:p w14:paraId="7CA440A7" w14:textId="77777777" w:rsidR="007531BF" w:rsidRPr="007531BF" w:rsidRDefault="007531BF" w:rsidP="007531BF"/>
        </w:tc>
        <w:tc>
          <w:tcPr>
            <w:tcW w:w="4410" w:type="dxa"/>
          </w:tcPr>
          <w:p w14:paraId="445135A3" w14:textId="77777777" w:rsidR="007531BF" w:rsidRPr="007531BF" w:rsidRDefault="007531BF" w:rsidP="007531BF">
            <w:pPr>
              <w:rPr>
                <w:sz w:val="21"/>
                <w:szCs w:val="21"/>
              </w:rPr>
            </w:pPr>
            <w:r w:rsidRPr="007531BF">
              <w:rPr>
                <w:sz w:val="21"/>
                <w:szCs w:val="21"/>
              </w:rPr>
              <w:t xml:space="preserve">Increase the sensitivity of application security controls (allowing, denying, and restricting) to prevent malicious malware from being distributed by the attacker. </w:t>
            </w:r>
          </w:p>
        </w:tc>
        <w:tc>
          <w:tcPr>
            <w:tcW w:w="1620" w:type="dxa"/>
          </w:tcPr>
          <w:p w14:paraId="7A838880" w14:textId="77777777" w:rsidR="007531BF" w:rsidRPr="007531BF" w:rsidRDefault="007531BF" w:rsidP="007531BF"/>
        </w:tc>
        <w:tc>
          <w:tcPr>
            <w:tcW w:w="1435" w:type="dxa"/>
          </w:tcPr>
          <w:p w14:paraId="231891FC" w14:textId="77777777" w:rsidR="007531BF" w:rsidRPr="007531BF" w:rsidRDefault="007531BF" w:rsidP="007531BF"/>
        </w:tc>
      </w:tr>
      <w:tr w:rsidR="00C464B4" w:rsidRPr="007531BF" w14:paraId="6D29FF5D" w14:textId="77777777" w:rsidTr="00C92D55">
        <w:trPr>
          <w:trHeight w:val="341"/>
        </w:trPr>
        <w:tc>
          <w:tcPr>
            <w:tcW w:w="1885" w:type="dxa"/>
            <w:vMerge w:val="restart"/>
          </w:tcPr>
          <w:p w14:paraId="5C5DB517" w14:textId="77777777" w:rsidR="007531BF" w:rsidRPr="007531BF" w:rsidRDefault="007531BF" w:rsidP="007531BF"/>
        </w:tc>
        <w:tc>
          <w:tcPr>
            <w:tcW w:w="4410" w:type="dxa"/>
          </w:tcPr>
          <w:p w14:paraId="11F91059" w14:textId="77777777" w:rsidR="007531BF" w:rsidRPr="007531BF" w:rsidRDefault="007531BF" w:rsidP="007531BF">
            <w:pPr>
              <w:rPr>
                <w:sz w:val="21"/>
                <w:szCs w:val="21"/>
              </w:rPr>
            </w:pPr>
            <w:r w:rsidRPr="007531BF">
              <w:rPr>
                <w:sz w:val="21"/>
                <w:szCs w:val="21"/>
              </w:rPr>
              <w:t>Remove systems from production or take systems offline if needed.</w:t>
            </w:r>
          </w:p>
        </w:tc>
        <w:tc>
          <w:tcPr>
            <w:tcW w:w="1620" w:type="dxa"/>
          </w:tcPr>
          <w:p w14:paraId="1AF4CEDF" w14:textId="77777777" w:rsidR="007531BF" w:rsidRPr="007531BF" w:rsidRDefault="007531BF" w:rsidP="007531BF"/>
        </w:tc>
        <w:tc>
          <w:tcPr>
            <w:tcW w:w="1435" w:type="dxa"/>
          </w:tcPr>
          <w:p w14:paraId="3CB0FEC1" w14:textId="77777777" w:rsidR="007531BF" w:rsidRPr="007531BF" w:rsidRDefault="007531BF" w:rsidP="007531BF"/>
        </w:tc>
      </w:tr>
      <w:tr w:rsidR="007531BF" w:rsidRPr="007531BF" w14:paraId="53AB580F" w14:textId="77777777" w:rsidTr="00C92D55">
        <w:trPr>
          <w:trHeight w:val="341"/>
        </w:trPr>
        <w:tc>
          <w:tcPr>
            <w:tcW w:w="1885" w:type="dxa"/>
            <w:vMerge/>
          </w:tcPr>
          <w:p w14:paraId="7F367709" w14:textId="77777777" w:rsidR="007531BF" w:rsidRPr="007531BF" w:rsidRDefault="007531BF" w:rsidP="007531BF"/>
        </w:tc>
        <w:tc>
          <w:tcPr>
            <w:tcW w:w="4410" w:type="dxa"/>
          </w:tcPr>
          <w:p w14:paraId="678195F8" w14:textId="77777777" w:rsidR="007531BF" w:rsidRPr="007531BF" w:rsidRDefault="007531BF" w:rsidP="007531BF">
            <w:pPr>
              <w:rPr>
                <w:sz w:val="21"/>
                <w:szCs w:val="21"/>
              </w:rPr>
            </w:pPr>
            <w:r w:rsidRPr="007531BF">
              <w:rPr>
                <w:sz w:val="21"/>
                <w:szCs w:val="21"/>
              </w:rPr>
              <w:t>Inform employees regarding breach containment.</w:t>
            </w:r>
          </w:p>
        </w:tc>
        <w:tc>
          <w:tcPr>
            <w:tcW w:w="1620" w:type="dxa"/>
          </w:tcPr>
          <w:p w14:paraId="7163351D" w14:textId="77777777" w:rsidR="007531BF" w:rsidRPr="007531BF" w:rsidRDefault="007531BF" w:rsidP="007531BF"/>
        </w:tc>
        <w:tc>
          <w:tcPr>
            <w:tcW w:w="1435" w:type="dxa"/>
          </w:tcPr>
          <w:p w14:paraId="05F99A91" w14:textId="77777777" w:rsidR="007531BF" w:rsidRPr="007531BF" w:rsidRDefault="007531BF" w:rsidP="007531BF"/>
        </w:tc>
      </w:tr>
      <w:tr w:rsidR="00C464B4" w:rsidRPr="007531BF" w14:paraId="5244CD1B" w14:textId="77777777" w:rsidTr="00C92D55">
        <w:trPr>
          <w:trHeight w:val="341"/>
        </w:trPr>
        <w:tc>
          <w:tcPr>
            <w:tcW w:w="1885" w:type="dxa"/>
            <w:vMerge/>
          </w:tcPr>
          <w:p w14:paraId="6F5E17CE" w14:textId="77777777" w:rsidR="007531BF" w:rsidRPr="007531BF" w:rsidRDefault="007531BF" w:rsidP="007531BF"/>
        </w:tc>
        <w:tc>
          <w:tcPr>
            <w:tcW w:w="4410" w:type="dxa"/>
          </w:tcPr>
          <w:p w14:paraId="07C42A4F" w14:textId="1E7C016F" w:rsidR="007531BF" w:rsidRPr="007531BF" w:rsidRDefault="007531BF" w:rsidP="007531BF">
            <w:pPr>
              <w:rPr>
                <w:sz w:val="21"/>
                <w:szCs w:val="21"/>
              </w:rPr>
            </w:pPr>
            <w:r w:rsidRPr="007531BF">
              <w:rPr>
                <w:sz w:val="21"/>
                <w:szCs w:val="21"/>
              </w:rPr>
              <w:t xml:space="preserve">Analyze, </w:t>
            </w:r>
            <w:r w:rsidR="006B29C9" w:rsidRPr="007531BF">
              <w:rPr>
                <w:sz w:val="21"/>
                <w:szCs w:val="21"/>
              </w:rPr>
              <w:t>record,</w:t>
            </w:r>
            <w:r w:rsidRPr="007531BF">
              <w:rPr>
                <w:sz w:val="21"/>
                <w:szCs w:val="21"/>
              </w:rPr>
              <w:t xml:space="preserve"> and confirm any instances of potential data exfiltration occurrences across the network</w:t>
            </w:r>
            <w:r w:rsidR="006B29C9">
              <w:rPr>
                <w:sz w:val="21"/>
                <w:szCs w:val="21"/>
              </w:rPr>
              <w:t>.</w:t>
            </w:r>
          </w:p>
        </w:tc>
        <w:tc>
          <w:tcPr>
            <w:tcW w:w="1620" w:type="dxa"/>
          </w:tcPr>
          <w:p w14:paraId="0B97BE8B" w14:textId="77777777" w:rsidR="007531BF" w:rsidRPr="007531BF" w:rsidRDefault="007531BF" w:rsidP="007531BF"/>
        </w:tc>
        <w:tc>
          <w:tcPr>
            <w:tcW w:w="1435" w:type="dxa"/>
          </w:tcPr>
          <w:p w14:paraId="5775838E" w14:textId="77777777" w:rsidR="007531BF" w:rsidRPr="007531BF" w:rsidRDefault="007531BF" w:rsidP="007531BF"/>
        </w:tc>
      </w:tr>
      <w:tr w:rsidR="007531BF" w:rsidRPr="007531BF" w14:paraId="13C0E018" w14:textId="77777777" w:rsidTr="00C92D55">
        <w:trPr>
          <w:trHeight w:val="341"/>
        </w:trPr>
        <w:tc>
          <w:tcPr>
            <w:tcW w:w="1885" w:type="dxa"/>
            <w:vMerge/>
          </w:tcPr>
          <w:p w14:paraId="347D5B94" w14:textId="77777777" w:rsidR="007531BF" w:rsidRPr="007531BF" w:rsidRDefault="007531BF" w:rsidP="007531BF"/>
        </w:tc>
        <w:tc>
          <w:tcPr>
            <w:tcW w:w="4410" w:type="dxa"/>
          </w:tcPr>
          <w:p w14:paraId="482EFD47" w14:textId="2EA22BED" w:rsidR="007531BF" w:rsidRPr="007531BF" w:rsidRDefault="005C1EAD" w:rsidP="007531BF">
            <w:pPr>
              <w:rPr>
                <w:sz w:val="21"/>
                <w:szCs w:val="21"/>
              </w:rPr>
            </w:pPr>
            <w:r>
              <w:rPr>
                <w:sz w:val="21"/>
                <w:szCs w:val="21"/>
              </w:rPr>
              <w:t>Potentially s</w:t>
            </w:r>
            <w:r w:rsidR="007531BF" w:rsidRPr="007531BF">
              <w:rPr>
                <w:sz w:val="21"/>
                <w:szCs w:val="21"/>
              </w:rPr>
              <w:t>hare information externally regarding breach containment (website updates, emails, social media posts, tech support bulletins, etc.)</w:t>
            </w:r>
            <w:r w:rsidR="006B29C9">
              <w:rPr>
                <w:sz w:val="21"/>
                <w:szCs w:val="21"/>
              </w:rPr>
              <w:t>.</w:t>
            </w:r>
          </w:p>
        </w:tc>
        <w:tc>
          <w:tcPr>
            <w:tcW w:w="1620" w:type="dxa"/>
          </w:tcPr>
          <w:p w14:paraId="4DB775B1" w14:textId="77777777" w:rsidR="007531BF" w:rsidRPr="007531BF" w:rsidRDefault="007531BF" w:rsidP="007531BF"/>
        </w:tc>
        <w:tc>
          <w:tcPr>
            <w:tcW w:w="1435" w:type="dxa"/>
          </w:tcPr>
          <w:p w14:paraId="122AEC88" w14:textId="77777777" w:rsidR="007531BF" w:rsidRPr="007531BF" w:rsidRDefault="007531BF" w:rsidP="007531BF"/>
        </w:tc>
      </w:tr>
      <w:tr w:rsidR="00C464B4" w:rsidRPr="007531BF" w14:paraId="04F65C3E" w14:textId="77777777" w:rsidTr="00C92D55">
        <w:trPr>
          <w:trHeight w:val="341"/>
        </w:trPr>
        <w:tc>
          <w:tcPr>
            <w:tcW w:w="1885" w:type="dxa"/>
            <w:vMerge w:val="restart"/>
          </w:tcPr>
          <w:p w14:paraId="6961C585" w14:textId="77777777" w:rsidR="007531BF" w:rsidRPr="007531BF" w:rsidRDefault="007531BF" w:rsidP="007531BF">
            <w:pPr>
              <w:rPr>
                <w:b/>
                <w:bCs/>
              </w:rPr>
            </w:pPr>
            <w:r w:rsidRPr="007531BF">
              <w:rPr>
                <w:b/>
                <w:bCs/>
              </w:rPr>
              <w:t>Eradication</w:t>
            </w:r>
          </w:p>
        </w:tc>
        <w:tc>
          <w:tcPr>
            <w:tcW w:w="4410" w:type="dxa"/>
          </w:tcPr>
          <w:p w14:paraId="66E3601F" w14:textId="77777777" w:rsidR="007531BF" w:rsidRPr="007531BF" w:rsidRDefault="007531BF" w:rsidP="007531BF">
            <w:pPr>
              <w:rPr>
                <w:sz w:val="21"/>
                <w:szCs w:val="21"/>
              </w:rPr>
            </w:pPr>
            <w:r w:rsidRPr="007531BF">
              <w:rPr>
                <w:sz w:val="21"/>
                <w:szCs w:val="21"/>
              </w:rPr>
              <w:t>Close firewall ports and network connections.</w:t>
            </w:r>
          </w:p>
        </w:tc>
        <w:tc>
          <w:tcPr>
            <w:tcW w:w="1620" w:type="dxa"/>
          </w:tcPr>
          <w:p w14:paraId="3BEB792D" w14:textId="77777777" w:rsidR="007531BF" w:rsidRPr="007531BF" w:rsidRDefault="007531BF" w:rsidP="007531BF"/>
        </w:tc>
        <w:tc>
          <w:tcPr>
            <w:tcW w:w="1435" w:type="dxa"/>
          </w:tcPr>
          <w:p w14:paraId="53948D1C" w14:textId="77777777" w:rsidR="007531BF" w:rsidRPr="007531BF" w:rsidRDefault="007531BF" w:rsidP="007531BF"/>
        </w:tc>
      </w:tr>
      <w:tr w:rsidR="007531BF" w:rsidRPr="007531BF" w14:paraId="152D7BAC" w14:textId="77777777" w:rsidTr="00C92D55">
        <w:trPr>
          <w:trHeight w:val="341"/>
        </w:trPr>
        <w:tc>
          <w:tcPr>
            <w:tcW w:w="1885" w:type="dxa"/>
            <w:vMerge/>
          </w:tcPr>
          <w:p w14:paraId="7A3D6DAB" w14:textId="77777777" w:rsidR="007531BF" w:rsidRPr="007531BF" w:rsidRDefault="007531BF" w:rsidP="007531BF"/>
        </w:tc>
        <w:tc>
          <w:tcPr>
            <w:tcW w:w="4410" w:type="dxa"/>
          </w:tcPr>
          <w:p w14:paraId="21A52D56" w14:textId="77777777" w:rsidR="007531BF" w:rsidRPr="007531BF" w:rsidRDefault="007531BF" w:rsidP="007531BF">
            <w:pPr>
              <w:rPr>
                <w:sz w:val="21"/>
                <w:szCs w:val="21"/>
              </w:rPr>
            </w:pPr>
            <w:r w:rsidRPr="007531BF">
              <w:rPr>
                <w:sz w:val="21"/>
                <w:szCs w:val="21"/>
              </w:rPr>
              <w:t>Test devices and applications to be sure any malicious code is removed.</w:t>
            </w:r>
          </w:p>
        </w:tc>
        <w:tc>
          <w:tcPr>
            <w:tcW w:w="1620" w:type="dxa"/>
          </w:tcPr>
          <w:p w14:paraId="58C90B97" w14:textId="77777777" w:rsidR="007531BF" w:rsidRPr="007531BF" w:rsidRDefault="007531BF" w:rsidP="007531BF"/>
        </w:tc>
        <w:tc>
          <w:tcPr>
            <w:tcW w:w="1435" w:type="dxa"/>
          </w:tcPr>
          <w:p w14:paraId="33CE8768" w14:textId="77777777" w:rsidR="007531BF" w:rsidRPr="007531BF" w:rsidRDefault="007531BF" w:rsidP="007531BF"/>
        </w:tc>
      </w:tr>
      <w:tr w:rsidR="00C464B4" w:rsidRPr="007531BF" w14:paraId="0B2CE6F9" w14:textId="77777777" w:rsidTr="00C92D55">
        <w:trPr>
          <w:trHeight w:val="341"/>
        </w:trPr>
        <w:tc>
          <w:tcPr>
            <w:tcW w:w="1885" w:type="dxa"/>
            <w:vMerge/>
          </w:tcPr>
          <w:p w14:paraId="0CEE35A0" w14:textId="77777777" w:rsidR="007531BF" w:rsidRPr="007531BF" w:rsidRDefault="007531BF" w:rsidP="007531BF"/>
        </w:tc>
        <w:tc>
          <w:tcPr>
            <w:tcW w:w="4410" w:type="dxa"/>
          </w:tcPr>
          <w:p w14:paraId="298C012F" w14:textId="77777777" w:rsidR="007531BF" w:rsidRPr="007531BF" w:rsidRDefault="007531BF" w:rsidP="007531BF">
            <w:pPr>
              <w:rPr>
                <w:sz w:val="21"/>
                <w:szCs w:val="21"/>
              </w:rPr>
            </w:pPr>
            <w:r w:rsidRPr="007531BF">
              <w:rPr>
                <w:sz w:val="21"/>
                <w:szCs w:val="21"/>
              </w:rPr>
              <w:t>Compare data before and after the incident to ensure systems are reset properly.</w:t>
            </w:r>
          </w:p>
        </w:tc>
        <w:tc>
          <w:tcPr>
            <w:tcW w:w="1620" w:type="dxa"/>
          </w:tcPr>
          <w:p w14:paraId="7B163B8B" w14:textId="77777777" w:rsidR="007531BF" w:rsidRPr="007531BF" w:rsidRDefault="007531BF" w:rsidP="007531BF"/>
        </w:tc>
        <w:tc>
          <w:tcPr>
            <w:tcW w:w="1435" w:type="dxa"/>
          </w:tcPr>
          <w:p w14:paraId="1EF72AAD" w14:textId="77777777" w:rsidR="007531BF" w:rsidRPr="007531BF" w:rsidRDefault="007531BF" w:rsidP="007531BF"/>
        </w:tc>
      </w:tr>
      <w:tr w:rsidR="007531BF" w:rsidRPr="007531BF" w14:paraId="1C5263CA" w14:textId="77777777" w:rsidTr="00C92D55">
        <w:trPr>
          <w:trHeight w:val="341"/>
        </w:trPr>
        <w:tc>
          <w:tcPr>
            <w:tcW w:w="1885" w:type="dxa"/>
            <w:vMerge/>
          </w:tcPr>
          <w:p w14:paraId="54A593CE" w14:textId="77777777" w:rsidR="007531BF" w:rsidRPr="007531BF" w:rsidRDefault="007531BF" w:rsidP="007531BF"/>
        </w:tc>
        <w:tc>
          <w:tcPr>
            <w:tcW w:w="4410" w:type="dxa"/>
          </w:tcPr>
          <w:p w14:paraId="6F242C43" w14:textId="77777777" w:rsidR="007531BF" w:rsidRPr="007531BF" w:rsidRDefault="007531BF" w:rsidP="007531BF">
            <w:pPr>
              <w:rPr>
                <w:sz w:val="21"/>
                <w:szCs w:val="21"/>
              </w:rPr>
            </w:pPr>
            <w:r w:rsidRPr="007531BF">
              <w:rPr>
                <w:sz w:val="21"/>
                <w:szCs w:val="21"/>
              </w:rPr>
              <w:t>Inform employees regarding eradication.</w:t>
            </w:r>
          </w:p>
        </w:tc>
        <w:tc>
          <w:tcPr>
            <w:tcW w:w="1620" w:type="dxa"/>
          </w:tcPr>
          <w:p w14:paraId="59C2EBCB" w14:textId="77777777" w:rsidR="007531BF" w:rsidRPr="007531BF" w:rsidRDefault="007531BF" w:rsidP="007531BF"/>
        </w:tc>
        <w:tc>
          <w:tcPr>
            <w:tcW w:w="1435" w:type="dxa"/>
          </w:tcPr>
          <w:p w14:paraId="25DCA27D" w14:textId="77777777" w:rsidR="007531BF" w:rsidRPr="007531BF" w:rsidRDefault="007531BF" w:rsidP="007531BF"/>
        </w:tc>
      </w:tr>
      <w:tr w:rsidR="00C464B4" w:rsidRPr="007531BF" w14:paraId="37C1F692" w14:textId="77777777" w:rsidTr="00C92D55">
        <w:trPr>
          <w:trHeight w:val="341"/>
        </w:trPr>
        <w:tc>
          <w:tcPr>
            <w:tcW w:w="1885" w:type="dxa"/>
            <w:vMerge/>
          </w:tcPr>
          <w:p w14:paraId="1FCAEFB6" w14:textId="77777777" w:rsidR="007531BF" w:rsidRPr="007531BF" w:rsidRDefault="007531BF" w:rsidP="007531BF"/>
        </w:tc>
        <w:tc>
          <w:tcPr>
            <w:tcW w:w="4410" w:type="dxa"/>
          </w:tcPr>
          <w:p w14:paraId="475ADCDA" w14:textId="23CA9AD2" w:rsidR="007531BF" w:rsidRPr="007531BF" w:rsidRDefault="005C1EAD" w:rsidP="007531BF">
            <w:pPr>
              <w:rPr>
                <w:sz w:val="21"/>
                <w:szCs w:val="21"/>
              </w:rPr>
            </w:pPr>
            <w:r>
              <w:rPr>
                <w:sz w:val="21"/>
                <w:szCs w:val="21"/>
              </w:rPr>
              <w:t>Potentially s</w:t>
            </w:r>
            <w:r w:rsidR="007531BF" w:rsidRPr="007531BF">
              <w:rPr>
                <w:sz w:val="21"/>
                <w:szCs w:val="21"/>
              </w:rPr>
              <w:t>hare information externally regarding eradication (website updates, emails, social media posts, tech support bulletins, etc.)</w:t>
            </w:r>
            <w:r w:rsidR="006B29C9">
              <w:rPr>
                <w:sz w:val="21"/>
                <w:szCs w:val="21"/>
              </w:rPr>
              <w:t>.</w:t>
            </w:r>
          </w:p>
        </w:tc>
        <w:tc>
          <w:tcPr>
            <w:tcW w:w="1620" w:type="dxa"/>
          </w:tcPr>
          <w:p w14:paraId="03D778D5" w14:textId="77777777" w:rsidR="007531BF" w:rsidRPr="007531BF" w:rsidRDefault="007531BF" w:rsidP="007531BF"/>
        </w:tc>
        <w:tc>
          <w:tcPr>
            <w:tcW w:w="1435" w:type="dxa"/>
          </w:tcPr>
          <w:p w14:paraId="7C432A7D" w14:textId="77777777" w:rsidR="007531BF" w:rsidRPr="007531BF" w:rsidRDefault="007531BF" w:rsidP="007531BF"/>
        </w:tc>
      </w:tr>
      <w:tr w:rsidR="007531BF" w:rsidRPr="007531BF" w14:paraId="20FD5185" w14:textId="77777777" w:rsidTr="00C92D55">
        <w:trPr>
          <w:trHeight w:val="341"/>
        </w:trPr>
        <w:tc>
          <w:tcPr>
            <w:tcW w:w="1885" w:type="dxa"/>
            <w:vMerge w:val="restart"/>
          </w:tcPr>
          <w:p w14:paraId="271D0DF1" w14:textId="77777777" w:rsidR="007531BF" w:rsidRPr="007531BF" w:rsidRDefault="007531BF" w:rsidP="007531BF">
            <w:pPr>
              <w:rPr>
                <w:b/>
                <w:bCs/>
              </w:rPr>
            </w:pPr>
            <w:r w:rsidRPr="007531BF">
              <w:rPr>
                <w:b/>
                <w:bCs/>
              </w:rPr>
              <w:t>Recovery</w:t>
            </w:r>
          </w:p>
        </w:tc>
        <w:tc>
          <w:tcPr>
            <w:tcW w:w="4410" w:type="dxa"/>
          </w:tcPr>
          <w:p w14:paraId="20AC944B" w14:textId="77777777" w:rsidR="007531BF" w:rsidRPr="007531BF" w:rsidRDefault="007531BF" w:rsidP="007531BF">
            <w:pPr>
              <w:rPr>
                <w:sz w:val="21"/>
                <w:szCs w:val="21"/>
              </w:rPr>
            </w:pPr>
            <w:r w:rsidRPr="007531BF">
              <w:rPr>
                <w:sz w:val="21"/>
                <w:szCs w:val="21"/>
              </w:rPr>
              <w:t>Download and apply security patches.</w:t>
            </w:r>
          </w:p>
        </w:tc>
        <w:tc>
          <w:tcPr>
            <w:tcW w:w="1620" w:type="dxa"/>
          </w:tcPr>
          <w:p w14:paraId="17C1CE80" w14:textId="77777777" w:rsidR="007531BF" w:rsidRPr="007531BF" w:rsidRDefault="007531BF" w:rsidP="007531BF"/>
        </w:tc>
        <w:tc>
          <w:tcPr>
            <w:tcW w:w="1435" w:type="dxa"/>
          </w:tcPr>
          <w:p w14:paraId="011BC265" w14:textId="77777777" w:rsidR="007531BF" w:rsidRPr="007531BF" w:rsidRDefault="007531BF" w:rsidP="007531BF"/>
        </w:tc>
      </w:tr>
      <w:tr w:rsidR="00C464B4" w:rsidRPr="007531BF" w14:paraId="286B8C4B" w14:textId="77777777" w:rsidTr="00C92D55">
        <w:trPr>
          <w:trHeight w:val="341"/>
        </w:trPr>
        <w:tc>
          <w:tcPr>
            <w:tcW w:w="1885" w:type="dxa"/>
            <w:vMerge/>
          </w:tcPr>
          <w:p w14:paraId="312D10F8" w14:textId="77777777" w:rsidR="007531BF" w:rsidRPr="007531BF" w:rsidRDefault="007531BF" w:rsidP="007531BF"/>
        </w:tc>
        <w:tc>
          <w:tcPr>
            <w:tcW w:w="4410" w:type="dxa"/>
          </w:tcPr>
          <w:p w14:paraId="28F0BB2C" w14:textId="77777777" w:rsidR="007531BF" w:rsidRPr="007531BF" w:rsidRDefault="007531BF" w:rsidP="007531BF">
            <w:pPr>
              <w:rPr>
                <w:sz w:val="21"/>
                <w:szCs w:val="21"/>
              </w:rPr>
            </w:pPr>
            <w:r w:rsidRPr="007531BF">
              <w:rPr>
                <w:sz w:val="21"/>
                <w:szCs w:val="21"/>
              </w:rPr>
              <w:t>Close network access and reset passwords.</w:t>
            </w:r>
          </w:p>
        </w:tc>
        <w:tc>
          <w:tcPr>
            <w:tcW w:w="1620" w:type="dxa"/>
          </w:tcPr>
          <w:p w14:paraId="3649443D" w14:textId="77777777" w:rsidR="007531BF" w:rsidRPr="007531BF" w:rsidRDefault="007531BF" w:rsidP="007531BF"/>
        </w:tc>
        <w:tc>
          <w:tcPr>
            <w:tcW w:w="1435" w:type="dxa"/>
          </w:tcPr>
          <w:p w14:paraId="33CBB1AA" w14:textId="77777777" w:rsidR="007531BF" w:rsidRPr="007531BF" w:rsidRDefault="007531BF" w:rsidP="007531BF"/>
        </w:tc>
      </w:tr>
      <w:tr w:rsidR="007531BF" w:rsidRPr="007531BF" w14:paraId="2FAD2B01" w14:textId="77777777" w:rsidTr="00C92D55">
        <w:trPr>
          <w:trHeight w:val="341"/>
        </w:trPr>
        <w:tc>
          <w:tcPr>
            <w:tcW w:w="1885" w:type="dxa"/>
            <w:vMerge/>
          </w:tcPr>
          <w:p w14:paraId="40F1E24D" w14:textId="77777777" w:rsidR="007531BF" w:rsidRPr="007531BF" w:rsidRDefault="007531BF" w:rsidP="007531BF"/>
        </w:tc>
        <w:tc>
          <w:tcPr>
            <w:tcW w:w="4410" w:type="dxa"/>
          </w:tcPr>
          <w:p w14:paraId="1A8381A3" w14:textId="77777777" w:rsidR="007531BF" w:rsidRPr="007531BF" w:rsidRDefault="007531BF" w:rsidP="007531BF">
            <w:pPr>
              <w:rPr>
                <w:sz w:val="21"/>
                <w:szCs w:val="21"/>
              </w:rPr>
            </w:pPr>
            <w:r w:rsidRPr="007531BF">
              <w:rPr>
                <w:sz w:val="21"/>
                <w:szCs w:val="21"/>
              </w:rPr>
              <w:t>Conduct vulnerability analysis.</w:t>
            </w:r>
          </w:p>
        </w:tc>
        <w:tc>
          <w:tcPr>
            <w:tcW w:w="1620" w:type="dxa"/>
          </w:tcPr>
          <w:p w14:paraId="4210FFA4" w14:textId="77777777" w:rsidR="007531BF" w:rsidRPr="007531BF" w:rsidRDefault="007531BF" w:rsidP="007531BF"/>
        </w:tc>
        <w:tc>
          <w:tcPr>
            <w:tcW w:w="1435" w:type="dxa"/>
          </w:tcPr>
          <w:p w14:paraId="212BFD9D" w14:textId="77777777" w:rsidR="007531BF" w:rsidRPr="007531BF" w:rsidRDefault="007531BF" w:rsidP="007531BF"/>
        </w:tc>
      </w:tr>
      <w:tr w:rsidR="00C464B4" w:rsidRPr="007531BF" w14:paraId="54B62BED" w14:textId="77777777" w:rsidTr="00C92D55">
        <w:trPr>
          <w:trHeight w:val="341"/>
        </w:trPr>
        <w:tc>
          <w:tcPr>
            <w:tcW w:w="1885" w:type="dxa"/>
            <w:vMerge/>
          </w:tcPr>
          <w:p w14:paraId="21579D55" w14:textId="77777777" w:rsidR="007531BF" w:rsidRPr="007531BF" w:rsidRDefault="007531BF" w:rsidP="007531BF"/>
        </w:tc>
        <w:tc>
          <w:tcPr>
            <w:tcW w:w="4410" w:type="dxa"/>
          </w:tcPr>
          <w:p w14:paraId="393B82CC" w14:textId="77777777" w:rsidR="007531BF" w:rsidRPr="007531BF" w:rsidRDefault="007531BF" w:rsidP="007531BF">
            <w:pPr>
              <w:rPr>
                <w:sz w:val="21"/>
                <w:szCs w:val="21"/>
              </w:rPr>
            </w:pPr>
            <w:r w:rsidRPr="007531BF">
              <w:rPr>
                <w:sz w:val="21"/>
                <w:szCs w:val="21"/>
              </w:rPr>
              <w:t>Return any systems that were taken offline to production.</w:t>
            </w:r>
          </w:p>
        </w:tc>
        <w:tc>
          <w:tcPr>
            <w:tcW w:w="1620" w:type="dxa"/>
          </w:tcPr>
          <w:p w14:paraId="3B159970" w14:textId="77777777" w:rsidR="007531BF" w:rsidRPr="007531BF" w:rsidRDefault="007531BF" w:rsidP="007531BF"/>
        </w:tc>
        <w:tc>
          <w:tcPr>
            <w:tcW w:w="1435" w:type="dxa"/>
          </w:tcPr>
          <w:p w14:paraId="46AC228C" w14:textId="77777777" w:rsidR="007531BF" w:rsidRPr="007531BF" w:rsidRDefault="007531BF" w:rsidP="007531BF"/>
        </w:tc>
      </w:tr>
      <w:tr w:rsidR="007531BF" w:rsidRPr="007531BF" w14:paraId="4E32F92E" w14:textId="77777777" w:rsidTr="00C92D55">
        <w:trPr>
          <w:trHeight w:val="341"/>
        </w:trPr>
        <w:tc>
          <w:tcPr>
            <w:tcW w:w="1885" w:type="dxa"/>
            <w:vMerge/>
          </w:tcPr>
          <w:p w14:paraId="6BBFFF7B" w14:textId="77777777" w:rsidR="007531BF" w:rsidRPr="007531BF" w:rsidRDefault="007531BF" w:rsidP="007531BF"/>
        </w:tc>
        <w:tc>
          <w:tcPr>
            <w:tcW w:w="4410" w:type="dxa"/>
          </w:tcPr>
          <w:p w14:paraId="3FB91076" w14:textId="77777777" w:rsidR="007531BF" w:rsidRPr="007531BF" w:rsidRDefault="007531BF" w:rsidP="007531BF">
            <w:pPr>
              <w:rPr>
                <w:sz w:val="21"/>
                <w:szCs w:val="21"/>
              </w:rPr>
            </w:pPr>
            <w:r w:rsidRPr="007531BF">
              <w:rPr>
                <w:sz w:val="21"/>
                <w:szCs w:val="21"/>
              </w:rPr>
              <w:t>Inform employees regarding recovery.</w:t>
            </w:r>
          </w:p>
        </w:tc>
        <w:tc>
          <w:tcPr>
            <w:tcW w:w="1620" w:type="dxa"/>
          </w:tcPr>
          <w:p w14:paraId="39B96598" w14:textId="77777777" w:rsidR="007531BF" w:rsidRPr="007531BF" w:rsidRDefault="007531BF" w:rsidP="007531BF"/>
        </w:tc>
        <w:tc>
          <w:tcPr>
            <w:tcW w:w="1435" w:type="dxa"/>
          </w:tcPr>
          <w:p w14:paraId="187B532F" w14:textId="77777777" w:rsidR="007531BF" w:rsidRPr="007531BF" w:rsidRDefault="007531BF" w:rsidP="007531BF"/>
        </w:tc>
      </w:tr>
      <w:tr w:rsidR="00C464B4" w:rsidRPr="007531BF" w14:paraId="0E8C7E08" w14:textId="77777777" w:rsidTr="00C92D55">
        <w:trPr>
          <w:trHeight w:val="341"/>
        </w:trPr>
        <w:tc>
          <w:tcPr>
            <w:tcW w:w="1885" w:type="dxa"/>
            <w:vMerge/>
          </w:tcPr>
          <w:p w14:paraId="148E4204" w14:textId="77777777" w:rsidR="007531BF" w:rsidRPr="007531BF" w:rsidRDefault="007531BF" w:rsidP="007531BF"/>
        </w:tc>
        <w:tc>
          <w:tcPr>
            <w:tcW w:w="4410" w:type="dxa"/>
          </w:tcPr>
          <w:p w14:paraId="308740F0" w14:textId="1CD6848F" w:rsidR="007531BF" w:rsidRPr="007531BF" w:rsidRDefault="007531BF" w:rsidP="007531BF">
            <w:pPr>
              <w:rPr>
                <w:sz w:val="21"/>
                <w:szCs w:val="21"/>
              </w:rPr>
            </w:pPr>
            <w:r w:rsidRPr="007531BF">
              <w:rPr>
                <w:sz w:val="21"/>
                <w:szCs w:val="21"/>
              </w:rPr>
              <w:t>Share information externally regarding recovery (website updates, emails, social media posts, tech support bulletins, etc.)</w:t>
            </w:r>
            <w:r w:rsidR="006B29C9">
              <w:rPr>
                <w:sz w:val="21"/>
                <w:szCs w:val="21"/>
              </w:rPr>
              <w:t>.</w:t>
            </w:r>
          </w:p>
        </w:tc>
        <w:tc>
          <w:tcPr>
            <w:tcW w:w="1620" w:type="dxa"/>
          </w:tcPr>
          <w:p w14:paraId="4FD2F47A" w14:textId="77777777" w:rsidR="007531BF" w:rsidRPr="007531BF" w:rsidRDefault="007531BF" w:rsidP="007531BF"/>
        </w:tc>
        <w:tc>
          <w:tcPr>
            <w:tcW w:w="1435" w:type="dxa"/>
          </w:tcPr>
          <w:p w14:paraId="6AF9DC7C" w14:textId="77777777" w:rsidR="007531BF" w:rsidRPr="007531BF" w:rsidRDefault="007531BF" w:rsidP="007531BF"/>
        </w:tc>
      </w:tr>
      <w:tr w:rsidR="007531BF" w:rsidRPr="007531BF" w14:paraId="74AD6046" w14:textId="77777777" w:rsidTr="00C92D55">
        <w:trPr>
          <w:trHeight w:val="341"/>
        </w:trPr>
        <w:tc>
          <w:tcPr>
            <w:tcW w:w="1885" w:type="dxa"/>
            <w:vMerge w:val="restart"/>
          </w:tcPr>
          <w:p w14:paraId="3ECBAB7C" w14:textId="77777777" w:rsidR="007531BF" w:rsidRPr="007531BF" w:rsidRDefault="007531BF" w:rsidP="007531BF">
            <w:pPr>
              <w:rPr>
                <w:b/>
                <w:bCs/>
              </w:rPr>
            </w:pPr>
            <w:r w:rsidRPr="007531BF">
              <w:rPr>
                <w:b/>
                <w:bCs/>
              </w:rPr>
              <w:t>Lessons Learned</w:t>
            </w:r>
          </w:p>
        </w:tc>
        <w:tc>
          <w:tcPr>
            <w:tcW w:w="4410" w:type="dxa"/>
          </w:tcPr>
          <w:p w14:paraId="267E7ED4" w14:textId="77777777" w:rsidR="007531BF" w:rsidRPr="007531BF" w:rsidRDefault="007531BF" w:rsidP="007531BF">
            <w:pPr>
              <w:rPr>
                <w:sz w:val="21"/>
                <w:szCs w:val="21"/>
              </w:rPr>
            </w:pPr>
            <w:r w:rsidRPr="007531BF">
              <w:rPr>
                <w:sz w:val="21"/>
                <w:szCs w:val="21"/>
              </w:rPr>
              <w:t>Review forensic evidence collected.</w:t>
            </w:r>
          </w:p>
        </w:tc>
        <w:tc>
          <w:tcPr>
            <w:tcW w:w="1620" w:type="dxa"/>
          </w:tcPr>
          <w:p w14:paraId="5DD44921" w14:textId="77777777" w:rsidR="007531BF" w:rsidRPr="007531BF" w:rsidRDefault="007531BF" w:rsidP="007531BF"/>
        </w:tc>
        <w:tc>
          <w:tcPr>
            <w:tcW w:w="1435" w:type="dxa"/>
          </w:tcPr>
          <w:p w14:paraId="34066715" w14:textId="77777777" w:rsidR="007531BF" w:rsidRPr="007531BF" w:rsidRDefault="007531BF" w:rsidP="007531BF"/>
        </w:tc>
      </w:tr>
      <w:tr w:rsidR="00C464B4" w:rsidRPr="007531BF" w14:paraId="21ECBB3B" w14:textId="77777777" w:rsidTr="00C92D55">
        <w:trPr>
          <w:trHeight w:val="341"/>
        </w:trPr>
        <w:tc>
          <w:tcPr>
            <w:tcW w:w="1885" w:type="dxa"/>
            <w:vMerge/>
          </w:tcPr>
          <w:p w14:paraId="3A5360DB" w14:textId="77777777" w:rsidR="007531BF" w:rsidRPr="007531BF" w:rsidRDefault="007531BF" w:rsidP="007531BF">
            <w:pPr>
              <w:rPr>
                <w:b/>
              </w:rPr>
            </w:pPr>
          </w:p>
        </w:tc>
        <w:tc>
          <w:tcPr>
            <w:tcW w:w="4410" w:type="dxa"/>
          </w:tcPr>
          <w:p w14:paraId="2BB77C1D" w14:textId="77777777" w:rsidR="007531BF" w:rsidRPr="007531BF" w:rsidRDefault="007531BF" w:rsidP="007531BF">
            <w:pPr>
              <w:rPr>
                <w:sz w:val="21"/>
                <w:szCs w:val="21"/>
              </w:rPr>
            </w:pPr>
            <w:r w:rsidRPr="007531BF">
              <w:rPr>
                <w:sz w:val="21"/>
                <w:szCs w:val="21"/>
              </w:rPr>
              <w:t>Assess incident cost.</w:t>
            </w:r>
          </w:p>
        </w:tc>
        <w:tc>
          <w:tcPr>
            <w:tcW w:w="1620" w:type="dxa"/>
          </w:tcPr>
          <w:p w14:paraId="3921341C" w14:textId="77777777" w:rsidR="007531BF" w:rsidRPr="007531BF" w:rsidRDefault="007531BF" w:rsidP="007531BF"/>
        </w:tc>
        <w:tc>
          <w:tcPr>
            <w:tcW w:w="1435" w:type="dxa"/>
          </w:tcPr>
          <w:p w14:paraId="49D8EC44" w14:textId="77777777" w:rsidR="007531BF" w:rsidRPr="007531BF" w:rsidRDefault="007531BF" w:rsidP="007531BF"/>
        </w:tc>
      </w:tr>
      <w:tr w:rsidR="007531BF" w:rsidRPr="007531BF" w14:paraId="308660D1" w14:textId="77777777" w:rsidTr="00C92D55">
        <w:trPr>
          <w:trHeight w:val="341"/>
        </w:trPr>
        <w:tc>
          <w:tcPr>
            <w:tcW w:w="1885" w:type="dxa"/>
            <w:vMerge/>
          </w:tcPr>
          <w:p w14:paraId="11D787B3" w14:textId="77777777" w:rsidR="007531BF" w:rsidRPr="007531BF" w:rsidRDefault="007531BF" w:rsidP="007531BF"/>
        </w:tc>
        <w:tc>
          <w:tcPr>
            <w:tcW w:w="4410" w:type="dxa"/>
          </w:tcPr>
          <w:p w14:paraId="147D9986" w14:textId="6CA8131A" w:rsidR="007531BF" w:rsidRPr="007531BF" w:rsidRDefault="007531BF" w:rsidP="007531BF">
            <w:pPr>
              <w:rPr>
                <w:sz w:val="21"/>
                <w:szCs w:val="21"/>
              </w:rPr>
            </w:pPr>
            <w:r w:rsidRPr="007531BF">
              <w:rPr>
                <w:sz w:val="21"/>
                <w:szCs w:val="21"/>
              </w:rPr>
              <w:t>Write an Executive Summary of the incident</w:t>
            </w:r>
            <w:r w:rsidR="006B29C9">
              <w:rPr>
                <w:sz w:val="21"/>
                <w:szCs w:val="21"/>
              </w:rPr>
              <w:t>.</w:t>
            </w:r>
          </w:p>
        </w:tc>
        <w:tc>
          <w:tcPr>
            <w:tcW w:w="1620" w:type="dxa"/>
          </w:tcPr>
          <w:p w14:paraId="317765B3" w14:textId="77777777" w:rsidR="007531BF" w:rsidRPr="007531BF" w:rsidRDefault="007531BF" w:rsidP="007531BF"/>
        </w:tc>
        <w:tc>
          <w:tcPr>
            <w:tcW w:w="1435" w:type="dxa"/>
          </w:tcPr>
          <w:p w14:paraId="4C854A76" w14:textId="77777777" w:rsidR="007531BF" w:rsidRPr="007531BF" w:rsidRDefault="007531BF" w:rsidP="007531BF"/>
        </w:tc>
      </w:tr>
      <w:tr w:rsidR="00C464B4" w:rsidRPr="007531BF" w14:paraId="27752AEC" w14:textId="77777777" w:rsidTr="00C92D55">
        <w:trPr>
          <w:trHeight w:val="341"/>
        </w:trPr>
        <w:tc>
          <w:tcPr>
            <w:tcW w:w="1885" w:type="dxa"/>
            <w:vMerge/>
          </w:tcPr>
          <w:p w14:paraId="2E3D0480" w14:textId="77777777" w:rsidR="007531BF" w:rsidRPr="007531BF" w:rsidRDefault="007531BF" w:rsidP="007531BF"/>
        </w:tc>
        <w:tc>
          <w:tcPr>
            <w:tcW w:w="4410" w:type="dxa"/>
          </w:tcPr>
          <w:p w14:paraId="75E25C6B" w14:textId="77777777" w:rsidR="007531BF" w:rsidRPr="007531BF" w:rsidRDefault="007531BF" w:rsidP="007531BF">
            <w:pPr>
              <w:rPr>
                <w:sz w:val="21"/>
                <w:szCs w:val="21"/>
              </w:rPr>
            </w:pPr>
            <w:r w:rsidRPr="007531BF">
              <w:rPr>
                <w:sz w:val="21"/>
                <w:szCs w:val="21"/>
              </w:rPr>
              <w:t>Report to executive team and auditors if necessary.</w:t>
            </w:r>
          </w:p>
        </w:tc>
        <w:tc>
          <w:tcPr>
            <w:tcW w:w="1620" w:type="dxa"/>
          </w:tcPr>
          <w:p w14:paraId="08005E60" w14:textId="77777777" w:rsidR="007531BF" w:rsidRPr="007531BF" w:rsidRDefault="007531BF" w:rsidP="007531BF"/>
        </w:tc>
        <w:tc>
          <w:tcPr>
            <w:tcW w:w="1435" w:type="dxa"/>
          </w:tcPr>
          <w:p w14:paraId="113132C3" w14:textId="77777777" w:rsidR="007531BF" w:rsidRPr="007531BF" w:rsidRDefault="007531BF" w:rsidP="007531BF"/>
        </w:tc>
      </w:tr>
      <w:tr w:rsidR="007531BF" w:rsidRPr="007531BF" w14:paraId="630FD922" w14:textId="77777777" w:rsidTr="00C92D55">
        <w:trPr>
          <w:trHeight w:val="341"/>
        </w:trPr>
        <w:tc>
          <w:tcPr>
            <w:tcW w:w="1885" w:type="dxa"/>
            <w:vMerge/>
          </w:tcPr>
          <w:p w14:paraId="54FC6F88" w14:textId="77777777" w:rsidR="007531BF" w:rsidRPr="007531BF" w:rsidRDefault="007531BF" w:rsidP="007531BF"/>
        </w:tc>
        <w:tc>
          <w:tcPr>
            <w:tcW w:w="4410" w:type="dxa"/>
          </w:tcPr>
          <w:p w14:paraId="734F9F67" w14:textId="77777777" w:rsidR="007531BF" w:rsidRPr="007531BF" w:rsidRDefault="007531BF" w:rsidP="007531BF">
            <w:pPr>
              <w:rPr>
                <w:sz w:val="21"/>
                <w:szCs w:val="21"/>
              </w:rPr>
            </w:pPr>
            <w:r w:rsidRPr="007531BF">
              <w:rPr>
                <w:sz w:val="21"/>
                <w:szCs w:val="21"/>
              </w:rPr>
              <w:t>Implement additional training for everyone involved in incident response and all employees.</w:t>
            </w:r>
          </w:p>
        </w:tc>
        <w:tc>
          <w:tcPr>
            <w:tcW w:w="1620" w:type="dxa"/>
          </w:tcPr>
          <w:p w14:paraId="50A31AF1" w14:textId="77777777" w:rsidR="007531BF" w:rsidRPr="007531BF" w:rsidRDefault="007531BF" w:rsidP="007531BF"/>
        </w:tc>
        <w:tc>
          <w:tcPr>
            <w:tcW w:w="1435" w:type="dxa"/>
          </w:tcPr>
          <w:p w14:paraId="1C4D7861" w14:textId="77777777" w:rsidR="007531BF" w:rsidRPr="007531BF" w:rsidRDefault="007531BF" w:rsidP="007531BF"/>
        </w:tc>
      </w:tr>
      <w:tr w:rsidR="00C464B4" w:rsidRPr="007531BF" w14:paraId="6E3091C5" w14:textId="77777777" w:rsidTr="00C92D55">
        <w:trPr>
          <w:trHeight w:val="341"/>
        </w:trPr>
        <w:tc>
          <w:tcPr>
            <w:tcW w:w="1885" w:type="dxa"/>
            <w:vMerge/>
          </w:tcPr>
          <w:p w14:paraId="7209DA85" w14:textId="77777777" w:rsidR="007531BF" w:rsidRPr="007531BF" w:rsidRDefault="007531BF" w:rsidP="007531BF"/>
        </w:tc>
        <w:tc>
          <w:tcPr>
            <w:tcW w:w="4410" w:type="dxa"/>
          </w:tcPr>
          <w:p w14:paraId="7F11131A" w14:textId="77777777" w:rsidR="007531BF" w:rsidRPr="007531BF" w:rsidRDefault="007531BF" w:rsidP="007531BF">
            <w:pPr>
              <w:rPr>
                <w:sz w:val="21"/>
                <w:szCs w:val="21"/>
              </w:rPr>
            </w:pPr>
            <w:r w:rsidRPr="007531BF">
              <w:rPr>
                <w:sz w:val="21"/>
                <w:szCs w:val="21"/>
              </w:rPr>
              <w:t>Update incident response plan.</w:t>
            </w:r>
          </w:p>
        </w:tc>
        <w:tc>
          <w:tcPr>
            <w:tcW w:w="1620" w:type="dxa"/>
          </w:tcPr>
          <w:p w14:paraId="4D16D723" w14:textId="77777777" w:rsidR="007531BF" w:rsidRPr="007531BF" w:rsidRDefault="007531BF" w:rsidP="007531BF"/>
        </w:tc>
        <w:tc>
          <w:tcPr>
            <w:tcW w:w="1435" w:type="dxa"/>
          </w:tcPr>
          <w:p w14:paraId="00483BF3" w14:textId="77777777" w:rsidR="007531BF" w:rsidRPr="007531BF" w:rsidRDefault="007531BF" w:rsidP="007531BF"/>
        </w:tc>
      </w:tr>
      <w:tr w:rsidR="007531BF" w:rsidRPr="007531BF" w14:paraId="2325F98C" w14:textId="77777777" w:rsidTr="00C92D55">
        <w:trPr>
          <w:trHeight w:val="341"/>
        </w:trPr>
        <w:tc>
          <w:tcPr>
            <w:tcW w:w="1885" w:type="dxa"/>
            <w:vMerge/>
          </w:tcPr>
          <w:p w14:paraId="5855311F" w14:textId="77777777" w:rsidR="007531BF" w:rsidRPr="007531BF" w:rsidRDefault="007531BF" w:rsidP="007531BF"/>
        </w:tc>
        <w:tc>
          <w:tcPr>
            <w:tcW w:w="4410" w:type="dxa"/>
          </w:tcPr>
          <w:p w14:paraId="574A528B" w14:textId="77777777" w:rsidR="007531BF" w:rsidRPr="007531BF" w:rsidRDefault="007531BF" w:rsidP="007531BF">
            <w:pPr>
              <w:rPr>
                <w:sz w:val="21"/>
                <w:szCs w:val="21"/>
              </w:rPr>
            </w:pPr>
            <w:r w:rsidRPr="007531BF">
              <w:rPr>
                <w:sz w:val="21"/>
                <w:szCs w:val="21"/>
              </w:rPr>
              <w:t>Inform employees regarding lessons learned, additional training, etc.</w:t>
            </w:r>
          </w:p>
        </w:tc>
        <w:tc>
          <w:tcPr>
            <w:tcW w:w="1620" w:type="dxa"/>
          </w:tcPr>
          <w:p w14:paraId="594D87FE" w14:textId="77777777" w:rsidR="007531BF" w:rsidRPr="007531BF" w:rsidRDefault="007531BF" w:rsidP="007531BF"/>
        </w:tc>
        <w:tc>
          <w:tcPr>
            <w:tcW w:w="1435" w:type="dxa"/>
          </w:tcPr>
          <w:p w14:paraId="0E6711E3" w14:textId="77777777" w:rsidR="007531BF" w:rsidRPr="007531BF" w:rsidRDefault="007531BF" w:rsidP="007531BF"/>
        </w:tc>
      </w:tr>
      <w:tr w:rsidR="00C464B4" w:rsidRPr="007531BF" w14:paraId="51AC3BAF" w14:textId="77777777" w:rsidTr="00C92D55">
        <w:trPr>
          <w:trHeight w:val="341"/>
        </w:trPr>
        <w:tc>
          <w:tcPr>
            <w:tcW w:w="1885" w:type="dxa"/>
          </w:tcPr>
          <w:p w14:paraId="02E33FA9" w14:textId="77777777" w:rsidR="007531BF" w:rsidRPr="007531BF" w:rsidRDefault="007531BF" w:rsidP="007531BF"/>
        </w:tc>
        <w:tc>
          <w:tcPr>
            <w:tcW w:w="4410" w:type="dxa"/>
          </w:tcPr>
          <w:p w14:paraId="630DFB07" w14:textId="06F1AC48" w:rsidR="007531BF" w:rsidRPr="007531BF" w:rsidRDefault="005C1EAD" w:rsidP="007531BF">
            <w:pPr>
              <w:rPr>
                <w:sz w:val="21"/>
                <w:szCs w:val="21"/>
              </w:rPr>
            </w:pPr>
            <w:r>
              <w:rPr>
                <w:sz w:val="21"/>
                <w:szCs w:val="21"/>
              </w:rPr>
              <w:t>Potentially s</w:t>
            </w:r>
            <w:r w:rsidR="007531BF" w:rsidRPr="007531BF">
              <w:rPr>
                <w:sz w:val="21"/>
                <w:szCs w:val="21"/>
              </w:rPr>
              <w:t>hare information externally (website updates, emails, social media posts, tech support bulletins, etc.)</w:t>
            </w:r>
            <w:r w:rsidR="006B29C9">
              <w:rPr>
                <w:sz w:val="21"/>
                <w:szCs w:val="21"/>
              </w:rPr>
              <w:t>.</w:t>
            </w:r>
          </w:p>
        </w:tc>
        <w:tc>
          <w:tcPr>
            <w:tcW w:w="1620" w:type="dxa"/>
          </w:tcPr>
          <w:p w14:paraId="2A642412" w14:textId="77777777" w:rsidR="007531BF" w:rsidRPr="007531BF" w:rsidRDefault="007531BF" w:rsidP="007531BF"/>
        </w:tc>
        <w:tc>
          <w:tcPr>
            <w:tcW w:w="1435" w:type="dxa"/>
          </w:tcPr>
          <w:p w14:paraId="5EC89FED" w14:textId="77777777" w:rsidR="007531BF" w:rsidRPr="007531BF" w:rsidRDefault="007531BF" w:rsidP="007531BF"/>
        </w:tc>
      </w:tr>
    </w:tbl>
    <w:p w14:paraId="29741269" w14:textId="334FA072" w:rsidR="009C0A89" w:rsidRDefault="009C0A89" w:rsidP="00307BC0"/>
    <w:p w14:paraId="5FA1C030" w14:textId="77777777" w:rsidR="00220224" w:rsidRDefault="00220224"/>
    <w:p w14:paraId="130305C5" w14:textId="77777777" w:rsidR="00220224" w:rsidRDefault="00220224" w:rsidP="00220224">
      <w:pPr>
        <w:rPr>
          <w:b/>
          <w:bCs/>
        </w:rPr>
      </w:pPr>
    </w:p>
    <w:p w14:paraId="7A624C71" w14:textId="77777777" w:rsidR="00220224" w:rsidRDefault="00220224" w:rsidP="00220224">
      <w:pPr>
        <w:rPr>
          <w:b/>
          <w:bCs/>
        </w:rPr>
      </w:pPr>
    </w:p>
    <w:p w14:paraId="760106BE" w14:textId="2D4CE7B8" w:rsidR="00220224" w:rsidRPr="00EF46CE" w:rsidRDefault="00220224" w:rsidP="00220224">
      <w:pPr>
        <w:pStyle w:val="Heading2"/>
      </w:pPr>
      <w:r w:rsidRPr="00EF46CE">
        <w:t xml:space="preserve">Responsibilities </w:t>
      </w:r>
      <w:r>
        <w:t>At-a-Glance</w:t>
      </w:r>
    </w:p>
    <w:p w14:paraId="206C9F5C" w14:textId="77777777" w:rsidR="00220224" w:rsidRPr="009C0A89" w:rsidRDefault="00220224" w:rsidP="00220224"/>
    <w:tbl>
      <w:tblPr>
        <w:tblW w:w="9357" w:type="dxa"/>
        <w:tblCellMar>
          <w:top w:w="15" w:type="dxa"/>
          <w:left w:w="15" w:type="dxa"/>
          <w:bottom w:w="15" w:type="dxa"/>
          <w:right w:w="15" w:type="dxa"/>
        </w:tblCellMar>
        <w:tblLook w:val="04A0" w:firstRow="1" w:lastRow="0" w:firstColumn="1" w:lastColumn="0" w:noHBand="0" w:noVBand="1"/>
      </w:tblPr>
      <w:tblGrid>
        <w:gridCol w:w="2337"/>
        <w:gridCol w:w="1440"/>
        <w:gridCol w:w="1350"/>
        <w:gridCol w:w="1440"/>
        <w:gridCol w:w="1530"/>
        <w:gridCol w:w="1260"/>
      </w:tblGrid>
      <w:tr w:rsidR="00220224" w:rsidRPr="00EF46CE" w14:paraId="12B48CE0" w14:textId="77777777" w:rsidTr="004F1891">
        <w:trPr>
          <w:trHeight w:val="291"/>
          <w:tblHeader/>
        </w:trPr>
        <w:tc>
          <w:tcPr>
            <w:tcW w:w="2337" w:type="dxa"/>
            <w:tcBorders>
              <w:top w:val="nil"/>
              <w:left w:val="single" w:sz="2" w:space="0" w:color="auto"/>
              <w:bottom w:val="nil"/>
              <w:right w:val="single" w:sz="2" w:space="0" w:color="auto"/>
            </w:tcBorders>
            <w:hideMark/>
          </w:tcPr>
          <w:p w14:paraId="022A5B7A" w14:textId="77777777" w:rsidR="00220224" w:rsidRPr="00EF46CE" w:rsidRDefault="00220224" w:rsidP="004F1891">
            <w:pPr>
              <w:rPr>
                <w:b/>
                <w:bCs/>
                <w:sz w:val="20"/>
                <w:szCs w:val="20"/>
              </w:rPr>
            </w:pPr>
            <w:r w:rsidRPr="00EF46CE">
              <w:rPr>
                <w:b/>
                <w:bCs/>
                <w:sz w:val="20"/>
                <w:szCs w:val="20"/>
              </w:rPr>
              <w:t>Activity</w:t>
            </w:r>
          </w:p>
        </w:tc>
        <w:tc>
          <w:tcPr>
            <w:tcW w:w="1440" w:type="dxa"/>
            <w:tcBorders>
              <w:top w:val="nil"/>
              <w:left w:val="single" w:sz="2" w:space="0" w:color="auto"/>
              <w:bottom w:val="nil"/>
              <w:right w:val="single" w:sz="2" w:space="0" w:color="auto"/>
            </w:tcBorders>
            <w:hideMark/>
          </w:tcPr>
          <w:p w14:paraId="2E03FCA3" w14:textId="77777777" w:rsidR="00220224" w:rsidRPr="00EF46CE" w:rsidRDefault="00220224" w:rsidP="004F1891">
            <w:pPr>
              <w:rPr>
                <w:b/>
                <w:bCs/>
                <w:sz w:val="20"/>
                <w:szCs w:val="20"/>
              </w:rPr>
            </w:pPr>
            <w:r w:rsidRPr="00EF46CE">
              <w:rPr>
                <w:b/>
                <w:bCs/>
                <w:sz w:val="20"/>
                <w:szCs w:val="20"/>
              </w:rPr>
              <w:t>Role</w:t>
            </w:r>
          </w:p>
        </w:tc>
        <w:tc>
          <w:tcPr>
            <w:tcW w:w="1350" w:type="dxa"/>
            <w:tcBorders>
              <w:top w:val="nil"/>
              <w:left w:val="single" w:sz="2" w:space="0" w:color="auto"/>
              <w:bottom w:val="nil"/>
              <w:right w:val="single" w:sz="2" w:space="0" w:color="auto"/>
            </w:tcBorders>
            <w:hideMark/>
          </w:tcPr>
          <w:p w14:paraId="69FFBE39" w14:textId="77777777" w:rsidR="00220224" w:rsidRPr="00EF46CE" w:rsidRDefault="00220224" w:rsidP="004F1891">
            <w:pPr>
              <w:rPr>
                <w:b/>
                <w:bCs/>
                <w:sz w:val="20"/>
                <w:szCs w:val="20"/>
              </w:rPr>
            </w:pPr>
          </w:p>
        </w:tc>
        <w:tc>
          <w:tcPr>
            <w:tcW w:w="1440" w:type="dxa"/>
            <w:tcBorders>
              <w:top w:val="nil"/>
              <w:left w:val="single" w:sz="2" w:space="0" w:color="auto"/>
              <w:bottom w:val="nil"/>
              <w:right w:val="single" w:sz="2" w:space="0" w:color="auto"/>
            </w:tcBorders>
            <w:hideMark/>
          </w:tcPr>
          <w:p w14:paraId="13318CB7" w14:textId="77777777" w:rsidR="00220224" w:rsidRPr="00EF46CE" w:rsidRDefault="00220224" w:rsidP="004F1891">
            <w:pPr>
              <w:rPr>
                <w:sz w:val="20"/>
                <w:szCs w:val="20"/>
              </w:rPr>
            </w:pPr>
          </w:p>
        </w:tc>
        <w:tc>
          <w:tcPr>
            <w:tcW w:w="1530" w:type="dxa"/>
            <w:tcBorders>
              <w:top w:val="nil"/>
              <w:left w:val="single" w:sz="2" w:space="0" w:color="auto"/>
              <w:bottom w:val="nil"/>
              <w:right w:val="single" w:sz="2" w:space="0" w:color="auto"/>
            </w:tcBorders>
            <w:hideMark/>
          </w:tcPr>
          <w:p w14:paraId="6EF0138E" w14:textId="77777777" w:rsidR="00220224" w:rsidRPr="00EF46CE" w:rsidRDefault="00220224" w:rsidP="004F1891">
            <w:pPr>
              <w:rPr>
                <w:sz w:val="20"/>
                <w:szCs w:val="20"/>
              </w:rPr>
            </w:pPr>
          </w:p>
        </w:tc>
        <w:tc>
          <w:tcPr>
            <w:tcW w:w="1260" w:type="dxa"/>
            <w:tcBorders>
              <w:top w:val="nil"/>
              <w:left w:val="single" w:sz="2" w:space="0" w:color="auto"/>
              <w:bottom w:val="nil"/>
              <w:right w:val="single" w:sz="2" w:space="0" w:color="auto"/>
            </w:tcBorders>
            <w:hideMark/>
          </w:tcPr>
          <w:p w14:paraId="0B2B2EF1" w14:textId="77777777" w:rsidR="00220224" w:rsidRPr="00EF46CE" w:rsidRDefault="00220224" w:rsidP="004F1891">
            <w:pPr>
              <w:rPr>
                <w:sz w:val="20"/>
                <w:szCs w:val="20"/>
              </w:rPr>
            </w:pPr>
          </w:p>
        </w:tc>
      </w:tr>
      <w:tr w:rsidR="00220224" w:rsidRPr="00EF46CE" w14:paraId="19B119FC"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338D1F21" w14:textId="77777777" w:rsidR="00220224" w:rsidRPr="00EF46CE" w:rsidRDefault="00220224" w:rsidP="004F1891">
            <w:pPr>
              <w:rPr>
                <w:sz w:val="20"/>
                <w:szCs w:val="20"/>
              </w:rPr>
            </w:pPr>
            <w:r w:rsidRPr="00EF46CE">
              <w:rPr>
                <w:sz w:val="20"/>
                <w:szCs w:val="20"/>
              </w:rPr>
              <w:t> </w:t>
            </w:r>
          </w:p>
        </w:tc>
        <w:tc>
          <w:tcPr>
            <w:tcW w:w="1440" w:type="dxa"/>
            <w:tcBorders>
              <w:top w:val="single" w:sz="24" w:space="0" w:color="auto"/>
              <w:left w:val="single" w:sz="2" w:space="0" w:color="auto"/>
              <w:bottom w:val="single" w:sz="2" w:space="0" w:color="auto"/>
              <w:right w:val="single" w:sz="2" w:space="0" w:color="auto"/>
            </w:tcBorders>
            <w:hideMark/>
          </w:tcPr>
          <w:p w14:paraId="47EFFFD7" w14:textId="77777777" w:rsidR="00220224" w:rsidRPr="00EF46CE" w:rsidRDefault="00220224" w:rsidP="004F1891">
            <w:pPr>
              <w:rPr>
                <w:sz w:val="20"/>
                <w:szCs w:val="20"/>
              </w:rPr>
            </w:pPr>
            <w:r w:rsidRPr="00EF46CE">
              <w:rPr>
                <w:b/>
                <w:bCs/>
                <w:sz w:val="20"/>
                <w:szCs w:val="20"/>
              </w:rPr>
              <w:t>CSIRT Incident Lead</w:t>
            </w:r>
          </w:p>
        </w:tc>
        <w:tc>
          <w:tcPr>
            <w:tcW w:w="1350" w:type="dxa"/>
            <w:tcBorders>
              <w:top w:val="single" w:sz="24" w:space="0" w:color="auto"/>
              <w:left w:val="single" w:sz="2" w:space="0" w:color="auto"/>
              <w:bottom w:val="single" w:sz="2" w:space="0" w:color="auto"/>
              <w:right w:val="single" w:sz="2" w:space="0" w:color="auto"/>
            </w:tcBorders>
            <w:hideMark/>
          </w:tcPr>
          <w:p w14:paraId="5D36C68D" w14:textId="77777777" w:rsidR="00220224" w:rsidRPr="00EF46CE" w:rsidRDefault="00220224" w:rsidP="004F1891">
            <w:pPr>
              <w:rPr>
                <w:sz w:val="20"/>
                <w:szCs w:val="20"/>
              </w:rPr>
            </w:pPr>
            <w:r w:rsidRPr="00EF46CE">
              <w:rPr>
                <w:b/>
                <w:bCs/>
                <w:sz w:val="20"/>
                <w:szCs w:val="20"/>
              </w:rPr>
              <w:t>IT Contact</w:t>
            </w:r>
          </w:p>
        </w:tc>
        <w:tc>
          <w:tcPr>
            <w:tcW w:w="1440" w:type="dxa"/>
            <w:tcBorders>
              <w:top w:val="single" w:sz="24" w:space="0" w:color="auto"/>
              <w:left w:val="single" w:sz="2" w:space="0" w:color="auto"/>
              <w:bottom w:val="single" w:sz="2" w:space="0" w:color="auto"/>
              <w:right w:val="single" w:sz="2" w:space="0" w:color="auto"/>
            </w:tcBorders>
            <w:hideMark/>
          </w:tcPr>
          <w:p w14:paraId="196BFB32" w14:textId="77777777" w:rsidR="00220224" w:rsidRPr="00EF46CE" w:rsidRDefault="00220224" w:rsidP="004F1891">
            <w:pPr>
              <w:rPr>
                <w:sz w:val="20"/>
                <w:szCs w:val="20"/>
              </w:rPr>
            </w:pPr>
            <w:r w:rsidRPr="00EF46CE">
              <w:rPr>
                <w:b/>
                <w:bCs/>
                <w:sz w:val="20"/>
                <w:szCs w:val="20"/>
              </w:rPr>
              <w:t>Legal Representative</w:t>
            </w:r>
          </w:p>
        </w:tc>
        <w:tc>
          <w:tcPr>
            <w:tcW w:w="1530" w:type="dxa"/>
            <w:tcBorders>
              <w:top w:val="single" w:sz="24" w:space="0" w:color="auto"/>
              <w:left w:val="single" w:sz="2" w:space="0" w:color="auto"/>
              <w:bottom w:val="single" w:sz="2" w:space="0" w:color="auto"/>
              <w:right w:val="single" w:sz="2" w:space="0" w:color="auto"/>
            </w:tcBorders>
            <w:hideMark/>
          </w:tcPr>
          <w:p w14:paraId="5E907D30" w14:textId="77777777" w:rsidR="00220224" w:rsidRPr="00EF46CE" w:rsidRDefault="00220224" w:rsidP="004F1891">
            <w:pPr>
              <w:rPr>
                <w:sz w:val="20"/>
                <w:szCs w:val="20"/>
              </w:rPr>
            </w:pPr>
            <w:r w:rsidRPr="00EF46CE">
              <w:rPr>
                <w:b/>
                <w:bCs/>
                <w:sz w:val="20"/>
                <w:szCs w:val="20"/>
              </w:rPr>
              <w:t>Communications Officer</w:t>
            </w:r>
          </w:p>
        </w:tc>
        <w:tc>
          <w:tcPr>
            <w:tcW w:w="1260" w:type="dxa"/>
            <w:tcBorders>
              <w:top w:val="single" w:sz="24" w:space="0" w:color="auto"/>
              <w:left w:val="single" w:sz="2" w:space="0" w:color="auto"/>
              <w:bottom w:val="single" w:sz="2" w:space="0" w:color="auto"/>
              <w:right w:val="single" w:sz="2" w:space="0" w:color="auto"/>
            </w:tcBorders>
            <w:hideMark/>
          </w:tcPr>
          <w:p w14:paraId="681F73FA" w14:textId="77777777" w:rsidR="00220224" w:rsidRPr="00EF46CE" w:rsidRDefault="00220224" w:rsidP="004F1891">
            <w:pPr>
              <w:rPr>
                <w:sz w:val="20"/>
                <w:szCs w:val="20"/>
              </w:rPr>
            </w:pPr>
            <w:r w:rsidRPr="00EF46CE">
              <w:rPr>
                <w:b/>
                <w:bCs/>
                <w:sz w:val="20"/>
                <w:szCs w:val="20"/>
              </w:rPr>
              <w:t>Management</w:t>
            </w:r>
          </w:p>
        </w:tc>
      </w:tr>
      <w:tr w:rsidR="00220224" w:rsidRPr="00EF46CE" w14:paraId="182A35E3"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3A3E9C0F" w14:textId="77777777" w:rsidR="00220224" w:rsidRPr="00EF46CE" w:rsidRDefault="00220224" w:rsidP="004F1891">
            <w:pPr>
              <w:rPr>
                <w:sz w:val="20"/>
                <w:szCs w:val="20"/>
              </w:rPr>
            </w:pPr>
            <w:r w:rsidRPr="00EF46CE">
              <w:rPr>
                <w:sz w:val="20"/>
                <w:szCs w:val="20"/>
              </w:rPr>
              <w:t>Initial Assessment</w:t>
            </w:r>
          </w:p>
        </w:tc>
        <w:tc>
          <w:tcPr>
            <w:tcW w:w="1440" w:type="dxa"/>
            <w:tcBorders>
              <w:top w:val="single" w:sz="24" w:space="0" w:color="auto"/>
              <w:left w:val="single" w:sz="2" w:space="0" w:color="auto"/>
              <w:bottom w:val="single" w:sz="2" w:space="0" w:color="auto"/>
              <w:right w:val="single" w:sz="2" w:space="0" w:color="auto"/>
            </w:tcBorders>
            <w:hideMark/>
          </w:tcPr>
          <w:p w14:paraId="0EF5B82E" w14:textId="77777777" w:rsidR="00220224" w:rsidRPr="00EF46CE" w:rsidRDefault="00220224" w:rsidP="004F1891">
            <w:pPr>
              <w:rPr>
                <w:sz w:val="20"/>
                <w:szCs w:val="20"/>
              </w:rPr>
            </w:pPr>
            <w:r w:rsidRPr="00EF46CE">
              <w:rPr>
                <w:sz w:val="20"/>
                <w:szCs w:val="20"/>
              </w:rPr>
              <w:t>Owner</w:t>
            </w:r>
          </w:p>
        </w:tc>
        <w:tc>
          <w:tcPr>
            <w:tcW w:w="1350" w:type="dxa"/>
            <w:tcBorders>
              <w:top w:val="single" w:sz="24" w:space="0" w:color="auto"/>
              <w:left w:val="single" w:sz="2" w:space="0" w:color="auto"/>
              <w:bottom w:val="single" w:sz="2" w:space="0" w:color="auto"/>
              <w:right w:val="single" w:sz="2" w:space="0" w:color="auto"/>
            </w:tcBorders>
            <w:hideMark/>
          </w:tcPr>
          <w:p w14:paraId="03A77031" w14:textId="77777777" w:rsidR="00220224" w:rsidRPr="00EF46CE" w:rsidRDefault="00220224" w:rsidP="004F1891">
            <w:pPr>
              <w:rPr>
                <w:sz w:val="20"/>
                <w:szCs w:val="20"/>
              </w:rPr>
            </w:pPr>
            <w:r w:rsidRPr="00EF46CE">
              <w:rPr>
                <w:sz w:val="20"/>
                <w:szCs w:val="20"/>
              </w:rPr>
              <w:t>Advises</w:t>
            </w:r>
          </w:p>
        </w:tc>
        <w:tc>
          <w:tcPr>
            <w:tcW w:w="1440" w:type="dxa"/>
            <w:tcBorders>
              <w:top w:val="single" w:sz="24" w:space="0" w:color="auto"/>
              <w:left w:val="single" w:sz="2" w:space="0" w:color="auto"/>
              <w:bottom w:val="single" w:sz="2" w:space="0" w:color="auto"/>
              <w:right w:val="single" w:sz="2" w:space="0" w:color="auto"/>
            </w:tcBorders>
            <w:hideMark/>
          </w:tcPr>
          <w:p w14:paraId="4987B31C" w14:textId="77777777" w:rsidR="00220224" w:rsidRPr="00EF46CE" w:rsidRDefault="00220224" w:rsidP="004F1891">
            <w:pPr>
              <w:rPr>
                <w:sz w:val="20"/>
                <w:szCs w:val="20"/>
              </w:rPr>
            </w:pPr>
            <w:r w:rsidRPr="00EF46CE">
              <w:rPr>
                <w:sz w:val="20"/>
                <w:szCs w:val="20"/>
              </w:rPr>
              <w:t>None</w:t>
            </w:r>
          </w:p>
        </w:tc>
        <w:tc>
          <w:tcPr>
            <w:tcW w:w="1530" w:type="dxa"/>
            <w:tcBorders>
              <w:top w:val="single" w:sz="24" w:space="0" w:color="auto"/>
              <w:left w:val="single" w:sz="2" w:space="0" w:color="auto"/>
              <w:bottom w:val="single" w:sz="2" w:space="0" w:color="auto"/>
              <w:right w:val="single" w:sz="2" w:space="0" w:color="auto"/>
            </w:tcBorders>
            <w:hideMark/>
          </w:tcPr>
          <w:p w14:paraId="75EF128F" w14:textId="77777777" w:rsidR="00220224" w:rsidRPr="00EF46CE" w:rsidRDefault="00220224" w:rsidP="004F1891">
            <w:pPr>
              <w:rPr>
                <w:sz w:val="20"/>
                <w:szCs w:val="20"/>
              </w:rPr>
            </w:pPr>
            <w:r w:rsidRPr="00EF46CE">
              <w:rPr>
                <w:sz w:val="20"/>
                <w:szCs w:val="20"/>
              </w:rPr>
              <w:t>None</w:t>
            </w:r>
          </w:p>
        </w:tc>
        <w:tc>
          <w:tcPr>
            <w:tcW w:w="1260" w:type="dxa"/>
            <w:tcBorders>
              <w:top w:val="single" w:sz="24" w:space="0" w:color="auto"/>
              <w:left w:val="single" w:sz="2" w:space="0" w:color="auto"/>
              <w:bottom w:val="single" w:sz="2" w:space="0" w:color="auto"/>
              <w:right w:val="single" w:sz="2" w:space="0" w:color="auto"/>
            </w:tcBorders>
            <w:hideMark/>
          </w:tcPr>
          <w:p w14:paraId="6FA7EC89" w14:textId="77777777" w:rsidR="00220224" w:rsidRPr="00EF46CE" w:rsidRDefault="00220224" w:rsidP="004F1891">
            <w:pPr>
              <w:rPr>
                <w:sz w:val="20"/>
                <w:szCs w:val="20"/>
              </w:rPr>
            </w:pPr>
            <w:r w:rsidRPr="00EF46CE">
              <w:rPr>
                <w:sz w:val="20"/>
                <w:szCs w:val="20"/>
              </w:rPr>
              <w:t>None</w:t>
            </w:r>
          </w:p>
        </w:tc>
      </w:tr>
      <w:tr w:rsidR="00220224" w:rsidRPr="00EF46CE" w14:paraId="19735A72"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26621185" w14:textId="77777777" w:rsidR="00220224" w:rsidRPr="00EF46CE" w:rsidRDefault="00220224" w:rsidP="004F1891">
            <w:pPr>
              <w:rPr>
                <w:sz w:val="20"/>
                <w:szCs w:val="20"/>
              </w:rPr>
            </w:pPr>
            <w:r w:rsidRPr="00EF46CE">
              <w:rPr>
                <w:sz w:val="20"/>
                <w:szCs w:val="20"/>
              </w:rPr>
              <w:t>Initial Response</w:t>
            </w:r>
          </w:p>
        </w:tc>
        <w:tc>
          <w:tcPr>
            <w:tcW w:w="1440" w:type="dxa"/>
            <w:tcBorders>
              <w:top w:val="single" w:sz="24" w:space="0" w:color="auto"/>
              <w:left w:val="single" w:sz="2" w:space="0" w:color="auto"/>
              <w:bottom w:val="single" w:sz="2" w:space="0" w:color="auto"/>
              <w:right w:val="single" w:sz="2" w:space="0" w:color="auto"/>
            </w:tcBorders>
            <w:hideMark/>
          </w:tcPr>
          <w:p w14:paraId="1B46DCCE" w14:textId="77777777" w:rsidR="00220224" w:rsidRPr="00EF46CE" w:rsidRDefault="00220224" w:rsidP="004F1891">
            <w:pPr>
              <w:rPr>
                <w:sz w:val="20"/>
                <w:szCs w:val="20"/>
              </w:rPr>
            </w:pPr>
            <w:r w:rsidRPr="00EF46CE">
              <w:rPr>
                <w:sz w:val="20"/>
                <w:szCs w:val="20"/>
              </w:rPr>
              <w:t>Owner</w:t>
            </w:r>
          </w:p>
        </w:tc>
        <w:tc>
          <w:tcPr>
            <w:tcW w:w="1350" w:type="dxa"/>
            <w:tcBorders>
              <w:top w:val="single" w:sz="24" w:space="0" w:color="auto"/>
              <w:left w:val="single" w:sz="2" w:space="0" w:color="auto"/>
              <w:bottom w:val="single" w:sz="2" w:space="0" w:color="auto"/>
              <w:right w:val="single" w:sz="2" w:space="0" w:color="auto"/>
            </w:tcBorders>
            <w:hideMark/>
          </w:tcPr>
          <w:p w14:paraId="08919B3D" w14:textId="77777777" w:rsidR="00220224" w:rsidRPr="00EF46CE" w:rsidRDefault="00220224" w:rsidP="004F1891">
            <w:pPr>
              <w:rPr>
                <w:sz w:val="20"/>
                <w:szCs w:val="20"/>
              </w:rPr>
            </w:pPr>
            <w:r w:rsidRPr="00EF46CE">
              <w:rPr>
                <w:sz w:val="20"/>
                <w:szCs w:val="20"/>
              </w:rPr>
              <w:t>Implements</w:t>
            </w:r>
          </w:p>
        </w:tc>
        <w:tc>
          <w:tcPr>
            <w:tcW w:w="1440" w:type="dxa"/>
            <w:tcBorders>
              <w:top w:val="single" w:sz="24" w:space="0" w:color="auto"/>
              <w:left w:val="single" w:sz="2" w:space="0" w:color="auto"/>
              <w:bottom w:val="single" w:sz="2" w:space="0" w:color="auto"/>
              <w:right w:val="single" w:sz="2" w:space="0" w:color="auto"/>
            </w:tcBorders>
            <w:hideMark/>
          </w:tcPr>
          <w:p w14:paraId="54FD22D0" w14:textId="77777777" w:rsidR="00220224" w:rsidRPr="00EF46CE" w:rsidRDefault="00220224" w:rsidP="004F1891">
            <w:pPr>
              <w:rPr>
                <w:sz w:val="20"/>
                <w:szCs w:val="20"/>
              </w:rPr>
            </w:pPr>
            <w:r w:rsidRPr="00EF46CE">
              <w:rPr>
                <w:sz w:val="20"/>
                <w:szCs w:val="20"/>
              </w:rPr>
              <w:t>Updates</w:t>
            </w:r>
          </w:p>
        </w:tc>
        <w:tc>
          <w:tcPr>
            <w:tcW w:w="1530" w:type="dxa"/>
            <w:tcBorders>
              <w:top w:val="single" w:sz="24" w:space="0" w:color="auto"/>
              <w:left w:val="single" w:sz="2" w:space="0" w:color="auto"/>
              <w:bottom w:val="single" w:sz="2" w:space="0" w:color="auto"/>
              <w:right w:val="single" w:sz="2" w:space="0" w:color="auto"/>
            </w:tcBorders>
            <w:hideMark/>
          </w:tcPr>
          <w:p w14:paraId="0E2D737C" w14:textId="77777777" w:rsidR="00220224" w:rsidRPr="00EF46CE" w:rsidRDefault="00220224" w:rsidP="004F1891">
            <w:pPr>
              <w:rPr>
                <w:sz w:val="20"/>
                <w:szCs w:val="20"/>
              </w:rPr>
            </w:pPr>
            <w:r w:rsidRPr="00EF46CE">
              <w:rPr>
                <w:sz w:val="20"/>
                <w:szCs w:val="20"/>
              </w:rPr>
              <w:t>Updates</w:t>
            </w:r>
          </w:p>
        </w:tc>
        <w:tc>
          <w:tcPr>
            <w:tcW w:w="1260" w:type="dxa"/>
            <w:tcBorders>
              <w:top w:val="single" w:sz="24" w:space="0" w:color="auto"/>
              <w:left w:val="single" w:sz="2" w:space="0" w:color="auto"/>
              <w:bottom w:val="single" w:sz="2" w:space="0" w:color="auto"/>
              <w:right w:val="single" w:sz="2" w:space="0" w:color="auto"/>
            </w:tcBorders>
            <w:hideMark/>
          </w:tcPr>
          <w:p w14:paraId="00B4216F" w14:textId="77777777" w:rsidR="00220224" w:rsidRPr="00EF46CE" w:rsidRDefault="00220224" w:rsidP="004F1891">
            <w:pPr>
              <w:rPr>
                <w:sz w:val="20"/>
                <w:szCs w:val="20"/>
              </w:rPr>
            </w:pPr>
            <w:r w:rsidRPr="00EF46CE">
              <w:rPr>
                <w:sz w:val="20"/>
                <w:szCs w:val="20"/>
              </w:rPr>
              <w:t>Updates</w:t>
            </w:r>
          </w:p>
        </w:tc>
      </w:tr>
      <w:tr w:rsidR="00220224" w:rsidRPr="00EF46CE" w14:paraId="1DF48293"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796186F4" w14:textId="77777777" w:rsidR="00220224" w:rsidRPr="00EF46CE" w:rsidRDefault="00220224" w:rsidP="004F1891">
            <w:pPr>
              <w:rPr>
                <w:sz w:val="20"/>
                <w:szCs w:val="20"/>
              </w:rPr>
            </w:pPr>
            <w:r w:rsidRPr="00EF46CE">
              <w:rPr>
                <w:sz w:val="20"/>
                <w:szCs w:val="20"/>
              </w:rPr>
              <w:t>Collects Forensic Evidence</w:t>
            </w:r>
          </w:p>
        </w:tc>
        <w:tc>
          <w:tcPr>
            <w:tcW w:w="1440" w:type="dxa"/>
            <w:tcBorders>
              <w:top w:val="single" w:sz="24" w:space="0" w:color="auto"/>
              <w:left w:val="single" w:sz="2" w:space="0" w:color="auto"/>
              <w:bottom w:val="single" w:sz="2" w:space="0" w:color="auto"/>
              <w:right w:val="single" w:sz="2" w:space="0" w:color="auto"/>
            </w:tcBorders>
            <w:hideMark/>
          </w:tcPr>
          <w:p w14:paraId="2D83252E" w14:textId="77777777" w:rsidR="00220224" w:rsidRPr="00EF46CE" w:rsidRDefault="00220224" w:rsidP="004F1891">
            <w:pPr>
              <w:rPr>
                <w:sz w:val="20"/>
                <w:szCs w:val="20"/>
              </w:rPr>
            </w:pPr>
            <w:r w:rsidRPr="00EF46CE">
              <w:rPr>
                <w:sz w:val="20"/>
                <w:szCs w:val="20"/>
              </w:rPr>
              <w:t>Implements</w:t>
            </w:r>
          </w:p>
        </w:tc>
        <w:tc>
          <w:tcPr>
            <w:tcW w:w="1350" w:type="dxa"/>
            <w:tcBorders>
              <w:top w:val="single" w:sz="24" w:space="0" w:color="auto"/>
              <w:left w:val="single" w:sz="2" w:space="0" w:color="auto"/>
              <w:bottom w:val="single" w:sz="2" w:space="0" w:color="auto"/>
              <w:right w:val="single" w:sz="2" w:space="0" w:color="auto"/>
            </w:tcBorders>
            <w:hideMark/>
          </w:tcPr>
          <w:p w14:paraId="1B36328D" w14:textId="77777777" w:rsidR="00220224" w:rsidRPr="00EF46CE" w:rsidRDefault="00220224" w:rsidP="004F1891">
            <w:pPr>
              <w:rPr>
                <w:sz w:val="20"/>
                <w:szCs w:val="20"/>
              </w:rPr>
            </w:pPr>
            <w:r w:rsidRPr="00EF46CE">
              <w:rPr>
                <w:sz w:val="20"/>
                <w:szCs w:val="20"/>
              </w:rPr>
              <w:t>Advises</w:t>
            </w:r>
          </w:p>
        </w:tc>
        <w:tc>
          <w:tcPr>
            <w:tcW w:w="1440" w:type="dxa"/>
            <w:tcBorders>
              <w:top w:val="single" w:sz="24" w:space="0" w:color="auto"/>
              <w:left w:val="single" w:sz="2" w:space="0" w:color="auto"/>
              <w:bottom w:val="single" w:sz="2" w:space="0" w:color="auto"/>
              <w:right w:val="single" w:sz="2" w:space="0" w:color="auto"/>
            </w:tcBorders>
            <w:hideMark/>
          </w:tcPr>
          <w:p w14:paraId="093E00BA" w14:textId="77777777" w:rsidR="00220224" w:rsidRPr="00EF46CE" w:rsidRDefault="00220224" w:rsidP="004F1891">
            <w:pPr>
              <w:rPr>
                <w:sz w:val="20"/>
                <w:szCs w:val="20"/>
              </w:rPr>
            </w:pPr>
            <w:r w:rsidRPr="00EF46CE">
              <w:rPr>
                <w:sz w:val="20"/>
                <w:szCs w:val="20"/>
              </w:rPr>
              <w:t>Owner</w:t>
            </w:r>
          </w:p>
        </w:tc>
        <w:tc>
          <w:tcPr>
            <w:tcW w:w="1530" w:type="dxa"/>
            <w:tcBorders>
              <w:top w:val="single" w:sz="24" w:space="0" w:color="auto"/>
              <w:left w:val="single" w:sz="2" w:space="0" w:color="auto"/>
              <w:bottom w:val="single" w:sz="2" w:space="0" w:color="auto"/>
              <w:right w:val="single" w:sz="2" w:space="0" w:color="auto"/>
            </w:tcBorders>
            <w:hideMark/>
          </w:tcPr>
          <w:p w14:paraId="2AAE8736" w14:textId="77777777" w:rsidR="00220224" w:rsidRPr="00EF46CE" w:rsidRDefault="00220224" w:rsidP="004F1891">
            <w:pPr>
              <w:rPr>
                <w:sz w:val="20"/>
                <w:szCs w:val="20"/>
              </w:rPr>
            </w:pPr>
            <w:r w:rsidRPr="00EF46CE">
              <w:rPr>
                <w:sz w:val="20"/>
                <w:szCs w:val="20"/>
              </w:rPr>
              <w:t>None</w:t>
            </w:r>
          </w:p>
        </w:tc>
        <w:tc>
          <w:tcPr>
            <w:tcW w:w="1260" w:type="dxa"/>
            <w:tcBorders>
              <w:top w:val="single" w:sz="24" w:space="0" w:color="auto"/>
              <w:left w:val="single" w:sz="2" w:space="0" w:color="auto"/>
              <w:bottom w:val="single" w:sz="2" w:space="0" w:color="auto"/>
              <w:right w:val="single" w:sz="2" w:space="0" w:color="auto"/>
            </w:tcBorders>
            <w:hideMark/>
          </w:tcPr>
          <w:p w14:paraId="0485D978" w14:textId="77777777" w:rsidR="00220224" w:rsidRPr="00EF46CE" w:rsidRDefault="00220224" w:rsidP="004F1891">
            <w:pPr>
              <w:rPr>
                <w:sz w:val="20"/>
                <w:szCs w:val="20"/>
              </w:rPr>
            </w:pPr>
            <w:r w:rsidRPr="00EF46CE">
              <w:rPr>
                <w:sz w:val="20"/>
                <w:szCs w:val="20"/>
              </w:rPr>
              <w:t>None</w:t>
            </w:r>
          </w:p>
        </w:tc>
      </w:tr>
      <w:tr w:rsidR="00220224" w:rsidRPr="00EF46CE" w14:paraId="51870E6B"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4841FACC" w14:textId="77777777" w:rsidR="00220224" w:rsidRPr="00EF46CE" w:rsidRDefault="00220224" w:rsidP="004F1891">
            <w:pPr>
              <w:rPr>
                <w:sz w:val="20"/>
                <w:szCs w:val="20"/>
              </w:rPr>
            </w:pPr>
            <w:r w:rsidRPr="00EF46CE">
              <w:rPr>
                <w:sz w:val="20"/>
                <w:szCs w:val="20"/>
              </w:rPr>
              <w:t>Implements Temporary Fix</w:t>
            </w:r>
          </w:p>
        </w:tc>
        <w:tc>
          <w:tcPr>
            <w:tcW w:w="1440" w:type="dxa"/>
            <w:tcBorders>
              <w:top w:val="single" w:sz="24" w:space="0" w:color="auto"/>
              <w:left w:val="single" w:sz="2" w:space="0" w:color="auto"/>
              <w:bottom w:val="single" w:sz="2" w:space="0" w:color="auto"/>
              <w:right w:val="single" w:sz="2" w:space="0" w:color="auto"/>
            </w:tcBorders>
            <w:hideMark/>
          </w:tcPr>
          <w:p w14:paraId="263F4332" w14:textId="77777777" w:rsidR="00220224" w:rsidRPr="00EF46CE" w:rsidRDefault="00220224" w:rsidP="004F1891">
            <w:pPr>
              <w:rPr>
                <w:sz w:val="20"/>
                <w:szCs w:val="20"/>
              </w:rPr>
            </w:pPr>
            <w:r w:rsidRPr="00EF46CE">
              <w:rPr>
                <w:sz w:val="20"/>
                <w:szCs w:val="20"/>
              </w:rPr>
              <w:t>Owner</w:t>
            </w:r>
          </w:p>
        </w:tc>
        <w:tc>
          <w:tcPr>
            <w:tcW w:w="1350" w:type="dxa"/>
            <w:tcBorders>
              <w:top w:val="single" w:sz="24" w:space="0" w:color="auto"/>
              <w:left w:val="single" w:sz="2" w:space="0" w:color="auto"/>
              <w:bottom w:val="single" w:sz="2" w:space="0" w:color="auto"/>
              <w:right w:val="single" w:sz="2" w:space="0" w:color="auto"/>
            </w:tcBorders>
            <w:hideMark/>
          </w:tcPr>
          <w:p w14:paraId="64019BE5" w14:textId="77777777" w:rsidR="00220224" w:rsidRPr="00EF46CE" w:rsidRDefault="00220224" w:rsidP="004F1891">
            <w:pPr>
              <w:rPr>
                <w:sz w:val="20"/>
                <w:szCs w:val="20"/>
              </w:rPr>
            </w:pPr>
            <w:r w:rsidRPr="00EF46CE">
              <w:rPr>
                <w:sz w:val="20"/>
                <w:szCs w:val="20"/>
              </w:rPr>
              <w:t>Implements</w:t>
            </w:r>
          </w:p>
        </w:tc>
        <w:tc>
          <w:tcPr>
            <w:tcW w:w="1440" w:type="dxa"/>
            <w:tcBorders>
              <w:top w:val="single" w:sz="24" w:space="0" w:color="auto"/>
              <w:left w:val="single" w:sz="2" w:space="0" w:color="auto"/>
              <w:bottom w:val="single" w:sz="2" w:space="0" w:color="auto"/>
              <w:right w:val="single" w:sz="2" w:space="0" w:color="auto"/>
            </w:tcBorders>
            <w:hideMark/>
          </w:tcPr>
          <w:p w14:paraId="2CC68C04" w14:textId="77777777" w:rsidR="00220224" w:rsidRPr="00EF46CE" w:rsidRDefault="00220224" w:rsidP="004F1891">
            <w:pPr>
              <w:rPr>
                <w:sz w:val="20"/>
                <w:szCs w:val="20"/>
              </w:rPr>
            </w:pPr>
            <w:r w:rsidRPr="00EF46CE">
              <w:rPr>
                <w:sz w:val="20"/>
                <w:szCs w:val="20"/>
              </w:rPr>
              <w:t>Updates</w:t>
            </w:r>
          </w:p>
        </w:tc>
        <w:tc>
          <w:tcPr>
            <w:tcW w:w="1530" w:type="dxa"/>
            <w:tcBorders>
              <w:top w:val="single" w:sz="24" w:space="0" w:color="auto"/>
              <w:left w:val="single" w:sz="2" w:space="0" w:color="auto"/>
              <w:bottom w:val="single" w:sz="2" w:space="0" w:color="auto"/>
              <w:right w:val="single" w:sz="2" w:space="0" w:color="auto"/>
            </w:tcBorders>
            <w:hideMark/>
          </w:tcPr>
          <w:p w14:paraId="57F6378A" w14:textId="77777777" w:rsidR="00220224" w:rsidRPr="00EF46CE" w:rsidRDefault="00220224" w:rsidP="004F1891">
            <w:pPr>
              <w:rPr>
                <w:sz w:val="20"/>
                <w:szCs w:val="20"/>
              </w:rPr>
            </w:pPr>
            <w:r w:rsidRPr="00EF46CE">
              <w:rPr>
                <w:sz w:val="20"/>
                <w:szCs w:val="20"/>
              </w:rPr>
              <w:t>Updates</w:t>
            </w:r>
          </w:p>
        </w:tc>
        <w:tc>
          <w:tcPr>
            <w:tcW w:w="1260" w:type="dxa"/>
            <w:tcBorders>
              <w:top w:val="single" w:sz="24" w:space="0" w:color="auto"/>
              <w:left w:val="single" w:sz="2" w:space="0" w:color="auto"/>
              <w:bottom w:val="single" w:sz="2" w:space="0" w:color="auto"/>
              <w:right w:val="single" w:sz="2" w:space="0" w:color="auto"/>
            </w:tcBorders>
            <w:hideMark/>
          </w:tcPr>
          <w:p w14:paraId="1BBD8AEB" w14:textId="77777777" w:rsidR="00220224" w:rsidRPr="00EF46CE" w:rsidRDefault="00220224" w:rsidP="004F1891">
            <w:pPr>
              <w:rPr>
                <w:sz w:val="20"/>
                <w:szCs w:val="20"/>
              </w:rPr>
            </w:pPr>
            <w:r w:rsidRPr="00EF46CE">
              <w:rPr>
                <w:sz w:val="20"/>
                <w:szCs w:val="20"/>
              </w:rPr>
              <w:t>Advises</w:t>
            </w:r>
          </w:p>
        </w:tc>
      </w:tr>
      <w:tr w:rsidR="00220224" w:rsidRPr="00EF46CE" w14:paraId="7E59FB8D"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45410FCA" w14:textId="77777777" w:rsidR="00220224" w:rsidRPr="00EF46CE" w:rsidRDefault="00220224" w:rsidP="004F1891">
            <w:pPr>
              <w:rPr>
                <w:sz w:val="20"/>
                <w:szCs w:val="20"/>
              </w:rPr>
            </w:pPr>
            <w:r w:rsidRPr="00EF46CE">
              <w:rPr>
                <w:sz w:val="20"/>
                <w:szCs w:val="20"/>
              </w:rPr>
              <w:t>Sends Communication</w:t>
            </w:r>
          </w:p>
        </w:tc>
        <w:tc>
          <w:tcPr>
            <w:tcW w:w="1440" w:type="dxa"/>
            <w:tcBorders>
              <w:top w:val="single" w:sz="24" w:space="0" w:color="auto"/>
              <w:left w:val="single" w:sz="2" w:space="0" w:color="auto"/>
              <w:bottom w:val="single" w:sz="2" w:space="0" w:color="auto"/>
              <w:right w:val="single" w:sz="2" w:space="0" w:color="auto"/>
            </w:tcBorders>
            <w:hideMark/>
          </w:tcPr>
          <w:p w14:paraId="6C0787F4" w14:textId="77777777" w:rsidR="00220224" w:rsidRPr="00EF46CE" w:rsidRDefault="00220224" w:rsidP="004F1891">
            <w:pPr>
              <w:rPr>
                <w:sz w:val="20"/>
                <w:szCs w:val="20"/>
              </w:rPr>
            </w:pPr>
            <w:r w:rsidRPr="00EF46CE">
              <w:rPr>
                <w:sz w:val="20"/>
                <w:szCs w:val="20"/>
              </w:rPr>
              <w:t>Advises</w:t>
            </w:r>
          </w:p>
        </w:tc>
        <w:tc>
          <w:tcPr>
            <w:tcW w:w="1350" w:type="dxa"/>
            <w:tcBorders>
              <w:top w:val="single" w:sz="24" w:space="0" w:color="auto"/>
              <w:left w:val="single" w:sz="2" w:space="0" w:color="auto"/>
              <w:bottom w:val="single" w:sz="2" w:space="0" w:color="auto"/>
              <w:right w:val="single" w:sz="2" w:space="0" w:color="auto"/>
            </w:tcBorders>
            <w:hideMark/>
          </w:tcPr>
          <w:p w14:paraId="77F79818" w14:textId="77777777" w:rsidR="00220224" w:rsidRPr="00EF46CE" w:rsidRDefault="00220224" w:rsidP="004F1891">
            <w:pPr>
              <w:rPr>
                <w:sz w:val="20"/>
                <w:szCs w:val="20"/>
              </w:rPr>
            </w:pPr>
            <w:r w:rsidRPr="00EF46CE">
              <w:rPr>
                <w:sz w:val="20"/>
                <w:szCs w:val="20"/>
              </w:rPr>
              <w:t>Advises</w:t>
            </w:r>
          </w:p>
        </w:tc>
        <w:tc>
          <w:tcPr>
            <w:tcW w:w="1440" w:type="dxa"/>
            <w:tcBorders>
              <w:top w:val="single" w:sz="24" w:space="0" w:color="auto"/>
              <w:left w:val="single" w:sz="2" w:space="0" w:color="auto"/>
              <w:bottom w:val="single" w:sz="2" w:space="0" w:color="auto"/>
              <w:right w:val="single" w:sz="2" w:space="0" w:color="auto"/>
            </w:tcBorders>
            <w:hideMark/>
          </w:tcPr>
          <w:p w14:paraId="7092C5AE" w14:textId="77777777" w:rsidR="00220224" w:rsidRPr="00EF46CE" w:rsidRDefault="00220224" w:rsidP="004F1891">
            <w:pPr>
              <w:rPr>
                <w:sz w:val="20"/>
                <w:szCs w:val="20"/>
              </w:rPr>
            </w:pPr>
            <w:r w:rsidRPr="00EF46CE">
              <w:rPr>
                <w:sz w:val="20"/>
                <w:szCs w:val="20"/>
              </w:rPr>
              <w:t>Advises</w:t>
            </w:r>
          </w:p>
        </w:tc>
        <w:tc>
          <w:tcPr>
            <w:tcW w:w="1530" w:type="dxa"/>
            <w:tcBorders>
              <w:top w:val="single" w:sz="24" w:space="0" w:color="auto"/>
              <w:left w:val="single" w:sz="2" w:space="0" w:color="auto"/>
              <w:bottom w:val="single" w:sz="2" w:space="0" w:color="auto"/>
              <w:right w:val="single" w:sz="2" w:space="0" w:color="auto"/>
            </w:tcBorders>
            <w:hideMark/>
          </w:tcPr>
          <w:p w14:paraId="49B692E1" w14:textId="77777777" w:rsidR="00220224" w:rsidRPr="00EF46CE" w:rsidRDefault="00220224" w:rsidP="004F1891">
            <w:pPr>
              <w:rPr>
                <w:sz w:val="20"/>
                <w:szCs w:val="20"/>
              </w:rPr>
            </w:pPr>
            <w:r w:rsidRPr="00EF46CE">
              <w:rPr>
                <w:sz w:val="20"/>
                <w:szCs w:val="20"/>
              </w:rPr>
              <w:t>Implements</w:t>
            </w:r>
          </w:p>
        </w:tc>
        <w:tc>
          <w:tcPr>
            <w:tcW w:w="1260" w:type="dxa"/>
            <w:tcBorders>
              <w:top w:val="single" w:sz="24" w:space="0" w:color="auto"/>
              <w:left w:val="single" w:sz="2" w:space="0" w:color="auto"/>
              <w:bottom w:val="single" w:sz="2" w:space="0" w:color="auto"/>
              <w:right w:val="single" w:sz="2" w:space="0" w:color="auto"/>
            </w:tcBorders>
            <w:hideMark/>
          </w:tcPr>
          <w:p w14:paraId="7C2DA683" w14:textId="77777777" w:rsidR="00220224" w:rsidRPr="00EF46CE" w:rsidRDefault="00220224" w:rsidP="004F1891">
            <w:pPr>
              <w:rPr>
                <w:sz w:val="20"/>
                <w:szCs w:val="20"/>
              </w:rPr>
            </w:pPr>
            <w:r w:rsidRPr="00EF46CE">
              <w:rPr>
                <w:sz w:val="20"/>
                <w:szCs w:val="20"/>
              </w:rPr>
              <w:t>Owner</w:t>
            </w:r>
          </w:p>
        </w:tc>
      </w:tr>
      <w:tr w:rsidR="00220224" w:rsidRPr="00EF46CE" w14:paraId="386C6E4C"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5D145C1D" w14:textId="77777777" w:rsidR="00220224" w:rsidRPr="00EF46CE" w:rsidRDefault="00220224" w:rsidP="004F1891">
            <w:pPr>
              <w:rPr>
                <w:sz w:val="20"/>
                <w:szCs w:val="20"/>
              </w:rPr>
            </w:pPr>
            <w:r w:rsidRPr="00EF46CE">
              <w:rPr>
                <w:sz w:val="20"/>
                <w:szCs w:val="20"/>
              </w:rPr>
              <w:t>Check with Local Law Enforcement</w:t>
            </w:r>
          </w:p>
        </w:tc>
        <w:tc>
          <w:tcPr>
            <w:tcW w:w="1440" w:type="dxa"/>
            <w:tcBorders>
              <w:top w:val="single" w:sz="24" w:space="0" w:color="auto"/>
              <w:left w:val="single" w:sz="2" w:space="0" w:color="auto"/>
              <w:bottom w:val="single" w:sz="2" w:space="0" w:color="auto"/>
              <w:right w:val="single" w:sz="2" w:space="0" w:color="auto"/>
            </w:tcBorders>
            <w:hideMark/>
          </w:tcPr>
          <w:p w14:paraId="711EA32B" w14:textId="77777777" w:rsidR="00220224" w:rsidRPr="00EF46CE" w:rsidRDefault="00220224" w:rsidP="004F1891">
            <w:pPr>
              <w:rPr>
                <w:sz w:val="20"/>
                <w:szCs w:val="20"/>
              </w:rPr>
            </w:pPr>
            <w:r w:rsidRPr="00EF46CE">
              <w:rPr>
                <w:sz w:val="20"/>
                <w:szCs w:val="20"/>
              </w:rPr>
              <w:t>Updates</w:t>
            </w:r>
          </w:p>
        </w:tc>
        <w:tc>
          <w:tcPr>
            <w:tcW w:w="1350" w:type="dxa"/>
            <w:tcBorders>
              <w:top w:val="single" w:sz="24" w:space="0" w:color="auto"/>
              <w:left w:val="single" w:sz="2" w:space="0" w:color="auto"/>
              <w:bottom w:val="single" w:sz="2" w:space="0" w:color="auto"/>
              <w:right w:val="single" w:sz="2" w:space="0" w:color="auto"/>
            </w:tcBorders>
            <w:hideMark/>
          </w:tcPr>
          <w:p w14:paraId="3F669245" w14:textId="77777777" w:rsidR="00220224" w:rsidRPr="00EF46CE" w:rsidRDefault="00220224" w:rsidP="004F1891">
            <w:pPr>
              <w:rPr>
                <w:sz w:val="20"/>
                <w:szCs w:val="20"/>
              </w:rPr>
            </w:pPr>
            <w:r w:rsidRPr="00EF46CE">
              <w:rPr>
                <w:sz w:val="20"/>
                <w:szCs w:val="20"/>
              </w:rPr>
              <w:t>Updates</w:t>
            </w:r>
          </w:p>
        </w:tc>
        <w:tc>
          <w:tcPr>
            <w:tcW w:w="1440" w:type="dxa"/>
            <w:tcBorders>
              <w:top w:val="single" w:sz="24" w:space="0" w:color="auto"/>
              <w:left w:val="single" w:sz="2" w:space="0" w:color="auto"/>
              <w:bottom w:val="single" w:sz="2" w:space="0" w:color="auto"/>
              <w:right w:val="single" w:sz="2" w:space="0" w:color="auto"/>
            </w:tcBorders>
            <w:hideMark/>
          </w:tcPr>
          <w:p w14:paraId="5D063F66" w14:textId="77777777" w:rsidR="00220224" w:rsidRPr="00EF46CE" w:rsidRDefault="00220224" w:rsidP="004F1891">
            <w:pPr>
              <w:rPr>
                <w:sz w:val="20"/>
                <w:szCs w:val="20"/>
              </w:rPr>
            </w:pPr>
            <w:r w:rsidRPr="00EF46CE">
              <w:rPr>
                <w:sz w:val="20"/>
                <w:szCs w:val="20"/>
              </w:rPr>
              <w:t>Implements</w:t>
            </w:r>
          </w:p>
        </w:tc>
        <w:tc>
          <w:tcPr>
            <w:tcW w:w="1530" w:type="dxa"/>
            <w:tcBorders>
              <w:top w:val="single" w:sz="24" w:space="0" w:color="auto"/>
              <w:left w:val="single" w:sz="2" w:space="0" w:color="auto"/>
              <w:bottom w:val="single" w:sz="2" w:space="0" w:color="auto"/>
              <w:right w:val="single" w:sz="2" w:space="0" w:color="auto"/>
            </w:tcBorders>
            <w:hideMark/>
          </w:tcPr>
          <w:p w14:paraId="53BB2031" w14:textId="77777777" w:rsidR="00220224" w:rsidRPr="00EF46CE" w:rsidRDefault="00220224" w:rsidP="004F1891">
            <w:pPr>
              <w:rPr>
                <w:sz w:val="20"/>
                <w:szCs w:val="20"/>
              </w:rPr>
            </w:pPr>
            <w:r w:rsidRPr="00EF46CE">
              <w:rPr>
                <w:sz w:val="20"/>
                <w:szCs w:val="20"/>
              </w:rPr>
              <w:t>Updates</w:t>
            </w:r>
          </w:p>
        </w:tc>
        <w:tc>
          <w:tcPr>
            <w:tcW w:w="1260" w:type="dxa"/>
            <w:tcBorders>
              <w:top w:val="single" w:sz="24" w:space="0" w:color="auto"/>
              <w:left w:val="single" w:sz="2" w:space="0" w:color="auto"/>
              <w:bottom w:val="single" w:sz="2" w:space="0" w:color="auto"/>
              <w:right w:val="single" w:sz="2" w:space="0" w:color="auto"/>
            </w:tcBorders>
            <w:hideMark/>
          </w:tcPr>
          <w:p w14:paraId="4CCEE678" w14:textId="77777777" w:rsidR="00220224" w:rsidRPr="00EF46CE" w:rsidRDefault="00220224" w:rsidP="004F1891">
            <w:pPr>
              <w:rPr>
                <w:sz w:val="20"/>
                <w:szCs w:val="20"/>
              </w:rPr>
            </w:pPr>
            <w:r w:rsidRPr="00EF46CE">
              <w:rPr>
                <w:sz w:val="20"/>
                <w:szCs w:val="20"/>
              </w:rPr>
              <w:t>Owner</w:t>
            </w:r>
          </w:p>
        </w:tc>
      </w:tr>
      <w:tr w:rsidR="00220224" w:rsidRPr="00EF46CE" w14:paraId="7330D8A3"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32D0383F" w14:textId="77777777" w:rsidR="00220224" w:rsidRPr="00EF46CE" w:rsidRDefault="00220224" w:rsidP="004F1891">
            <w:pPr>
              <w:rPr>
                <w:sz w:val="20"/>
                <w:szCs w:val="20"/>
              </w:rPr>
            </w:pPr>
            <w:r w:rsidRPr="00EF46CE">
              <w:rPr>
                <w:sz w:val="20"/>
                <w:szCs w:val="20"/>
              </w:rPr>
              <w:t>Implements Permanent Fix</w:t>
            </w:r>
          </w:p>
        </w:tc>
        <w:tc>
          <w:tcPr>
            <w:tcW w:w="1440" w:type="dxa"/>
            <w:tcBorders>
              <w:top w:val="single" w:sz="24" w:space="0" w:color="auto"/>
              <w:left w:val="single" w:sz="2" w:space="0" w:color="auto"/>
              <w:bottom w:val="single" w:sz="2" w:space="0" w:color="auto"/>
              <w:right w:val="single" w:sz="2" w:space="0" w:color="auto"/>
            </w:tcBorders>
            <w:hideMark/>
          </w:tcPr>
          <w:p w14:paraId="790A8C2B" w14:textId="77777777" w:rsidR="00220224" w:rsidRPr="00EF46CE" w:rsidRDefault="00220224" w:rsidP="004F1891">
            <w:pPr>
              <w:rPr>
                <w:sz w:val="20"/>
                <w:szCs w:val="20"/>
              </w:rPr>
            </w:pPr>
            <w:r w:rsidRPr="00EF46CE">
              <w:rPr>
                <w:sz w:val="20"/>
                <w:szCs w:val="20"/>
              </w:rPr>
              <w:t>Owner</w:t>
            </w:r>
          </w:p>
        </w:tc>
        <w:tc>
          <w:tcPr>
            <w:tcW w:w="1350" w:type="dxa"/>
            <w:tcBorders>
              <w:top w:val="single" w:sz="24" w:space="0" w:color="auto"/>
              <w:left w:val="single" w:sz="2" w:space="0" w:color="auto"/>
              <w:bottom w:val="single" w:sz="2" w:space="0" w:color="auto"/>
              <w:right w:val="single" w:sz="2" w:space="0" w:color="auto"/>
            </w:tcBorders>
            <w:hideMark/>
          </w:tcPr>
          <w:p w14:paraId="24B0522C" w14:textId="77777777" w:rsidR="00220224" w:rsidRPr="00EF46CE" w:rsidRDefault="00220224" w:rsidP="004F1891">
            <w:pPr>
              <w:rPr>
                <w:sz w:val="20"/>
                <w:szCs w:val="20"/>
              </w:rPr>
            </w:pPr>
            <w:r w:rsidRPr="00EF46CE">
              <w:rPr>
                <w:sz w:val="20"/>
                <w:szCs w:val="20"/>
              </w:rPr>
              <w:t>Implements</w:t>
            </w:r>
          </w:p>
        </w:tc>
        <w:tc>
          <w:tcPr>
            <w:tcW w:w="1440" w:type="dxa"/>
            <w:tcBorders>
              <w:top w:val="single" w:sz="24" w:space="0" w:color="auto"/>
              <w:left w:val="single" w:sz="2" w:space="0" w:color="auto"/>
              <w:bottom w:val="single" w:sz="2" w:space="0" w:color="auto"/>
              <w:right w:val="single" w:sz="2" w:space="0" w:color="auto"/>
            </w:tcBorders>
            <w:hideMark/>
          </w:tcPr>
          <w:p w14:paraId="1B4D21E7" w14:textId="77777777" w:rsidR="00220224" w:rsidRPr="00EF46CE" w:rsidRDefault="00220224" w:rsidP="004F1891">
            <w:pPr>
              <w:rPr>
                <w:sz w:val="20"/>
                <w:szCs w:val="20"/>
              </w:rPr>
            </w:pPr>
            <w:r w:rsidRPr="00EF46CE">
              <w:rPr>
                <w:sz w:val="20"/>
                <w:szCs w:val="20"/>
              </w:rPr>
              <w:t>Updates</w:t>
            </w:r>
          </w:p>
        </w:tc>
        <w:tc>
          <w:tcPr>
            <w:tcW w:w="1530" w:type="dxa"/>
            <w:tcBorders>
              <w:top w:val="single" w:sz="24" w:space="0" w:color="auto"/>
              <w:left w:val="single" w:sz="2" w:space="0" w:color="auto"/>
              <w:bottom w:val="single" w:sz="2" w:space="0" w:color="auto"/>
              <w:right w:val="single" w:sz="2" w:space="0" w:color="auto"/>
            </w:tcBorders>
            <w:hideMark/>
          </w:tcPr>
          <w:p w14:paraId="791A4C11" w14:textId="77777777" w:rsidR="00220224" w:rsidRPr="00EF46CE" w:rsidRDefault="00220224" w:rsidP="004F1891">
            <w:pPr>
              <w:rPr>
                <w:sz w:val="20"/>
                <w:szCs w:val="20"/>
              </w:rPr>
            </w:pPr>
            <w:r w:rsidRPr="00EF46CE">
              <w:rPr>
                <w:sz w:val="20"/>
                <w:szCs w:val="20"/>
              </w:rPr>
              <w:t>Updates</w:t>
            </w:r>
          </w:p>
        </w:tc>
        <w:tc>
          <w:tcPr>
            <w:tcW w:w="1260" w:type="dxa"/>
            <w:tcBorders>
              <w:top w:val="single" w:sz="24" w:space="0" w:color="auto"/>
              <w:left w:val="single" w:sz="2" w:space="0" w:color="auto"/>
              <w:bottom w:val="single" w:sz="2" w:space="0" w:color="auto"/>
              <w:right w:val="single" w:sz="2" w:space="0" w:color="auto"/>
            </w:tcBorders>
            <w:hideMark/>
          </w:tcPr>
          <w:p w14:paraId="00E52E60" w14:textId="77777777" w:rsidR="00220224" w:rsidRPr="00EF46CE" w:rsidRDefault="00220224" w:rsidP="004F1891">
            <w:pPr>
              <w:rPr>
                <w:sz w:val="20"/>
                <w:szCs w:val="20"/>
              </w:rPr>
            </w:pPr>
            <w:r w:rsidRPr="00EF46CE">
              <w:rPr>
                <w:sz w:val="20"/>
                <w:szCs w:val="20"/>
              </w:rPr>
              <w:t>Updates</w:t>
            </w:r>
          </w:p>
        </w:tc>
      </w:tr>
      <w:tr w:rsidR="00220224" w:rsidRPr="00EF46CE" w14:paraId="04D627AA" w14:textId="77777777" w:rsidTr="004F1891">
        <w:tc>
          <w:tcPr>
            <w:tcW w:w="2337" w:type="dxa"/>
            <w:tcBorders>
              <w:top w:val="single" w:sz="24" w:space="0" w:color="auto"/>
              <w:left w:val="single" w:sz="2" w:space="0" w:color="auto"/>
              <w:bottom w:val="single" w:sz="2" w:space="0" w:color="auto"/>
              <w:right w:val="single" w:sz="2" w:space="0" w:color="auto"/>
            </w:tcBorders>
            <w:hideMark/>
          </w:tcPr>
          <w:p w14:paraId="33F3D529" w14:textId="77777777" w:rsidR="00220224" w:rsidRPr="00EF46CE" w:rsidRDefault="00220224" w:rsidP="004F1891">
            <w:pPr>
              <w:rPr>
                <w:sz w:val="20"/>
                <w:szCs w:val="20"/>
              </w:rPr>
            </w:pPr>
            <w:r w:rsidRPr="00EF46CE">
              <w:rPr>
                <w:sz w:val="20"/>
                <w:szCs w:val="20"/>
              </w:rPr>
              <w:t>Determines Financial Impact on Business</w:t>
            </w:r>
          </w:p>
        </w:tc>
        <w:tc>
          <w:tcPr>
            <w:tcW w:w="1440" w:type="dxa"/>
            <w:tcBorders>
              <w:top w:val="single" w:sz="24" w:space="0" w:color="auto"/>
              <w:left w:val="single" w:sz="2" w:space="0" w:color="auto"/>
              <w:bottom w:val="single" w:sz="2" w:space="0" w:color="auto"/>
              <w:right w:val="single" w:sz="2" w:space="0" w:color="auto"/>
            </w:tcBorders>
            <w:hideMark/>
          </w:tcPr>
          <w:p w14:paraId="2C455326" w14:textId="77777777" w:rsidR="00220224" w:rsidRPr="00EF46CE" w:rsidRDefault="00220224" w:rsidP="004F1891">
            <w:pPr>
              <w:rPr>
                <w:sz w:val="20"/>
                <w:szCs w:val="20"/>
              </w:rPr>
            </w:pPr>
            <w:r w:rsidRPr="00EF46CE">
              <w:rPr>
                <w:sz w:val="20"/>
                <w:szCs w:val="20"/>
              </w:rPr>
              <w:t>Updates</w:t>
            </w:r>
          </w:p>
        </w:tc>
        <w:tc>
          <w:tcPr>
            <w:tcW w:w="1350" w:type="dxa"/>
            <w:tcBorders>
              <w:top w:val="single" w:sz="24" w:space="0" w:color="auto"/>
              <w:left w:val="single" w:sz="2" w:space="0" w:color="auto"/>
              <w:bottom w:val="single" w:sz="2" w:space="0" w:color="auto"/>
              <w:right w:val="single" w:sz="2" w:space="0" w:color="auto"/>
            </w:tcBorders>
            <w:hideMark/>
          </w:tcPr>
          <w:p w14:paraId="7A9396B1" w14:textId="77777777" w:rsidR="00220224" w:rsidRPr="00EF46CE" w:rsidRDefault="00220224" w:rsidP="004F1891">
            <w:pPr>
              <w:rPr>
                <w:sz w:val="20"/>
                <w:szCs w:val="20"/>
              </w:rPr>
            </w:pPr>
            <w:r w:rsidRPr="00EF46CE">
              <w:rPr>
                <w:sz w:val="20"/>
                <w:szCs w:val="20"/>
              </w:rPr>
              <w:t>Updates</w:t>
            </w:r>
          </w:p>
        </w:tc>
        <w:tc>
          <w:tcPr>
            <w:tcW w:w="1440" w:type="dxa"/>
            <w:tcBorders>
              <w:top w:val="single" w:sz="24" w:space="0" w:color="auto"/>
              <w:left w:val="single" w:sz="2" w:space="0" w:color="auto"/>
              <w:bottom w:val="single" w:sz="2" w:space="0" w:color="auto"/>
              <w:right w:val="single" w:sz="2" w:space="0" w:color="auto"/>
            </w:tcBorders>
            <w:hideMark/>
          </w:tcPr>
          <w:p w14:paraId="0B0905DB" w14:textId="77777777" w:rsidR="00220224" w:rsidRPr="00EF46CE" w:rsidRDefault="00220224" w:rsidP="004F1891">
            <w:pPr>
              <w:rPr>
                <w:sz w:val="20"/>
                <w:szCs w:val="20"/>
              </w:rPr>
            </w:pPr>
            <w:r w:rsidRPr="00EF46CE">
              <w:rPr>
                <w:sz w:val="20"/>
                <w:szCs w:val="20"/>
              </w:rPr>
              <w:t>Advises</w:t>
            </w:r>
          </w:p>
        </w:tc>
        <w:tc>
          <w:tcPr>
            <w:tcW w:w="1530" w:type="dxa"/>
            <w:tcBorders>
              <w:top w:val="single" w:sz="24" w:space="0" w:color="auto"/>
              <w:left w:val="single" w:sz="2" w:space="0" w:color="auto"/>
              <w:bottom w:val="single" w:sz="2" w:space="0" w:color="auto"/>
              <w:right w:val="single" w:sz="2" w:space="0" w:color="auto"/>
            </w:tcBorders>
            <w:hideMark/>
          </w:tcPr>
          <w:p w14:paraId="74325848" w14:textId="77777777" w:rsidR="00220224" w:rsidRPr="00EF46CE" w:rsidRDefault="00220224" w:rsidP="004F1891">
            <w:pPr>
              <w:rPr>
                <w:sz w:val="20"/>
                <w:szCs w:val="20"/>
              </w:rPr>
            </w:pPr>
            <w:r w:rsidRPr="00EF46CE">
              <w:rPr>
                <w:sz w:val="20"/>
                <w:szCs w:val="20"/>
              </w:rPr>
              <w:t>Updates</w:t>
            </w:r>
          </w:p>
        </w:tc>
        <w:tc>
          <w:tcPr>
            <w:tcW w:w="1260" w:type="dxa"/>
            <w:tcBorders>
              <w:top w:val="single" w:sz="24" w:space="0" w:color="auto"/>
              <w:left w:val="single" w:sz="2" w:space="0" w:color="auto"/>
              <w:bottom w:val="single" w:sz="2" w:space="0" w:color="auto"/>
              <w:right w:val="single" w:sz="2" w:space="0" w:color="auto"/>
            </w:tcBorders>
            <w:hideMark/>
          </w:tcPr>
          <w:p w14:paraId="4A71A510" w14:textId="77777777" w:rsidR="00220224" w:rsidRPr="00EF46CE" w:rsidRDefault="00220224" w:rsidP="004F1891">
            <w:pPr>
              <w:rPr>
                <w:sz w:val="20"/>
                <w:szCs w:val="20"/>
              </w:rPr>
            </w:pPr>
            <w:r w:rsidRPr="00EF46CE">
              <w:rPr>
                <w:sz w:val="20"/>
                <w:szCs w:val="20"/>
              </w:rPr>
              <w:t>Owner</w:t>
            </w:r>
          </w:p>
        </w:tc>
      </w:tr>
    </w:tbl>
    <w:p w14:paraId="26BC57DC" w14:textId="77777777" w:rsidR="00220224" w:rsidRPr="00C464B4" w:rsidRDefault="00220224" w:rsidP="00220224">
      <w:pPr>
        <w:pStyle w:val="Heading1"/>
      </w:pPr>
    </w:p>
    <w:p w14:paraId="42BFFEE0" w14:textId="77777777" w:rsidR="001F6F06" w:rsidRDefault="009C0A89" w:rsidP="00220224">
      <w:pPr>
        <w:pStyle w:val="Heading1"/>
      </w:pPr>
      <w:r>
        <w:br w:type="page"/>
      </w:r>
    </w:p>
    <w:p w14:paraId="5FBFD72D" w14:textId="06D2096B" w:rsidR="009C0A89" w:rsidRDefault="00EF46CE" w:rsidP="001F6F06">
      <w:pPr>
        <w:pStyle w:val="Heading1"/>
      </w:pPr>
      <w:r>
        <w:lastRenderedPageBreak/>
        <w:t>Document Control</w:t>
      </w:r>
    </w:p>
    <w:tbl>
      <w:tblPr>
        <w:tblStyle w:val="LightList-Accent2"/>
        <w:tblpPr w:leftFromText="180" w:rightFromText="180" w:horzAnchor="page" w:tblpX="1059" w:tblpY="582"/>
        <w:tblW w:w="0" w:type="auto"/>
        <w:tblCellMar>
          <w:top w:w="85" w:type="dxa"/>
          <w:left w:w="57" w:type="dxa"/>
          <w:bottom w:w="28" w:type="dxa"/>
          <w:right w:w="57" w:type="dxa"/>
        </w:tblCellMar>
        <w:tblLook w:val="04A0" w:firstRow="1" w:lastRow="0" w:firstColumn="1" w:lastColumn="0" w:noHBand="0" w:noVBand="1"/>
      </w:tblPr>
      <w:tblGrid>
        <w:gridCol w:w="2690"/>
        <w:gridCol w:w="6650"/>
      </w:tblGrid>
      <w:tr w:rsidR="00EF46CE" w:rsidRPr="009C0A89" w14:paraId="4CA7C095" w14:textId="77777777" w:rsidTr="00D6785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690" w:type="dxa"/>
            <w:shd w:val="clear" w:color="auto" w:fill="FF6600"/>
          </w:tcPr>
          <w:p w14:paraId="53B4926F" w14:textId="77777777" w:rsidR="00EF46CE" w:rsidRPr="009C0A89" w:rsidRDefault="00EF46CE" w:rsidP="004F1891">
            <w:pPr>
              <w:rPr>
                <w:color w:val="auto"/>
                <w:lang w:val="en-GB"/>
              </w:rPr>
            </w:pPr>
            <w:r w:rsidRPr="009C0A89">
              <w:rPr>
                <w:color w:val="auto"/>
                <w:lang w:val="en-GB"/>
              </w:rPr>
              <w:t>Document Name:</w:t>
            </w:r>
          </w:p>
        </w:tc>
        <w:tc>
          <w:tcPr>
            <w:tcW w:w="6650" w:type="dxa"/>
            <w:shd w:val="clear" w:color="auto" w:fill="FF6600"/>
          </w:tcPr>
          <w:p w14:paraId="51628C28" w14:textId="77777777" w:rsidR="00EF46CE" w:rsidRPr="009C0A89" w:rsidRDefault="00EF46CE" w:rsidP="004F1891">
            <w:pPr>
              <w:cnfStyle w:val="100000000000" w:firstRow="1" w:lastRow="0" w:firstColumn="0" w:lastColumn="0" w:oddVBand="0" w:evenVBand="0" w:oddHBand="0" w:evenHBand="0" w:firstRowFirstColumn="0" w:firstRowLastColumn="0" w:lastRowFirstColumn="0" w:lastRowLastColumn="0"/>
              <w:rPr>
                <w:color w:val="auto"/>
                <w:lang w:val="en-GB"/>
              </w:rPr>
            </w:pPr>
            <w:r w:rsidRPr="009C0A89">
              <w:rPr>
                <w:color w:val="auto"/>
                <w:lang w:val="en-GB"/>
              </w:rPr>
              <w:t>Security Incident Response Plan</w:t>
            </w:r>
          </w:p>
        </w:tc>
      </w:tr>
      <w:tr w:rsidR="00EF46CE" w:rsidRPr="009C0A89" w14:paraId="12420A82" w14:textId="77777777" w:rsidTr="00D6785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bottom w:val="single" w:sz="8" w:space="0" w:color="C6C8C9"/>
            </w:tcBorders>
          </w:tcPr>
          <w:p w14:paraId="5A93FD1A" w14:textId="77777777" w:rsidR="00EF46CE" w:rsidRPr="009C0A89" w:rsidRDefault="00EF46CE" w:rsidP="004F1891">
            <w:pPr>
              <w:rPr>
                <w:lang w:val="en-GB"/>
              </w:rPr>
            </w:pPr>
            <w:r w:rsidRPr="009C0A89">
              <w:rPr>
                <w:lang w:val="en-GB"/>
              </w:rPr>
              <w:t>Current Version:</w:t>
            </w:r>
          </w:p>
        </w:tc>
        <w:tc>
          <w:tcPr>
            <w:tcW w:w="6650" w:type="dxa"/>
            <w:tcBorders>
              <w:top w:val="single" w:sz="8" w:space="0" w:color="C6C8C9"/>
              <w:bottom w:val="single" w:sz="8" w:space="0" w:color="C6C8C9"/>
            </w:tcBorders>
          </w:tcPr>
          <w:p w14:paraId="7A61BAA3" w14:textId="02908525" w:rsidR="00EF46CE" w:rsidRPr="009C0A89" w:rsidRDefault="00EF46CE" w:rsidP="004F1891">
            <w:pPr>
              <w:cnfStyle w:val="000000100000" w:firstRow="0" w:lastRow="0" w:firstColumn="0" w:lastColumn="0" w:oddVBand="0" w:evenVBand="0" w:oddHBand="1" w:evenHBand="0" w:firstRowFirstColumn="0" w:firstRowLastColumn="0" w:lastRowFirstColumn="0" w:lastRowLastColumn="0"/>
              <w:rPr>
                <w:lang w:val="en-GB"/>
              </w:rPr>
            </w:pPr>
          </w:p>
        </w:tc>
      </w:tr>
      <w:tr w:rsidR="00EF46CE" w:rsidRPr="009C0A89" w14:paraId="20989898" w14:textId="77777777" w:rsidTr="00D67857">
        <w:trPr>
          <w:trHeight w:val="294"/>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bottom w:val="single" w:sz="8" w:space="0" w:color="C6C8C9"/>
            </w:tcBorders>
            <w:shd w:val="clear" w:color="auto" w:fill="FAFBFC"/>
          </w:tcPr>
          <w:p w14:paraId="0A99EA7B" w14:textId="77777777" w:rsidR="00EF46CE" w:rsidRPr="009C0A89" w:rsidRDefault="00EF46CE" w:rsidP="004F1891">
            <w:pPr>
              <w:rPr>
                <w:lang w:val="en-GB"/>
              </w:rPr>
            </w:pPr>
            <w:r w:rsidRPr="009C0A89">
              <w:rPr>
                <w:lang w:val="en-GB"/>
              </w:rPr>
              <w:t>Plan Owner:</w:t>
            </w:r>
          </w:p>
        </w:tc>
        <w:tc>
          <w:tcPr>
            <w:tcW w:w="6650" w:type="dxa"/>
            <w:tcBorders>
              <w:top w:val="single" w:sz="8" w:space="0" w:color="C6C8C9"/>
              <w:bottom w:val="single" w:sz="8" w:space="0" w:color="C6C8C9"/>
            </w:tcBorders>
            <w:shd w:val="clear" w:color="auto" w:fill="FAFBFC"/>
          </w:tcPr>
          <w:p w14:paraId="4DC52E93" w14:textId="1657BFEE" w:rsidR="00EF46CE" w:rsidRPr="009C0A89" w:rsidRDefault="00EF46CE" w:rsidP="004F1891">
            <w:pPr>
              <w:cnfStyle w:val="000000000000" w:firstRow="0" w:lastRow="0" w:firstColumn="0" w:lastColumn="0" w:oddVBand="0" w:evenVBand="0" w:oddHBand="0" w:evenHBand="0" w:firstRowFirstColumn="0" w:firstRowLastColumn="0" w:lastRowFirstColumn="0" w:lastRowLastColumn="0"/>
              <w:rPr>
                <w:lang w:val="en-GB"/>
              </w:rPr>
            </w:pPr>
          </w:p>
        </w:tc>
      </w:tr>
      <w:tr w:rsidR="00EF46CE" w:rsidRPr="009C0A89" w14:paraId="7AC84375" w14:textId="77777777" w:rsidTr="00D6785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bottom w:val="single" w:sz="8" w:space="0" w:color="C6C8C9"/>
            </w:tcBorders>
          </w:tcPr>
          <w:p w14:paraId="1922B4DF" w14:textId="77777777" w:rsidR="00EF46CE" w:rsidRPr="009C0A89" w:rsidRDefault="00EF46CE" w:rsidP="004F1891">
            <w:pPr>
              <w:rPr>
                <w:lang w:val="en-GB"/>
              </w:rPr>
            </w:pPr>
            <w:r w:rsidRPr="009C0A89">
              <w:rPr>
                <w:lang w:val="en-GB"/>
              </w:rPr>
              <w:t>Plan Approver:</w:t>
            </w:r>
          </w:p>
        </w:tc>
        <w:tc>
          <w:tcPr>
            <w:tcW w:w="6650" w:type="dxa"/>
            <w:tcBorders>
              <w:top w:val="single" w:sz="8" w:space="0" w:color="C6C8C9"/>
              <w:bottom w:val="single" w:sz="8" w:space="0" w:color="C6C8C9"/>
            </w:tcBorders>
          </w:tcPr>
          <w:p w14:paraId="63818495" w14:textId="3F6AB9BE" w:rsidR="00EF46CE" w:rsidRPr="009C0A89" w:rsidRDefault="00EF46CE" w:rsidP="004F1891">
            <w:pPr>
              <w:cnfStyle w:val="000000100000" w:firstRow="0" w:lastRow="0" w:firstColumn="0" w:lastColumn="0" w:oddVBand="0" w:evenVBand="0" w:oddHBand="1" w:evenHBand="0" w:firstRowFirstColumn="0" w:firstRowLastColumn="0" w:lastRowFirstColumn="0" w:lastRowLastColumn="0"/>
              <w:rPr>
                <w:lang w:val="en-GB"/>
              </w:rPr>
            </w:pPr>
          </w:p>
        </w:tc>
      </w:tr>
      <w:tr w:rsidR="00EF46CE" w:rsidRPr="009C0A89" w14:paraId="784A9006" w14:textId="77777777" w:rsidTr="00D67857">
        <w:trPr>
          <w:trHeight w:val="291"/>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tcBorders>
            <w:shd w:val="clear" w:color="auto" w:fill="FAFBFC"/>
          </w:tcPr>
          <w:p w14:paraId="6FD0DEF4" w14:textId="77777777" w:rsidR="00EF46CE" w:rsidRPr="009C0A89" w:rsidRDefault="00EF46CE" w:rsidP="004F1891">
            <w:pPr>
              <w:rPr>
                <w:lang w:val="en-GB"/>
              </w:rPr>
            </w:pPr>
            <w:r w:rsidRPr="009C0A89">
              <w:rPr>
                <w:lang w:val="en-GB"/>
              </w:rPr>
              <w:t>Date of Last Review:</w:t>
            </w:r>
          </w:p>
        </w:tc>
        <w:tc>
          <w:tcPr>
            <w:tcW w:w="6650" w:type="dxa"/>
            <w:tcBorders>
              <w:top w:val="single" w:sz="8" w:space="0" w:color="C6C8C9"/>
            </w:tcBorders>
            <w:shd w:val="clear" w:color="auto" w:fill="FAFBFC"/>
          </w:tcPr>
          <w:p w14:paraId="3B0635CB" w14:textId="7C649545" w:rsidR="00EF46CE" w:rsidRPr="009C0A89" w:rsidRDefault="00EF46CE" w:rsidP="004F1891">
            <w:pPr>
              <w:cnfStyle w:val="000000000000" w:firstRow="0" w:lastRow="0" w:firstColumn="0" w:lastColumn="0" w:oddVBand="0" w:evenVBand="0" w:oddHBand="0" w:evenHBand="0" w:firstRowFirstColumn="0" w:firstRowLastColumn="0" w:lastRowFirstColumn="0" w:lastRowLastColumn="0"/>
              <w:rPr>
                <w:lang w:val="en-GB"/>
              </w:rPr>
            </w:pPr>
          </w:p>
        </w:tc>
      </w:tr>
    </w:tbl>
    <w:p w14:paraId="046F917A" w14:textId="42372A52" w:rsidR="00EF46CE" w:rsidRDefault="00EF46CE">
      <w:pPr>
        <w:rPr>
          <w:b/>
          <w:bCs/>
        </w:rPr>
      </w:pPr>
      <w:r>
        <w:rPr>
          <w:b/>
          <w:bCs/>
        </w:rPr>
        <w:br w:type="page"/>
      </w:r>
    </w:p>
    <w:p w14:paraId="595F56B7" w14:textId="77777777" w:rsidR="009C0A89" w:rsidRDefault="009C0A89" w:rsidP="009C0A89">
      <w:pPr>
        <w:rPr>
          <w:b/>
          <w:bCs/>
        </w:rPr>
      </w:pPr>
    </w:p>
    <w:p w14:paraId="49713BF6" w14:textId="76B11665" w:rsidR="00806D7C" w:rsidRDefault="00806D7C" w:rsidP="00806D7C">
      <w:pPr>
        <w:rPr>
          <w:b/>
          <w:bCs/>
        </w:rPr>
      </w:pPr>
      <w:r>
        <w:rPr>
          <w:b/>
          <w:bCs/>
        </w:rPr>
        <w:t>APPENDIX A</w:t>
      </w:r>
    </w:p>
    <w:p w14:paraId="798AE535" w14:textId="77777777" w:rsidR="00806D7C" w:rsidRDefault="00806D7C" w:rsidP="00806D7C">
      <w:pPr>
        <w:rPr>
          <w:b/>
          <w:bCs/>
        </w:rPr>
      </w:pPr>
    </w:p>
    <w:p w14:paraId="7FC01897" w14:textId="02B51FA0" w:rsidR="00806D7C" w:rsidRPr="007531BF" w:rsidRDefault="00806D7C" w:rsidP="00806D7C">
      <w:pPr>
        <w:rPr>
          <w:b/>
          <w:bCs/>
        </w:rPr>
      </w:pPr>
      <w:r w:rsidRPr="007531BF">
        <w:rPr>
          <w:b/>
          <w:bCs/>
        </w:rPr>
        <w:t>THREAT CLASSIFICATION</w:t>
      </w:r>
    </w:p>
    <w:p w14:paraId="077C48A7" w14:textId="77777777" w:rsidR="00806D7C" w:rsidRPr="007531BF" w:rsidRDefault="00806D7C" w:rsidP="00806D7C">
      <w:pPr>
        <w:rPr>
          <w:i/>
          <w:iCs/>
        </w:rPr>
      </w:pPr>
      <w:r>
        <w:rPr>
          <w:i/>
          <w:iCs/>
        </w:rPr>
        <w:t>[</w:t>
      </w:r>
      <w:r w:rsidRPr="007531BF">
        <w:rPr>
          <w:i/>
          <w:iCs/>
        </w:rPr>
        <w:t>In your incident response plan, include information on how you evaluate risk. You may develop your own threat classification or risk ranking system to determine the level of incident response necessary.</w:t>
      </w:r>
      <w:r>
        <w:rPr>
          <w:i/>
          <w:iCs/>
        </w:rPr>
        <w:t>]</w:t>
      </w:r>
    </w:p>
    <w:p w14:paraId="45FBE272" w14:textId="77777777" w:rsidR="00806D7C" w:rsidRPr="007531BF" w:rsidRDefault="00806D7C" w:rsidP="00806D7C"/>
    <w:p w14:paraId="6B2AF698" w14:textId="77777777" w:rsidR="00806D7C" w:rsidRPr="007531BF" w:rsidRDefault="00806D7C" w:rsidP="00806D7C">
      <w:r w:rsidRPr="007531BF">
        <w:t xml:space="preserve">The CIA Triad (Confidentiality, Integrity, and Availability) is a framework for incident classification that helps to prioritize the level of incident response required for a cyberattack. </w:t>
      </w:r>
    </w:p>
    <w:p w14:paraId="6A43147C" w14:textId="77777777" w:rsidR="00806D7C" w:rsidRPr="007531BF" w:rsidRDefault="00806D7C" w:rsidP="00806D7C"/>
    <w:p w14:paraId="2A75CF36" w14:textId="77777777" w:rsidR="00806D7C" w:rsidRPr="007531BF" w:rsidRDefault="00806D7C" w:rsidP="00806D7C">
      <w:pPr>
        <w:numPr>
          <w:ilvl w:val="0"/>
          <w:numId w:val="2"/>
        </w:numPr>
      </w:pPr>
      <w:r w:rsidRPr="007531BF">
        <w:rPr>
          <w:b/>
          <w:bCs/>
        </w:rPr>
        <w:t>Confidentiality</w:t>
      </w:r>
      <w:r w:rsidRPr="007531BF">
        <w:t xml:space="preserve"> – Incidents involving unauthorized access to systems, including privileged account compromise. The more confidential the data or the more important the systems are to the business, the higher the potential impact.</w:t>
      </w:r>
    </w:p>
    <w:p w14:paraId="049B0F41" w14:textId="77777777" w:rsidR="00806D7C" w:rsidRPr="007531BF" w:rsidRDefault="00806D7C" w:rsidP="00806D7C">
      <w:pPr>
        <w:numPr>
          <w:ilvl w:val="0"/>
          <w:numId w:val="2"/>
        </w:numPr>
      </w:pPr>
      <w:r w:rsidRPr="007531BF">
        <w:rPr>
          <w:b/>
          <w:bCs/>
        </w:rPr>
        <w:t>Integrity</w:t>
      </w:r>
      <w:r w:rsidRPr="007531BF">
        <w:t xml:space="preserve"> – Incidents involving data poisoning, including leveraging a privileged account to corrupt or modify data. The more sensitive the data, the higher the potential impact. </w:t>
      </w:r>
    </w:p>
    <w:p w14:paraId="4BA4F2C6" w14:textId="77777777" w:rsidR="00806D7C" w:rsidRPr="007531BF" w:rsidRDefault="00806D7C" w:rsidP="00806D7C">
      <w:pPr>
        <w:numPr>
          <w:ilvl w:val="0"/>
          <w:numId w:val="2"/>
        </w:numPr>
      </w:pPr>
      <w:r w:rsidRPr="007531BF">
        <w:rPr>
          <w:b/>
          <w:bCs/>
        </w:rPr>
        <w:t>Availability</w:t>
      </w:r>
      <w:r w:rsidRPr="007531BF">
        <w:t xml:space="preserve"> – Incidents that impact the availability or proper functioning of services, such as Distributed Denial of Service (DDoS) or ransomware, including use of privileged accounts to make unauthorized changes. The more critical the services to the business, the higher the potential impact.</w:t>
      </w:r>
    </w:p>
    <w:p w14:paraId="12027EAF" w14:textId="77777777" w:rsidR="00806D7C" w:rsidRPr="007531BF" w:rsidRDefault="00806D7C" w:rsidP="00806D7C"/>
    <w:p w14:paraId="04C2B082" w14:textId="77777777" w:rsidR="00806D7C" w:rsidRPr="007531BF" w:rsidRDefault="00806D7C" w:rsidP="00806D7C">
      <w:r w:rsidRPr="007531BF">
        <w:t>When ranking the level of risk to the organization and the type of incident response required, you must consider the extent to which privileged accounts are compromised, including those associated with business users, network administrators, and service or application accounts. When privileged accounts are involved in the breach, the level of risk increases exponentially as does the response required.</w:t>
      </w:r>
    </w:p>
    <w:p w14:paraId="3BFA0FCB" w14:textId="77777777" w:rsidR="00806D7C" w:rsidRDefault="00806D7C" w:rsidP="00806D7C">
      <w:r>
        <w:br w:type="page"/>
      </w:r>
    </w:p>
    <w:p w14:paraId="18909D8F" w14:textId="77777777" w:rsidR="009C0A89" w:rsidRPr="00806D7C" w:rsidRDefault="009C0A89" w:rsidP="009C0A89"/>
    <w:p w14:paraId="54DF12C8" w14:textId="37422632" w:rsidR="009C0A89" w:rsidRPr="009C0A89" w:rsidRDefault="009C0A89" w:rsidP="009C0A89">
      <w:pPr>
        <w:rPr>
          <w:b/>
          <w:bCs/>
        </w:rPr>
      </w:pPr>
      <w:r w:rsidRPr="009C0A89">
        <w:rPr>
          <w:b/>
          <w:bCs/>
        </w:rPr>
        <w:t xml:space="preserve">APPENDIX </w:t>
      </w:r>
      <w:r w:rsidR="00806D7C">
        <w:rPr>
          <w:b/>
          <w:bCs/>
        </w:rPr>
        <w:t>B</w:t>
      </w:r>
    </w:p>
    <w:p w14:paraId="0CE066EA" w14:textId="77777777" w:rsidR="009C0A89" w:rsidRPr="009C0A89" w:rsidRDefault="009C0A89" w:rsidP="009C0A89">
      <w:pPr>
        <w:rPr>
          <w:b/>
          <w:bCs/>
        </w:rPr>
      </w:pPr>
      <w:r w:rsidRPr="009C0A89">
        <w:rPr>
          <w:b/>
          <w:bCs/>
        </w:rPr>
        <w:t>COMPLIANCE AND LEGAL OBLIGATIONS</w:t>
      </w:r>
    </w:p>
    <w:p w14:paraId="17D8D3D6" w14:textId="77777777" w:rsidR="009C0A89" w:rsidRPr="009C0A89" w:rsidRDefault="009C0A89" w:rsidP="009C0A89"/>
    <w:p w14:paraId="74436E63" w14:textId="77777777" w:rsidR="009C0A89" w:rsidRPr="009C0A89" w:rsidRDefault="009C0A89" w:rsidP="009C0A89">
      <w:pPr>
        <w:rPr>
          <w:i/>
        </w:rPr>
      </w:pPr>
      <w:r w:rsidRPr="009C0A89">
        <w:rPr>
          <w:i/>
        </w:rPr>
        <w:t xml:space="preserve">Below is a list of regulations that include requirements for incident response, including preparation, documentation, and reporting. Select the requirements that apply to your organization, include the appropriate contacts in the contact section of this template, and make sure the actions and tools you have in place provide the capabilities to meet your obligations. </w:t>
      </w:r>
    </w:p>
    <w:p w14:paraId="79DA0E71" w14:textId="77777777" w:rsidR="009C0A89" w:rsidRPr="009C0A89" w:rsidRDefault="009C0A89" w:rsidP="009C0A89">
      <w:pPr>
        <w:rPr>
          <w:b/>
          <w:bCs/>
        </w:rPr>
      </w:pPr>
    </w:p>
    <w:p w14:paraId="3D690002" w14:textId="77777777" w:rsidR="009C0A89" w:rsidRPr="009C0A89" w:rsidRDefault="009C0A89" w:rsidP="009C0A89">
      <w:pPr>
        <w:rPr>
          <w:b/>
          <w:bCs/>
        </w:rPr>
      </w:pPr>
      <w:r w:rsidRPr="009C0A89">
        <w:rPr>
          <w:b/>
          <w:bCs/>
        </w:rPr>
        <w:t>HIPAA and HITECH</w:t>
      </w:r>
    </w:p>
    <w:p w14:paraId="0032296B" w14:textId="77777777" w:rsidR="009C0A89" w:rsidRPr="009C0A89" w:rsidRDefault="009C0A89" w:rsidP="009C0A89">
      <w:r w:rsidRPr="009C0A89">
        <w:t>Any organization that creates, receives, maintains, or transmits electronic protected health information (ePHI) in the United States must meet HIPAA requirements for access control and data sharing.</w:t>
      </w:r>
    </w:p>
    <w:p w14:paraId="1F6B9570" w14:textId="77777777" w:rsidR="009C0A89" w:rsidRPr="009C0A89" w:rsidRDefault="009C0A89" w:rsidP="009C0A89">
      <w:pPr>
        <w:numPr>
          <w:ilvl w:val="0"/>
          <w:numId w:val="3"/>
        </w:numPr>
      </w:pPr>
      <w:r w:rsidRPr="009C0A89">
        <w:rPr>
          <w:b/>
          <w:bCs/>
        </w:rPr>
        <w:t xml:space="preserve">Reporting requirements – </w:t>
      </w:r>
      <w:r w:rsidRPr="009C0A89">
        <w:t xml:space="preserve">The HIPAA Breach Notification Rule, 45 CFR §§ 164.400-414, requires HIPAA covered entities and their business associates to provide notification following a breach of unsecured protected health information. </w:t>
      </w:r>
    </w:p>
    <w:p w14:paraId="7D509991" w14:textId="77777777" w:rsidR="009C0A89" w:rsidRPr="009C0A89" w:rsidRDefault="009C0A89" w:rsidP="009C0A89">
      <w:pPr>
        <w:numPr>
          <w:ilvl w:val="0"/>
          <w:numId w:val="3"/>
        </w:numPr>
      </w:pPr>
      <w:r w:rsidRPr="009C0A89">
        <w:t>Similar breach notification provisions implemented and enforced by the Federal Trade Commission (FTC) apply to vendors of personal health records and their third-party service providers, pursuant to section 13407 of the HITECH Act.</w:t>
      </w:r>
    </w:p>
    <w:p w14:paraId="18203A87" w14:textId="3F8AC1BB" w:rsidR="009C0A89" w:rsidRPr="009C0A89" w:rsidRDefault="009C0A89" w:rsidP="009C0A89">
      <w:pPr>
        <w:numPr>
          <w:ilvl w:val="0"/>
          <w:numId w:val="3"/>
        </w:numPr>
      </w:pPr>
      <w:r w:rsidRPr="009C0A89">
        <w:rPr>
          <w:b/>
          <w:bCs/>
        </w:rPr>
        <w:t>Learn more –</w:t>
      </w:r>
      <w:r w:rsidR="00EE6E93">
        <w:rPr>
          <w:b/>
          <w:bCs/>
        </w:rPr>
        <w:t xml:space="preserve"> </w:t>
      </w:r>
      <w:hyperlink r:id="rId9">
        <w:r w:rsidRPr="009C0A89">
          <w:rPr>
            <w:rStyle w:val="Hyperlink"/>
          </w:rPr>
          <w:t>https://www.hhs.gov/hipaa/for-professionals/breach-notification/index.html</w:t>
        </w:r>
      </w:hyperlink>
      <w:r w:rsidRPr="009C0A89">
        <w:t xml:space="preserve"> </w:t>
      </w:r>
    </w:p>
    <w:p w14:paraId="2772016B" w14:textId="77777777" w:rsidR="009C0A89" w:rsidRPr="009C0A89" w:rsidRDefault="009C0A89" w:rsidP="009C0A89">
      <w:pPr>
        <w:rPr>
          <w:b/>
          <w:bCs/>
        </w:rPr>
      </w:pPr>
      <w:r w:rsidRPr="009C0A89">
        <w:rPr>
          <w:b/>
          <w:bCs/>
        </w:rPr>
        <w:t xml:space="preserve"> </w:t>
      </w:r>
    </w:p>
    <w:p w14:paraId="5BAD3E6F" w14:textId="77777777" w:rsidR="009C0A89" w:rsidRPr="009C0A89" w:rsidRDefault="009C0A89" w:rsidP="009C0A89">
      <w:r w:rsidRPr="009C0A89">
        <w:rPr>
          <w:b/>
          <w:bCs/>
        </w:rPr>
        <w:t>PCI DSS</w:t>
      </w:r>
    </w:p>
    <w:p w14:paraId="1E793F17" w14:textId="3318FD24" w:rsidR="009C0A89" w:rsidRPr="009C0A89" w:rsidRDefault="009C0A89" w:rsidP="009C0A89">
      <w:r w:rsidRPr="009C0A89">
        <w:t xml:space="preserve">PCI DSS provides organizations that accept, </w:t>
      </w:r>
      <w:r w:rsidR="006B29C9" w:rsidRPr="009C0A89">
        <w:t>store,</w:t>
      </w:r>
      <w:r w:rsidRPr="009C0A89">
        <w:t xml:space="preserve"> or transmit credit card data with guidelines for privilege management and a framework to protect cardholder data.</w:t>
      </w:r>
    </w:p>
    <w:p w14:paraId="2C7606F6" w14:textId="77777777" w:rsidR="009C0A89" w:rsidRPr="009C0A89" w:rsidRDefault="009C0A89" w:rsidP="009C0A89"/>
    <w:p w14:paraId="46F5C849" w14:textId="77777777" w:rsidR="009C0A89" w:rsidRPr="009C0A89" w:rsidRDefault="009C0A89" w:rsidP="009C0A89">
      <w:pPr>
        <w:numPr>
          <w:ilvl w:val="0"/>
          <w:numId w:val="4"/>
        </w:numPr>
      </w:pPr>
      <w:r w:rsidRPr="009C0A89">
        <w:rPr>
          <w:b/>
          <w:bCs/>
        </w:rPr>
        <w:t xml:space="preserve">Reporting requirements – </w:t>
      </w:r>
      <w:r w:rsidRPr="009C0A89">
        <w:t xml:space="preserve">PCI DSS requires entities have an incident response plan and alert effected parties immediately. </w:t>
      </w:r>
      <w:hyperlink r:id="rId10" w:tgtFrame="_blank" w:history="1">
        <w:r w:rsidRPr="009C0A89">
          <w:rPr>
            <w:rStyle w:val="Hyperlink"/>
          </w:rPr>
          <w:t>PCI DSS 3.2.1</w:t>
        </w:r>
      </w:hyperlink>
      <w:r w:rsidRPr="009C0A89">
        <w:t xml:space="preserve">, released </w:t>
      </w:r>
      <w:proofErr w:type="gramStart"/>
      <w:r w:rsidRPr="009C0A89">
        <w:t>on</w:t>
      </w:r>
      <w:proofErr w:type="gramEnd"/>
      <w:r w:rsidRPr="009C0A89">
        <w:t xml:space="preserve"> May 2018, marks the latest version.</w:t>
      </w:r>
    </w:p>
    <w:p w14:paraId="5E1165D8" w14:textId="77777777" w:rsidR="009C0A89" w:rsidRPr="009C0A89" w:rsidRDefault="009C0A89" w:rsidP="009C0A89">
      <w:pPr>
        <w:numPr>
          <w:ilvl w:val="0"/>
          <w:numId w:val="3"/>
        </w:numPr>
      </w:pPr>
      <w:r w:rsidRPr="009C0A89">
        <w:t xml:space="preserve">You may want to set up an arrangement with an independent Payment Card Industry Forensic Investigator (PFI) to call if you need outside expertise. </w:t>
      </w:r>
    </w:p>
    <w:p w14:paraId="5C7CFAB1" w14:textId="77777777" w:rsidR="009C0A89" w:rsidRPr="009C0A89" w:rsidRDefault="009C0A89" w:rsidP="009C0A89">
      <w:pPr>
        <w:numPr>
          <w:ilvl w:val="0"/>
          <w:numId w:val="3"/>
        </w:numPr>
      </w:pPr>
      <w:r w:rsidRPr="009C0A89">
        <w:rPr>
          <w:b/>
          <w:bCs/>
        </w:rPr>
        <w:t xml:space="preserve">Learn more – </w:t>
      </w:r>
      <w:hyperlink r:id="rId11">
        <w:r w:rsidRPr="009C0A89">
          <w:rPr>
            <w:rStyle w:val="Hyperlink"/>
          </w:rPr>
          <w:t>https://www.pcisecuritystandards.org/documents/PCI_SSC_PFI_Guidance.pdf</w:t>
        </w:r>
      </w:hyperlink>
      <w:r w:rsidRPr="009C0A89">
        <w:t xml:space="preserve"> </w:t>
      </w:r>
    </w:p>
    <w:p w14:paraId="41AA2F5E" w14:textId="77777777" w:rsidR="009C0A89" w:rsidRPr="009C0A89" w:rsidRDefault="009C0A89" w:rsidP="009C0A89">
      <w:r w:rsidRPr="009C0A89">
        <w:rPr>
          <w:b/>
          <w:bCs/>
        </w:rPr>
        <w:t xml:space="preserve"> </w:t>
      </w:r>
    </w:p>
    <w:p w14:paraId="38E80589" w14:textId="77777777" w:rsidR="009C0A89" w:rsidRPr="009C0A89" w:rsidRDefault="009C0A89" w:rsidP="009C0A89">
      <w:r w:rsidRPr="009C0A89">
        <w:rPr>
          <w:b/>
          <w:bCs/>
        </w:rPr>
        <w:t>FISMA/NIST</w:t>
      </w:r>
    </w:p>
    <w:p w14:paraId="38293130" w14:textId="77777777" w:rsidR="009C0A89" w:rsidRPr="009C0A89" w:rsidRDefault="009C0A89" w:rsidP="009C0A89">
      <w:r w:rsidRPr="009C0A89">
        <w:t>FISMA is United States legislation intended to protect the security, confidentiality, and integrity of government data systems. A FISMA audit is a test of an organization’s system against the controls outlined in various NIST publications such as NIST SP 800-53, NIST SP 800-171, FIPS 199, and FIPS 200.</w:t>
      </w:r>
    </w:p>
    <w:p w14:paraId="1F50BECE" w14:textId="77777777" w:rsidR="009C0A89" w:rsidRPr="009C0A89" w:rsidRDefault="009C0A89" w:rsidP="009C0A89">
      <w:pPr>
        <w:numPr>
          <w:ilvl w:val="0"/>
          <w:numId w:val="3"/>
        </w:numPr>
      </w:pPr>
      <w:r w:rsidRPr="009C0A89">
        <w:rPr>
          <w:b/>
          <w:bCs/>
        </w:rPr>
        <w:t xml:space="preserve">Reporting requirements – </w:t>
      </w:r>
      <w:r w:rsidRPr="009C0A89">
        <w:t>A FISMA audit is a test of an organization’s system against the controls outlined in various NIST publications such as NIST SP 800-53, NIST SP 800-171, FIPS 199, and FIPS 200.</w:t>
      </w:r>
    </w:p>
    <w:p w14:paraId="77B4996F" w14:textId="77777777" w:rsidR="009C0A89" w:rsidRPr="009C0A89" w:rsidRDefault="009C0A89" w:rsidP="009C0A89">
      <w:pPr>
        <w:numPr>
          <w:ilvl w:val="0"/>
          <w:numId w:val="3"/>
        </w:numPr>
      </w:pPr>
      <w:r w:rsidRPr="009C0A89">
        <w:rPr>
          <w:b/>
          <w:bCs/>
        </w:rPr>
        <w:t xml:space="preserve">Learn more – </w:t>
      </w:r>
      <w:hyperlink r:id="rId12" w:history="1">
        <w:r w:rsidRPr="009C0A89">
          <w:rPr>
            <w:rStyle w:val="Hyperlink"/>
          </w:rPr>
          <w:t>https://csrc.nist.gov/projects/risk-management</w:t>
        </w:r>
      </w:hyperlink>
    </w:p>
    <w:p w14:paraId="666F24CB" w14:textId="77777777" w:rsidR="009C0A89" w:rsidRPr="009C0A89" w:rsidRDefault="009C0A89" w:rsidP="009C0A89">
      <w:r w:rsidRPr="009C0A89">
        <w:rPr>
          <w:b/>
          <w:bCs/>
        </w:rPr>
        <w:lastRenderedPageBreak/>
        <w:t xml:space="preserve"> </w:t>
      </w:r>
    </w:p>
    <w:p w14:paraId="50E3681F" w14:textId="77777777" w:rsidR="009C0A89" w:rsidRPr="009C0A89" w:rsidRDefault="009C0A89" w:rsidP="009C0A89">
      <w:r w:rsidRPr="009C0A89">
        <w:rPr>
          <w:b/>
          <w:bCs/>
        </w:rPr>
        <w:t>NERC/CIP</w:t>
      </w:r>
    </w:p>
    <w:p w14:paraId="3F1E4813" w14:textId="77777777" w:rsidR="009C0A89" w:rsidRPr="009C0A89" w:rsidRDefault="009C0A89" w:rsidP="009C0A89">
      <w:r w:rsidRPr="009C0A89">
        <w:t>The NERC Critical Infrastructure Protection (CIP) Standards apply to the cyber security aspects of the Bulk Electric System and its efficient and reliable supply.</w:t>
      </w:r>
    </w:p>
    <w:p w14:paraId="07BFE071" w14:textId="77777777" w:rsidR="009C0A89" w:rsidRPr="009C0A89" w:rsidRDefault="009C0A89" w:rsidP="009C0A89">
      <w:pPr>
        <w:numPr>
          <w:ilvl w:val="0"/>
          <w:numId w:val="3"/>
        </w:numPr>
      </w:pPr>
      <w:r w:rsidRPr="009C0A89">
        <w:rPr>
          <w:b/>
          <w:bCs/>
        </w:rPr>
        <w:t xml:space="preserve">Reporting requirements – </w:t>
      </w:r>
      <w:r w:rsidRPr="009C0A89">
        <w:t>Reliability standards require the reporting of cyber security incidents that compromise, or attempt to compromise, a responsible entity’s Electronic Security Perimeter (ESP) or associated Electronic Access Control or Monitoring Systems (EACMS).</w:t>
      </w:r>
    </w:p>
    <w:p w14:paraId="6711F2DD" w14:textId="77777777" w:rsidR="009C0A89" w:rsidRPr="009C0A89" w:rsidRDefault="009C0A89" w:rsidP="009C0A89">
      <w:pPr>
        <w:numPr>
          <w:ilvl w:val="0"/>
          <w:numId w:val="3"/>
        </w:numPr>
      </w:pPr>
      <w:r w:rsidRPr="009C0A89">
        <w:rPr>
          <w:b/>
          <w:bCs/>
        </w:rPr>
        <w:t xml:space="preserve">Learn more – </w:t>
      </w:r>
      <w:hyperlink r:id="rId13" w:history="1">
        <w:r w:rsidRPr="009C0A89">
          <w:rPr>
            <w:rStyle w:val="Hyperlink"/>
          </w:rPr>
          <w:t>https://www.nerc.com/pa/Stand/Pages/CIPStandards.aspx</w:t>
        </w:r>
      </w:hyperlink>
    </w:p>
    <w:p w14:paraId="369F01BF" w14:textId="77777777" w:rsidR="009C0A89" w:rsidRPr="009C0A89" w:rsidRDefault="009C0A89" w:rsidP="009C0A89"/>
    <w:p w14:paraId="0D12C0BA" w14:textId="2671EA3A" w:rsidR="009C0A89" w:rsidRPr="009C0A89" w:rsidRDefault="00EE6E93" w:rsidP="009C0A89">
      <w:r>
        <w:rPr>
          <w:b/>
          <w:bCs/>
        </w:rPr>
        <w:t xml:space="preserve"> </w:t>
      </w:r>
    </w:p>
    <w:p w14:paraId="237845DC" w14:textId="77777777" w:rsidR="009C0A89" w:rsidRPr="009C0A89" w:rsidRDefault="009C0A89" w:rsidP="009C0A89">
      <w:r w:rsidRPr="009C0A89">
        <w:rPr>
          <w:b/>
          <w:bCs/>
        </w:rPr>
        <w:t>SOX</w:t>
      </w:r>
    </w:p>
    <w:p w14:paraId="581CDBCB" w14:textId="77777777" w:rsidR="009C0A89" w:rsidRPr="009C0A89" w:rsidRDefault="009C0A89" w:rsidP="009C0A89">
      <w:r w:rsidRPr="009C0A89">
        <w:t>Sarbanes-Oxley (SOX) is designed to reduce corporate fraud by requiring an increase in the strength and granularity of security controls for financial auditing and reporting.</w:t>
      </w:r>
    </w:p>
    <w:p w14:paraId="6628D089" w14:textId="77777777" w:rsidR="009C0A89" w:rsidRPr="009C0A89" w:rsidRDefault="009C0A89" w:rsidP="009C0A89">
      <w:pPr>
        <w:numPr>
          <w:ilvl w:val="0"/>
          <w:numId w:val="3"/>
        </w:numPr>
      </w:pPr>
      <w:r w:rsidRPr="009C0A89">
        <w:rPr>
          <w:b/>
          <w:bCs/>
        </w:rPr>
        <w:t xml:space="preserve">Reporting requirements – </w:t>
      </w:r>
      <w:r w:rsidRPr="009C0A89">
        <w:t>Companies must disclose failure of security safeguards and security breaches to SOX auditors.</w:t>
      </w:r>
    </w:p>
    <w:p w14:paraId="46D51726" w14:textId="77777777" w:rsidR="009C0A89" w:rsidRPr="009C0A89" w:rsidRDefault="009C0A89" w:rsidP="009C0A89">
      <w:pPr>
        <w:numPr>
          <w:ilvl w:val="0"/>
          <w:numId w:val="3"/>
        </w:numPr>
      </w:pPr>
      <w:r w:rsidRPr="009C0A89">
        <w:rPr>
          <w:b/>
          <w:bCs/>
        </w:rPr>
        <w:t xml:space="preserve">Learn more – </w:t>
      </w:r>
      <w:r w:rsidRPr="009C0A89">
        <w:t xml:space="preserve">https://www.sarbanes-oxley-101.com/ </w:t>
      </w:r>
    </w:p>
    <w:p w14:paraId="625A878E" w14:textId="04BFEC59" w:rsidR="009C0A89" w:rsidRDefault="009C0A89" w:rsidP="009C0A89">
      <w:r w:rsidRPr="009C0A89">
        <w:rPr>
          <w:b/>
          <w:bCs/>
        </w:rPr>
        <w:t xml:space="preserve"> </w:t>
      </w:r>
    </w:p>
    <w:p w14:paraId="04AB0E22" w14:textId="77777777" w:rsidR="000C5503" w:rsidRPr="009C0A89" w:rsidRDefault="000C5503" w:rsidP="009C0A89"/>
    <w:p w14:paraId="460F42C1" w14:textId="77777777" w:rsidR="009C0A89" w:rsidRPr="009C0A89" w:rsidRDefault="009C0A89" w:rsidP="009C0A89">
      <w:r w:rsidRPr="009C0A89">
        <w:rPr>
          <w:b/>
          <w:bCs/>
        </w:rPr>
        <w:t>EU GDPR</w:t>
      </w:r>
    </w:p>
    <w:p w14:paraId="5280BCBB" w14:textId="77777777" w:rsidR="009C0A89" w:rsidRPr="009C0A89" w:rsidRDefault="009C0A89" w:rsidP="009C0A89">
      <w:r w:rsidRPr="009C0A89">
        <w:t>Any organization dealing with EU citizens' Personally Identifiable Information is obligated to meet standards for effective data protection, adequate security measures, and privacy by design to comply with EUGDPR.</w:t>
      </w:r>
    </w:p>
    <w:p w14:paraId="2FD52AE0" w14:textId="77777777" w:rsidR="009C0A89" w:rsidRPr="009C0A89" w:rsidRDefault="009C0A89" w:rsidP="009C0A89">
      <w:pPr>
        <w:numPr>
          <w:ilvl w:val="0"/>
          <w:numId w:val="3"/>
        </w:numPr>
      </w:pPr>
      <w:r w:rsidRPr="009C0A89">
        <w:rPr>
          <w:b/>
          <w:bCs/>
        </w:rPr>
        <w:t xml:space="preserve">Reporting requirements – </w:t>
      </w:r>
      <w:r w:rsidRPr="009C0A89">
        <w:t>Under GDPR, breach notification is mandatory in all member states where a data breach is likely to result in a risk for the rights and freedoms of individuals. This must be done within 72 hours of first having become aware of the breach. Data processors are required to notify their customers, the controllers, without undue delay after first becoming aware of a data breach.</w:t>
      </w:r>
    </w:p>
    <w:p w14:paraId="1FDA9E28" w14:textId="221BF7D7" w:rsidR="009C0A89" w:rsidRPr="009C0A89" w:rsidRDefault="009C0A89" w:rsidP="009C0A89">
      <w:pPr>
        <w:numPr>
          <w:ilvl w:val="0"/>
          <w:numId w:val="3"/>
        </w:numPr>
      </w:pPr>
      <w:r w:rsidRPr="009C0A89">
        <w:rPr>
          <w:b/>
          <w:bCs/>
        </w:rPr>
        <w:t>Learn more –</w:t>
      </w:r>
      <w:r w:rsidR="00EE6E93">
        <w:rPr>
          <w:b/>
          <w:bCs/>
        </w:rPr>
        <w:t xml:space="preserve"> </w:t>
      </w:r>
      <w:hyperlink r:id="rId14">
        <w:r w:rsidRPr="009C0A89">
          <w:rPr>
            <w:rStyle w:val="Hyperlink"/>
          </w:rPr>
          <w:t>https://www.eugdpr.org/key-changes.html</w:t>
        </w:r>
      </w:hyperlink>
      <w:r w:rsidRPr="009C0A89">
        <w:t xml:space="preserve"> </w:t>
      </w:r>
    </w:p>
    <w:p w14:paraId="20F222A6" w14:textId="77777777" w:rsidR="009C0A89" w:rsidRPr="009C0A89" w:rsidRDefault="009C0A89" w:rsidP="009C0A89">
      <w:r w:rsidRPr="009C0A89">
        <w:rPr>
          <w:b/>
          <w:bCs/>
        </w:rPr>
        <w:t xml:space="preserve"> </w:t>
      </w:r>
    </w:p>
    <w:p w14:paraId="23028907" w14:textId="77777777" w:rsidR="007531BF" w:rsidRDefault="007531BF" w:rsidP="00307BC0"/>
    <w:sectPr w:rsidR="007531BF" w:rsidSect="00620C18">
      <w:headerReference w:type="default" r:id="rId15"/>
      <w:footerReference w:type="default" r:id="rId16"/>
      <w:pgSz w:w="12240" w:h="15840"/>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C66C" w14:textId="77777777" w:rsidR="00D43629" w:rsidRDefault="00D43629" w:rsidP="000C145D">
      <w:r>
        <w:separator/>
      </w:r>
    </w:p>
  </w:endnote>
  <w:endnote w:type="continuationSeparator" w:id="0">
    <w:p w14:paraId="2B176DE9" w14:textId="77777777" w:rsidR="00D43629" w:rsidRDefault="00D43629" w:rsidP="000C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C109" w14:textId="404B2706" w:rsidR="000C145D" w:rsidRPr="00EE719F" w:rsidRDefault="004603BB" w:rsidP="00620C18">
    <w:pPr>
      <w:pStyle w:val="Footer"/>
      <w:rPr>
        <w:color w:val="FFFFFF" w:themeColor="background1"/>
      </w:rPr>
    </w:pPr>
    <w:r>
      <w:rPr>
        <w:b/>
        <w:bCs/>
        <w:noProof/>
      </w:rPr>
      <mc:AlternateContent>
        <mc:Choice Requires="wps">
          <w:drawing>
            <wp:anchor distT="0" distB="0" distL="114300" distR="114300" simplePos="0" relativeHeight="251662334" behindDoc="1" locked="0" layoutInCell="1" allowOverlap="1" wp14:anchorId="2D8C61F1" wp14:editId="147B9A75">
              <wp:simplePos x="0" y="0"/>
              <wp:positionH relativeFrom="page">
                <wp:posOffset>3602943</wp:posOffset>
              </wp:positionH>
              <wp:positionV relativeFrom="page">
                <wp:posOffset>9247405</wp:posOffset>
              </wp:positionV>
              <wp:extent cx="4173722" cy="810702"/>
              <wp:effectExtent l="0" t="0" r="0" b="8890"/>
              <wp:wrapNone/>
              <wp:docPr id="9" name="Rectangle 9"/>
              <wp:cNvGraphicFramePr/>
              <a:graphic xmlns:a="http://schemas.openxmlformats.org/drawingml/2006/main">
                <a:graphicData uri="http://schemas.microsoft.com/office/word/2010/wordprocessingShape">
                  <wps:wsp>
                    <wps:cNvSpPr/>
                    <wps:spPr>
                      <a:xfrm>
                        <a:off x="0" y="0"/>
                        <a:ext cx="4173722" cy="810702"/>
                      </a:xfrm>
                      <a:custGeom>
                        <a:avLst/>
                        <a:gdLst>
                          <a:gd name="connsiteX0" fmla="*/ 0 w 3883660"/>
                          <a:gd name="connsiteY0" fmla="*/ 0 h 811530"/>
                          <a:gd name="connsiteX1" fmla="*/ 3883660 w 3883660"/>
                          <a:gd name="connsiteY1" fmla="*/ 0 h 811530"/>
                          <a:gd name="connsiteX2" fmla="*/ 3883660 w 3883660"/>
                          <a:gd name="connsiteY2" fmla="*/ 811530 h 811530"/>
                          <a:gd name="connsiteX3" fmla="*/ 0 w 3883660"/>
                          <a:gd name="connsiteY3" fmla="*/ 811530 h 811530"/>
                          <a:gd name="connsiteX4" fmla="*/ 0 w 3883660"/>
                          <a:gd name="connsiteY4" fmla="*/ 0 h 811530"/>
                          <a:gd name="connsiteX0" fmla="*/ 581660 w 3883660"/>
                          <a:gd name="connsiteY0" fmla="*/ 1270 h 811530"/>
                          <a:gd name="connsiteX1" fmla="*/ 3883660 w 3883660"/>
                          <a:gd name="connsiteY1" fmla="*/ 0 h 811530"/>
                          <a:gd name="connsiteX2" fmla="*/ 3883660 w 3883660"/>
                          <a:gd name="connsiteY2" fmla="*/ 811530 h 811530"/>
                          <a:gd name="connsiteX3" fmla="*/ 0 w 3883660"/>
                          <a:gd name="connsiteY3" fmla="*/ 811530 h 811530"/>
                          <a:gd name="connsiteX4" fmla="*/ 581660 w 3883660"/>
                          <a:gd name="connsiteY4" fmla="*/ 1270 h 811530"/>
                          <a:gd name="connsiteX0" fmla="*/ 581660 w 4164176"/>
                          <a:gd name="connsiteY0" fmla="*/ 0 h 810260"/>
                          <a:gd name="connsiteX1" fmla="*/ 4164176 w 4164176"/>
                          <a:gd name="connsiteY1" fmla="*/ 5537 h 810260"/>
                          <a:gd name="connsiteX2" fmla="*/ 3883660 w 4164176"/>
                          <a:gd name="connsiteY2" fmla="*/ 810260 h 810260"/>
                          <a:gd name="connsiteX3" fmla="*/ 0 w 4164176"/>
                          <a:gd name="connsiteY3" fmla="*/ 810260 h 810260"/>
                          <a:gd name="connsiteX4" fmla="*/ 581660 w 4164176"/>
                          <a:gd name="connsiteY4" fmla="*/ 0 h 810260"/>
                          <a:gd name="connsiteX0" fmla="*/ 581660 w 4164858"/>
                          <a:gd name="connsiteY0" fmla="*/ 0 h 810260"/>
                          <a:gd name="connsiteX1" fmla="*/ 4164858 w 4164858"/>
                          <a:gd name="connsiteY1" fmla="*/ 38035 h 810260"/>
                          <a:gd name="connsiteX2" fmla="*/ 3883660 w 4164858"/>
                          <a:gd name="connsiteY2" fmla="*/ 810260 h 810260"/>
                          <a:gd name="connsiteX3" fmla="*/ 0 w 4164858"/>
                          <a:gd name="connsiteY3" fmla="*/ 810260 h 810260"/>
                          <a:gd name="connsiteX4" fmla="*/ 581660 w 4164858"/>
                          <a:gd name="connsiteY4" fmla="*/ 0 h 810260"/>
                          <a:gd name="connsiteX0" fmla="*/ 581660 w 4173722"/>
                          <a:gd name="connsiteY0" fmla="*/ 0 h 810260"/>
                          <a:gd name="connsiteX1" fmla="*/ 4173722 w 4173722"/>
                          <a:gd name="connsiteY1" fmla="*/ 2582 h 810260"/>
                          <a:gd name="connsiteX2" fmla="*/ 3883660 w 4173722"/>
                          <a:gd name="connsiteY2" fmla="*/ 810260 h 810260"/>
                          <a:gd name="connsiteX3" fmla="*/ 0 w 4173722"/>
                          <a:gd name="connsiteY3" fmla="*/ 810260 h 810260"/>
                          <a:gd name="connsiteX4" fmla="*/ 581660 w 4173722"/>
                          <a:gd name="connsiteY4" fmla="*/ 0 h 810260"/>
                          <a:gd name="connsiteX0" fmla="*/ 581660 w 4173722"/>
                          <a:gd name="connsiteY0" fmla="*/ 0 h 810702"/>
                          <a:gd name="connsiteX1" fmla="*/ 4173722 w 4173722"/>
                          <a:gd name="connsiteY1" fmla="*/ 2582 h 810702"/>
                          <a:gd name="connsiteX2" fmla="*/ 4170276 w 4173722"/>
                          <a:gd name="connsiteY2" fmla="*/ 810702 h 810702"/>
                          <a:gd name="connsiteX3" fmla="*/ 0 w 4173722"/>
                          <a:gd name="connsiteY3" fmla="*/ 810260 h 810702"/>
                          <a:gd name="connsiteX4" fmla="*/ 581660 w 4173722"/>
                          <a:gd name="connsiteY4" fmla="*/ 0 h 8107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73722" h="810702">
                            <a:moveTo>
                              <a:pt x="581660" y="0"/>
                            </a:moveTo>
                            <a:lnTo>
                              <a:pt x="4173722" y="2582"/>
                            </a:lnTo>
                            <a:cubicBezTo>
                              <a:pt x="4172573" y="271955"/>
                              <a:pt x="4171425" y="541329"/>
                              <a:pt x="4170276" y="810702"/>
                            </a:cubicBezTo>
                            <a:lnTo>
                              <a:pt x="0" y="810260"/>
                            </a:lnTo>
                            <a:lnTo>
                              <a:pt x="581660" y="0"/>
                            </a:lnTo>
                            <a:close/>
                          </a:path>
                        </a:pathLst>
                      </a:custGeom>
                      <a:solidFill>
                        <a:srgbClr val="001C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FFE69" id="Rectangle 9" o:spid="_x0000_s1026" style="position:absolute;left:0;text-align:left;margin-left:283.7pt;margin-top:728.15pt;width:328.65pt;height:63.85pt;z-index:-2516541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4173722,81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h2BAUAABgUAAAOAAAAZHJzL2Uyb0RvYy54bWzEWN9v4zYMfh+w/0Hw44BdbCdO0qDpoeuh&#10;w4Dirrh2uNujosiJAVvyJKVJ768f9cMuk7W2W3RYH1zJIvlR/ERH5PnHQ1WSB650IcUySj7EEeGC&#10;yXUhNsvoz/vrX+cR0YaKNS2l4Mvokevo48XPP53v6wVP5VaWa64IGBF6sa+X0daYejEaabblFdUf&#10;ZM0FLOZSVdTAVG1Ga0X3YL0qR2kcT0d7qda1koxrDW8/+cXowtnPc87MlzzX3JByGYFvxj2Ve67s&#10;c3RxThcbRettwYIb9A1eVLQQANqa+kQNJTtV/MtUVTAltczNByarkczzgnG3B9hNEp/s5m5La+72&#10;AsHRdRsm/X5m2eeHW0WK9TI6i4igFVD0FYJGxabk5MyGZ1/rBUjd1bcqzDQM7V4Puarsf9gFObiQ&#10;PrYh5QdDGLycJLPxLE0jwmBtnsSzOLVGR0/abKfN71w6S/ThRhtPyRpGLqDr4BaTQujC8O9AY16V&#10;wNIvIxKTPRnP5+PptKHyVPyvY/EtmSdJNn5J+nuCjAfD/RBYKSZ9EBCM1v/BEFjJ76AXZ4xwBsQJ&#10;iw9EmLwO4Vi8L0yYt2yeAMP9RGCdJJ31c4GZG8wFVuqHwMwNhsBKA8nA/A0IFRYfiID5G8oI1hnE&#10;CKawBZkkU/iQTMPXekCKx+mLH4SjFA+G4WT1QGDOs2w8c9nXhYIZfKK9BwUrwccSNtGLg3m0tPcg&#10;YPGBCJjCoYxgnf49vMj5PJv/N5yD4RCrDgjM+Xgej7NeMjB/x6R3wGClgZRgFhvSOxCw+EAETOAR&#10;6R0wWOfNpPvrQrgDnPz0P/Nb3pWCmL9wD3Gkd0JgpTSbp2/mvBPlXTjvRHg/zjth/hfOwyUSbtun&#10;PwUnH3fn+ls570DB9MHJitPZtB8FK0EWgpY/Wx04mESf551kYHGc5x0ImD+U550wWCfkeUCAa/2m&#10;ubjTbXOXZwcRLvMwIlBa2CrB3u1rqW3hgG/2UCU0U8h2XymAlpXuUYbExcrJq5SBG6zc1CjDkCHs&#10;WHn8KmQIJlaeYGUIJ3gQYqegLLNVbOmqWBMRqGJVRKCKXVkdiCY1NuTNkOxR9bVtiy+7XMkHfi+d&#10;oLEEeOKdI03Mn0RKgUXbeg6ctp/H4G4jxHargv3Gf5yopNnMBymdJWdZFvx12GAwmaSZA88myTh1&#10;RSfsplm1yeVWfc408TkCauC9ElwnwDufACf+HQs+s+9GgJVSc3/8bFxdxdoG2PKCqlYty2J9XZSl&#10;jahWm9VVqcgDtR2HOLlKr4IPR2KlO9JCWjUPY9+MbLHty2s3Mo8lt0ZL8ZXnUKUDV6nLHNcf4S0O&#10;ZYwLk/ilLV1zD5/F8Neg246K1XBbcQat5RzwW9vBQCPpjTS2vZdB3qpy115plX1Kv+CYV241HLIU&#10;plWuCiHVczsrYVcB2cs3QfKhsVFayfUj9DCU9M0dXbPrQmlzQ7W5pQr6BHAeoENlvsAjLyWkBRx/&#10;N4rIVqofz7238tBkgdWI7KE7tIz03zuqeETKPwS0X86SyQTMGjeZZLMUJgqvrPCK2FVXEo4DfKLA&#10;Oze08qZs3uZKVt+gkXVpUWGJCgbY8Ck0kOF+cmVgDkvQCmP88tKNoYUEZ/JG3NXMGrdRrWHn94dv&#10;VNXEDpeRgU7MZ9l0kuiiabHAGX6StZpCXu6MzAvbf3Hn0Mc1TKD95A5OaJXZ/haeO6mnht7FPwAA&#10;AP//AwBQSwMEFAAGAAgAAAAhAIuMEEHhAAAADgEAAA8AAABkcnMvZG93bnJldi54bWxMj01PwzAM&#10;hu9I/IfISNxYSunHVJpO06TeQIgycc4ar61onKrJtu7f453gZut99PpxuVnsKM44+8GRgudVBAKp&#10;dWagTsH+q35ag/BBk9GjI1RwRQ+b6v6u1IVxF/rEcxM6wSXkC62gD2EqpPRtj1b7lZuQODu62erA&#10;69xJM+sLl9tRxlGUSasH4gu9nnDXY/vTnKwC29oP+h4NvudLfY3r7e5tf2yUenxYtq8gAi7hD4ab&#10;PqtDxU4HdyLjxaggzfKEUQ6SNHsBcUPiOMlBHHhK10kEsirl/zeqXwAAAP//AwBQSwECLQAUAAYA&#10;CAAAACEAtoM4kv4AAADhAQAAEwAAAAAAAAAAAAAAAAAAAAAAW0NvbnRlbnRfVHlwZXNdLnhtbFBL&#10;AQItABQABgAIAAAAIQA4/SH/1gAAAJQBAAALAAAAAAAAAAAAAAAAAC8BAABfcmVscy8ucmVsc1BL&#10;AQItABQABgAIAAAAIQA2Dyh2BAUAABgUAAAOAAAAAAAAAAAAAAAAAC4CAABkcnMvZTJvRG9jLnht&#10;bFBLAQItABQABgAIAAAAIQCLjBBB4QAAAA4BAAAPAAAAAAAAAAAAAAAAAF4HAABkcnMvZG93bnJl&#10;di54bWxQSwUGAAAAAAQABADzAAAAbAgAAAAA&#10;" path="m581660,l4173722,2582v-1149,269373,-2297,538747,-3446,808120l,810260,581660,xe" fillcolor="#001c2c" stroked="f" strokeweight="1pt">
              <v:stroke joinstyle="miter"/>
              <v:path arrowok="t" o:connecttype="custom" o:connectlocs="581660,0;4173722,2582;4170276,810702;0,810260;581660,0" o:connectangles="0,0,0,0,0"/>
              <w10:wrap anchorx="page" anchory="page"/>
            </v:shape>
          </w:pict>
        </mc:Fallback>
      </mc:AlternateContent>
    </w:r>
    <w:r>
      <w:rPr>
        <w:b/>
        <w:bCs/>
        <w:noProof/>
      </w:rPr>
      <mc:AlternateContent>
        <mc:Choice Requires="wps">
          <w:drawing>
            <wp:anchor distT="0" distB="0" distL="114300" distR="114300" simplePos="0" relativeHeight="251661309" behindDoc="1" locked="0" layoutInCell="1" allowOverlap="1" wp14:anchorId="559A9BAE" wp14:editId="3408AB61">
              <wp:simplePos x="0" y="0"/>
              <wp:positionH relativeFrom="page">
                <wp:align>right</wp:align>
              </wp:positionH>
              <wp:positionV relativeFrom="page">
                <wp:posOffset>9241790</wp:posOffset>
              </wp:positionV>
              <wp:extent cx="7767320" cy="816610"/>
              <wp:effectExtent l="0" t="0" r="5080" b="2540"/>
              <wp:wrapNone/>
              <wp:docPr id="1" name="Rectangle 1"/>
              <wp:cNvGraphicFramePr/>
              <a:graphic xmlns:a="http://schemas.openxmlformats.org/drawingml/2006/main">
                <a:graphicData uri="http://schemas.microsoft.com/office/word/2010/wordprocessingShape">
                  <wps:wsp>
                    <wps:cNvSpPr/>
                    <wps:spPr>
                      <a:xfrm>
                        <a:off x="0" y="0"/>
                        <a:ext cx="7767320" cy="816610"/>
                      </a:xfrm>
                      <a:custGeom>
                        <a:avLst/>
                        <a:gdLst>
                          <a:gd name="connsiteX0" fmla="*/ 0 w 7766685"/>
                          <a:gd name="connsiteY0" fmla="*/ 0 h 808355"/>
                          <a:gd name="connsiteX1" fmla="*/ 7766685 w 7766685"/>
                          <a:gd name="connsiteY1" fmla="*/ 0 h 808355"/>
                          <a:gd name="connsiteX2" fmla="*/ 7766685 w 7766685"/>
                          <a:gd name="connsiteY2" fmla="*/ 808355 h 808355"/>
                          <a:gd name="connsiteX3" fmla="*/ 0 w 7766685"/>
                          <a:gd name="connsiteY3" fmla="*/ 808355 h 808355"/>
                          <a:gd name="connsiteX4" fmla="*/ 0 w 7766685"/>
                          <a:gd name="connsiteY4" fmla="*/ 0 h 808355"/>
                          <a:gd name="connsiteX0" fmla="*/ 0 w 7766685"/>
                          <a:gd name="connsiteY0" fmla="*/ 0 h 808355"/>
                          <a:gd name="connsiteX1" fmla="*/ 7702761 w 7766685"/>
                          <a:gd name="connsiteY1" fmla="*/ 363337 h 808355"/>
                          <a:gd name="connsiteX2" fmla="*/ 7766685 w 7766685"/>
                          <a:gd name="connsiteY2" fmla="*/ 808355 h 808355"/>
                          <a:gd name="connsiteX3" fmla="*/ 0 w 7766685"/>
                          <a:gd name="connsiteY3" fmla="*/ 808355 h 808355"/>
                          <a:gd name="connsiteX4" fmla="*/ 0 w 7766685"/>
                          <a:gd name="connsiteY4" fmla="*/ 0 h 808355"/>
                          <a:gd name="connsiteX0" fmla="*/ 0 w 7767127"/>
                          <a:gd name="connsiteY0" fmla="*/ 0 h 808355"/>
                          <a:gd name="connsiteX1" fmla="*/ 7767127 w 7767127"/>
                          <a:gd name="connsiteY1" fmla="*/ 587396 h 808355"/>
                          <a:gd name="connsiteX2" fmla="*/ 7766685 w 7767127"/>
                          <a:gd name="connsiteY2" fmla="*/ 808355 h 808355"/>
                          <a:gd name="connsiteX3" fmla="*/ 0 w 7767127"/>
                          <a:gd name="connsiteY3" fmla="*/ 808355 h 808355"/>
                          <a:gd name="connsiteX4" fmla="*/ 0 w 7767127"/>
                          <a:gd name="connsiteY4" fmla="*/ 0 h 808355"/>
                          <a:gd name="connsiteX0" fmla="*/ 0 w 7767127"/>
                          <a:gd name="connsiteY0" fmla="*/ 0 h 808355"/>
                          <a:gd name="connsiteX1" fmla="*/ 7767127 w 7767127"/>
                          <a:gd name="connsiteY1" fmla="*/ 8662 h 808355"/>
                          <a:gd name="connsiteX2" fmla="*/ 7766685 w 7767127"/>
                          <a:gd name="connsiteY2" fmla="*/ 808355 h 808355"/>
                          <a:gd name="connsiteX3" fmla="*/ 0 w 7767127"/>
                          <a:gd name="connsiteY3" fmla="*/ 808355 h 808355"/>
                          <a:gd name="connsiteX4" fmla="*/ 0 w 7767127"/>
                          <a:gd name="connsiteY4" fmla="*/ 0 h 8083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127" h="808355">
                            <a:moveTo>
                              <a:pt x="0" y="0"/>
                            </a:moveTo>
                            <a:lnTo>
                              <a:pt x="7767127" y="8662"/>
                            </a:lnTo>
                            <a:cubicBezTo>
                              <a:pt x="7766980" y="82315"/>
                              <a:pt x="7766832" y="734702"/>
                              <a:pt x="7766685" y="808355"/>
                            </a:cubicBezTo>
                            <a:lnTo>
                              <a:pt x="0" y="808355"/>
                            </a:lnTo>
                            <a:lnTo>
                              <a:pt x="0" y="0"/>
                            </a:lnTo>
                            <a:close/>
                          </a:path>
                        </a:pathLst>
                      </a:custGeom>
                      <a:solidFill>
                        <a:srgbClr val="FAA6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3F8CE7" id="Rectangle 1" o:spid="_x0000_s1026" style="position:absolute;left:0;text-align:left;margin-left:560.4pt;margin-top:727.7pt;width:611.6pt;height:64.3pt;z-index:-251655171;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coordsize="7767127,808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g4UQQAAAcQAAAOAAAAZHJzL2Uyb0RvYy54bWzsV99v2zYQfh+w/4HQ44BFlmVLjhGn8FJk&#10;GBC0QZOh3SNNUbYAitRIOnb61++OlGQ6a/wjaF+G+UEmxbv7yO/uxLurd9takCeuTaXkLEouBhHh&#10;kqmikstZ9Ofj7a+TiBhLZUGFknwWPXMTvbv++aerTTPlQ7VSouCagBFppptmFq2sbaZxbNiK19Rc&#10;qIZLWCyVrqmFqV7GhaYbsF6LeDgYZPFG6aLRinFj4O17vxhdO/tlyZn9WJaGWyJmEezNuqd2zwU+&#10;4+srOl1q2qwq1m6DvmEXNa0kgPam3lNLyVpX/zJVV0wro0p7wVQdq7KsGHdngNMkgxeneVjRhruz&#10;ADmm6Wky388s+/B0r0lVgO8iImkNLvoEpFG5FJwkSM+mMVOQemjudTszMMSzbktd4z+cgmwdpc89&#10;pXxrCYOXeZ7l6RCYZ7A2SbIscZzHO222NvZ3rpwl+nRnrHdJASNHaNFuiykpTWX5FzBW1gK89EtM&#10;BmRDACLLJuPWlS/F/9oXX5HJYJKOX5P+Aiz0xlvDxyFCpQE5BjF8C0So5E9wFCcNcE7gKRQ/EWF0&#10;HsK++DGa9v32Q908GOZZcp6b0yxN0/yoD0K3nRxOodKJngid99/wdZ4M8x+S0mjY+/oQRJjS40me&#10;XmZv9/UhnO/j60MIYWicGE37iepS7xDCvvgb8vqQ8f3PwDHjodvw6jnb15MsG/7v6dcS73VPw4W+&#10;7K5suupucbaV7TUOIwJFBdYHeKs3ymDJEN7pUB90U7izoQgAk6CF0keUwemhsqtaTlaGBAyVh2ch&#10;Q26FyulZykBmqDwKlf32W+40FGRYvwpXv9qIQP2qIwL16wJ1gE1qkfJuSDa+7sIvKFlB2eUrHlyu&#10;1RN/VE7QvqjZAHK3KmQo1WaS2y8mSLvTToitFxX7jX99oZJdTiB54YiTYZq0BVfjUPEmnKSe+Twd&#10;5QNnEc7Rr2I951T7Yg0Z2cPp0L1SixSKdwLdfyjYBVi3xoQy3McckumCr2fVQe+KVKNEVdxWQiCN&#10;Ri8XN0KTJwoOup3Ps2TesrMnJlwcS4VqHgbfxFhb+2rajeyz4GhUyE+8hKIcMmTo0sW1Q7zHoYxx&#10;aRO/tKIF9/DjAfw6dGygUMMdxRlEyyXg97ZbA52kN9LZ9rts5VGVu26qV/Z5/MrGvHKv4ZCVtL1y&#10;XUmlv3UyAadqkb18R5KnBllaqOIZWhatfC9nGnZbaWPvqLH3VENbAKEADan9CI9SKMgFiHk3gmRQ&#10;+uu33qM89FSwGpENNIOzyPy9pppHRPwhodu6TEYjMGvdZDTOsaHR4coiXJHr+kZBOMB3CXbnhihv&#10;Rfe21Kr+DH3rHFFhiUoG2PD9s5DWfnJjYQ5L0PkyPp+7MXSMEJN38qFhaBxZbeDkj9vPVDcEh7PI&#10;QuP1QXWNI512HRXE8E4WNaWar60qK2y3XBx6XtsJdJsucNrOGNvZcO6kdv379T8AAAD//wMAUEsD&#10;BBQABgAIAAAAIQAikHIP3wAAAAsBAAAPAAAAZHJzL2Rvd25yZXYueG1sTI/NTsQwDITvSLxDZCRu&#10;bEJp0ao0XQGCA0IcWH7E0W1MW2icKkl3y9uTPcHN9ozG31SbxY5iRz4MjjWcrxQI4taZgTsNry/3&#10;Z2sQISIbHB2Thh8KsKmPjyosjdvzM+22sRMphEOJGvoYp1LK0PZkMazcRJy0T+ctxrT6ThqP+xRu&#10;R5kpdSktDpw+9DjRbU/t93a2Gt5u8OtDqafBv5O9e5Bzw/nyqPXpyXJ9BSLSEv/McMBP6FAnpsbN&#10;bIIYNaQiMV3zoshBHPQsu8hANGkq1rkCWVfyf4f6FwAA//8DAFBLAQItABQABgAIAAAAIQC2gziS&#10;/gAAAOEBAAATAAAAAAAAAAAAAAAAAAAAAABbQ29udGVudF9UeXBlc10ueG1sUEsBAi0AFAAGAAgA&#10;AAAhADj9If/WAAAAlAEAAAsAAAAAAAAAAAAAAAAALwEAAF9yZWxzLy5yZWxzUEsBAi0AFAAGAAgA&#10;AAAhAGC56DhRBAAABxAAAA4AAAAAAAAAAAAAAAAALgIAAGRycy9lMm9Eb2MueG1sUEsBAi0AFAAG&#10;AAgAAAAhACKQcg/fAAAACwEAAA8AAAAAAAAAAAAAAAAAqwYAAGRycy9kb3ducmV2LnhtbFBLBQYA&#10;AAAABAAEAPMAAAC3BwAAAAA=&#10;" path="m,l7767127,8662v-147,73653,-295,726040,-442,799693l,808355,,xe" fillcolor="#faa61a" stroked="f" strokeweight="1pt">
              <v:stroke joinstyle="miter"/>
              <v:path arrowok="t" o:connecttype="custom" o:connectlocs="0,0;7767320,8750;7766878,816610;0,816610;0,0" o:connectangles="0,0,0,0,0"/>
              <w10:wrap anchorx="page" anchory="page"/>
            </v:shape>
          </w:pict>
        </mc:Fallback>
      </mc:AlternateContent>
    </w:r>
    <w:hyperlink r:id="rId1" w:history="1">
      <w:r w:rsidR="000C145D" w:rsidRPr="00F47B6F">
        <w:rPr>
          <w:rStyle w:val="Hyperlink"/>
        </w:rPr>
        <w:t>www.cynet.com</w:t>
      </w:r>
    </w:hyperlink>
    <w:r w:rsidR="000C145D">
      <w:t xml:space="preserve"> </w:t>
    </w:r>
    <w:r w:rsidR="00620C18">
      <w:t xml:space="preserve">                                                                                                                                </w:t>
    </w:r>
    <w:r w:rsidR="000C145D">
      <w:t xml:space="preserve">    </w:t>
    </w:r>
    <w:sdt>
      <w:sdtPr>
        <w:rPr>
          <w:color w:val="FFFFFF" w:themeColor="background1"/>
        </w:rPr>
        <w:id w:val="-1191754965"/>
        <w:docPartObj>
          <w:docPartGallery w:val="Page Numbers (Bottom of Page)"/>
          <w:docPartUnique/>
        </w:docPartObj>
      </w:sdtPr>
      <w:sdtEndPr/>
      <w:sdtContent>
        <w:r w:rsidR="000C145D" w:rsidRPr="00EE719F">
          <w:rPr>
            <w:color w:val="FFFFFF" w:themeColor="background1"/>
          </w:rPr>
          <w:fldChar w:fldCharType="begin"/>
        </w:r>
        <w:r w:rsidR="000C145D" w:rsidRPr="00EE719F">
          <w:rPr>
            <w:color w:val="FFFFFF" w:themeColor="background1"/>
          </w:rPr>
          <w:instrText xml:space="preserve"> PAGE   \* MERGEFORMAT </w:instrText>
        </w:r>
        <w:r w:rsidR="000C145D" w:rsidRPr="00EE719F">
          <w:rPr>
            <w:color w:val="FFFFFF" w:themeColor="background1"/>
          </w:rPr>
          <w:fldChar w:fldCharType="separate"/>
        </w:r>
        <w:r w:rsidR="000C145D" w:rsidRPr="00EE719F">
          <w:rPr>
            <w:noProof/>
            <w:color w:val="FFFFFF" w:themeColor="background1"/>
          </w:rPr>
          <w:t>2</w:t>
        </w:r>
        <w:r w:rsidR="000C145D" w:rsidRPr="00EE719F">
          <w:rPr>
            <w:noProof/>
            <w:color w:val="FFFFFF" w:themeColor="background1"/>
          </w:rPr>
          <w:fldChar w:fldCharType="end"/>
        </w:r>
      </w:sdtContent>
    </w:sdt>
  </w:p>
  <w:p w14:paraId="4EC4729F" w14:textId="19DD3741" w:rsidR="000C145D" w:rsidRDefault="000C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D5C5" w14:textId="77777777" w:rsidR="00D43629" w:rsidRDefault="00D43629" w:rsidP="000C145D">
      <w:r>
        <w:separator/>
      </w:r>
    </w:p>
  </w:footnote>
  <w:footnote w:type="continuationSeparator" w:id="0">
    <w:p w14:paraId="688B0947" w14:textId="77777777" w:rsidR="00D43629" w:rsidRDefault="00D43629" w:rsidP="000C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99F6" w14:textId="56C5AC09" w:rsidR="00C94174" w:rsidRDefault="004B41AC">
    <w:pPr>
      <w:pStyle w:val="Header"/>
    </w:pPr>
    <w:r>
      <w:rPr>
        <w:noProof/>
      </w:rPr>
      <w:drawing>
        <wp:anchor distT="0" distB="0" distL="114300" distR="114300" simplePos="0" relativeHeight="251666431" behindDoc="1" locked="0" layoutInCell="1" allowOverlap="1" wp14:anchorId="613ADF8D" wp14:editId="6E7DE5E2">
          <wp:simplePos x="0" y="0"/>
          <wp:positionH relativeFrom="page">
            <wp:align>right</wp:align>
          </wp:positionH>
          <wp:positionV relativeFrom="page">
            <wp:align>top</wp:align>
          </wp:positionV>
          <wp:extent cx="5943600" cy="7691755"/>
          <wp:effectExtent l="0" t="0" r="0" b="0"/>
          <wp:wrapNone/>
          <wp:docPr id="11" name="Picture 11" descr="A picture containing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engine&#10;&#10;Description automatically generated"/>
                  <pic:cNvPicPr/>
                </pic:nvPicPr>
                <pic:blipFill>
                  <a:blip r:embed="rId1">
                    <a:biLevel thresh="75000"/>
                    <a:alphaModFix amt="1000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r w:rsidR="00620C18">
      <w:rPr>
        <w:noProof/>
      </w:rPr>
      <w:drawing>
        <wp:anchor distT="0" distB="0" distL="114300" distR="114300" simplePos="0" relativeHeight="251664383" behindDoc="1" locked="0" layoutInCell="1" allowOverlap="1" wp14:anchorId="20561644" wp14:editId="7865ADAF">
          <wp:simplePos x="0" y="0"/>
          <wp:positionH relativeFrom="margin">
            <wp:align>left</wp:align>
          </wp:positionH>
          <wp:positionV relativeFrom="page">
            <wp:posOffset>376177</wp:posOffset>
          </wp:positionV>
          <wp:extent cx="862314" cy="206955"/>
          <wp:effectExtent l="0" t="0" r="0" b="3175"/>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862314" cy="2069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AFD"/>
    <w:multiLevelType w:val="multilevel"/>
    <w:tmpl w:val="2A242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9924A4"/>
    <w:multiLevelType w:val="multilevel"/>
    <w:tmpl w:val="B268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778F4"/>
    <w:multiLevelType w:val="hybridMultilevel"/>
    <w:tmpl w:val="108E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50FD9"/>
    <w:multiLevelType w:val="hybridMultilevel"/>
    <w:tmpl w:val="9F2849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55859FA"/>
    <w:multiLevelType w:val="hybridMultilevel"/>
    <w:tmpl w:val="443630BC"/>
    <w:lvl w:ilvl="0" w:tplc="2D7AEC72">
      <w:start w:val="1"/>
      <w:numFmt w:val="bullet"/>
      <w:lvlText w:val=""/>
      <w:lvlJc w:val="left"/>
      <w:pPr>
        <w:ind w:left="720" w:hanging="360"/>
      </w:pPr>
      <w:rPr>
        <w:rFonts w:ascii="Symbol" w:hAnsi="Symbol" w:hint="default"/>
      </w:rPr>
    </w:lvl>
    <w:lvl w:ilvl="1" w:tplc="965010D6">
      <w:start w:val="1"/>
      <w:numFmt w:val="bullet"/>
      <w:lvlText w:val="o"/>
      <w:lvlJc w:val="left"/>
      <w:pPr>
        <w:ind w:left="1440" w:hanging="360"/>
      </w:pPr>
      <w:rPr>
        <w:rFonts w:ascii="Courier New" w:hAnsi="Courier New" w:hint="default"/>
      </w:rPr>
    </w:lvl>
    <w:lvl w:ilvl="2" w:tplc="58948B46">
      <w:start w:val="1"/>
      <w:numFmt w:val="bullet"/>
      <w:lvlText w:val=""/>
      <w:lvlJc w:val="left"/>
      <w:pPr>
        <w:ind w:left="2160" w:hanging="360"/>
      </w:pPr>
      <w:rPr>
        <w:rFonts w:ascii="Wingdings" w:hAnsi="Wingdings" w:hint="default"/>
      </w:rPr>
    </w:lvl>
    <w:lvl w:ilvl="3" w:tplc="5E94D910">
      <w:start w:val="1"/>
      <w:numFmt w:val="bullet"/>
      <w:lvlText w:val=""/>
      <w:lvlJc w:val="left"/>
      <w:pPr>
        <w:ind w:left="2880" w:hanging="360"/>
      </w:pPr>
      <w:rPr>
        <w:rFonts w:ascii="Symbol" w:hAnsi="Symbol" w:hint="default"/>
      </w:rPr>
    </w:lvl>
    <w:lvl w:ilvl="4" w:tplc="C10EB0E2">
      <w:start w:val="1"/>
      <w:numFmt w:val="bullet"/>
      <w:lvlText w:val="o"/>
      <w:lvlJc w:val="left"/>
      <w:pPr>
        <w:ind w:left="3600" w:hanging="360"/>
      </w:pPr>
      <w:rPr>
        <w:rFonts w:ascii="Courier New" w:hAnsi="Courier New" w:hint="default"/>
      </w:rPr>
    </w:lvl>
    <w:lvl w:ilvl="5" w:tplc="4BCAD376">
      <w:start w:val="1"/>
      <w:numFmt w:val="bullet"/>
      <w:lvlText w:val=""/>
      <w:lvlJc w:val="left"/>
      <w:pPr>
        <w:ind w:left="4320" w:hanging="360"/>
      </w:pPr>
      <w:rPr>
        <w:rFonts w:ascii="Wingdings" w:hAnsi="Wingdings" w:hint="default"/>
      </w:rPr>
    </w:lvl>
    <w:lvl w:ilvl="6" w:tplc="F5E6F948">
      <w:start w:val="1"/>
      <w:numFmt w:val="bullet"/>
      <w:lvlText w:val=""/>
      <w:lvlJc w:val="left"/>
      <w:pPr>
        <w:ind w:left="5040" w:hanging="360"/>
      </w:pPr>
      <w:rPr>
        <w:rFonts w:ascii="Symbol" w:hAnsi="Symbol" w:hint="default"/>
      </w:rPr>
    </w:lvl>
    <w:lvl w:ilvl="7" w:tplc="EB48E592">
      <w:start w:val="1"/>
      <w:numFmt w:val="bullet"/>
      <w:lvlText w:val="o"/>
      <w:lvlJc w:val="left"/>
      <w:pPr>
        <w:ind w:left="5760" w:hanging="360"/>
      </w:pPr>
      <w:rPr>
        <w:rFonts w:ascii="Courier New" w:hAnsi="Courier New" w:hint="default"/>
      </w:rPr>
    </w:lvl>
    <w:lvl w:ilvl="8" w:tplc="935A6EEE">
      <w:start w:val="1"/>
      <w:numFmt w:val="bullet"/>
      <w:lvlText w:val=""/>
      <w:lvlJc w:val="left"/>
      <w:pPr>
        <w:ind w:left="6480" w:hanging="360"/>
      </w:pPr>
      <w:rPr>
        <w:rFonts w:ascii="Wingdings" w:hAnsi="Wingdings" w:hint="default"/>
      </w:rPr>
    </w:lvl>
  </w:abstractNum>
  <w:abstractNum w:abstractNumId="5" w15:restartNumberingAfterBreak="0">
    <w:nsid w:val="74B93E65"/>
    <w:multiLevelType w:val="hybridMultilevel"/>
    <w:tmpl w:val="C8F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C0"/>
    <w:rsid w:val="000B6F30"/>
    <w:rsid w:val="000C0711"/>
    <w:rsid w:val="000C145D"/>
    <w:rsid w:val="000C5503"/>
    <w:rsid w:val="000E08F4"/>
    <w:rsid w:val="000F1696"/>
    <w:rsid w:val="001F6F06"/>
    <w:rsid w:val="00220224"/>
    <w:rsid w:val="00307BC0"/>
    <w:rsid w:val="003B06A2"/>
    <w:rsid w:val="003B0E27"/>
    <w:rsid w:val="00417BA9"/>
    <w:rsid w:val="004603BB"/>
    <w:rsid w:val="00460DAE"/>
    <w:rsid w:val="004B41AC"/>
    <w:rsid w:val="005C1EAD"/>
    <w:rsid w:val="005F1EE8"/>
    <w:rsid w:val="00620C18"/>
    <w:rsid w:val="006B29C9"/>
    <w:rsid w:val="007531BF"/>
    <w:rsid w:val="00806D7C"/>
    <w:rsid w:val="0098412D"/>
    <w:rsid w:val="009C0A89"/>
    <w:rsid w:val="00A33088"/>
    <w:rsid w:val="00A82ABE"/>
    <w:rsid w:val="00AA1D81"/>
    <w:rsid w:val="00B30118"/>
    <w:rsid w:val="00B754E5"/>
    <w:rsid w:val="00C464B4"/>
    <w:rsid w:val="00C63CA2"/>
    <w:rsid w:val="00C92D55"/>
    <w:rsid w:val="00C94174"/>
    <w:rsid w:val="00D43629"/>
    <w:rsid w:val="00D67857"/>
    <w:rsid w:val="00DA2EB0"/>
    <w:rsid w:val="00EE6E93"/>
    <w:rsid w:val="00EE719F"/>
    <w:rsid w:val="00EF46CE"/>
    <w:rsid w:val="00F07487"/>
    <w:rsid w:val="00F16B17"/>
    <w:rsid w:val="00F5159B"/>
    <w:rsid w:val="00FF16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91724"/>
  <w15:chartTrackingRefBased/>
  <w15:docId w15:val="{F2A4C331-9ED5-D94F-ACAA-97A4EE04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B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C0A8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0A8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2">
    <w:name w:val="Light List Accent 2"/>
    <w:basedOn w:val="TableNormal"/>
    <w:uiPriority w:val="61"/>
    <w:semiHidden/>
    <w:unhideWhenUsed/>
    <w:rsid w:val="00307BC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eenTableTemplate">
    <w:name w:val="Green Table Template"/>
    <w:basedOn w:val="TableNormal"/>
    <w:uiPriority w:val="99"/>
    <w:rsid w:val="00307BC0"/>
    <w:rPr>
      <w:rFonts w:ascii="Open Sans" w:hAnsi="Open Sans"/>
    </w:rPr>
    <w:tblPr>
      <w:tblStyleRow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cPr>
      <w:shd w:val="clear" w:color="auto" w:fill="auto"/>
    </w:tcPr>
    <w:tblStylePr w:type="firstRow">
      <w:rPr>
        <w:rFonts w:ascii="Open Sans" w:hAnsi="Open Sans"/>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07B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7B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C0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A89"/>
    <w:rPr>
      <w:color w:val="0563C1" w:themeColor="hyperlink"/>
      <w:u w:val="single"/>
    </w:rPr>
  </w:style>
  <w:style w:type="character" w:styleId="UnresolvedMention">
    <w:name w:val="Unresolved Mention"/>
    <w:basedOn w:val="DefaultParagraphFont"/>
    <w:uiPriority w:val="99"/>
    <w:semiHidden/>
    <w:unhideWhenUsed/>
    <w:rsid w:val="009C0A89"/>
    <w:rPr>
      <w:color w:val="605E5C"/>
      <w:shd w:val="clear" w:color="auto" w:fill="E1DFDD"/>
    </w:rPr>
  </w:style>
  <w:style w:type="character" w:customStyle="1" w:styleId="Heading4Char">
    <w:name w:val="Heading 4 Char"/>
    <w:basedOn w:val="DefaultParagraphFont"/>
    <w:link w:val="Heading4"/>
    <w:uiPriority w:val="9"/>
    <w:semiHidden/>
    <w:rsid w:val="009C0A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0A89"/>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C464B4"/>
    <w:rPr>
      <w:color w:val="954F72" w:themeColor="followedHyperlink"/>
      <w:u w:val="single"/>
    </w:rPr>
  </w:style>
  <w:style w:type="paragraph" w:styleId="Header">
    <w:name w:val="header"/>
    <w:basedOn w:val="Normal"/>
    <w:link w:val="HeaderChar"/>
    <w:uiPriority w:val="99"/>
    <w:unhideWhenUsed/>
    <w:rsid w:val="000C145D"/>
    <w:pPr>
      <w:tabs>
        <w:tab w:val="center" w:pos="4513"/>
        <w:tab w:val="right" w:pos="9026"/>
      </w:tabs>
    </w:pPr>
  </w:style>
  <w:style w:type="character" w:customStyle="1" w:styleId="HeaderChar">
    <w:name w:val="Header Char"/>
    <w:basedOn w:val="DefaultParagraphFont"/>
    <w:link w:val="Header"/>
    <w:uiPriority w:val="99"/>
    <w:rsid w:val="000C145D"/>
  </w:style>
  <w:style w:type="paragraph" w:styleId="Footer">
    <w:name w:val="footer"/>
    <w:basedOn w:val="Normal"/>
    <w:link w:val="FooterChar"/>
    <w:uiPriority w:val="99"/>
    <w:unhideWhenUsed/>
    <w:rsid w:val="000C145D"/>
    <w:pPr>
      <w:tabs>
        <w:tab w:val="center" w:pos="4513"/>
        <w:tab w:val="right" w:pos="9026"/>
      </w:tabs>
    </w:pPr>
  </w:style>
  <w:style w:type="character" w:customStyle="1" w:styleId="FooterChar">
    <w:name w:val="Footer Char"/>
    <w:basedOn w:val="DefaultParagraphFont"/>
    <w:link w:val="Footer"/>
    <w:uiPriority w:val="99"/>
    <w:rsid w:val="000C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3244">
      <w:bodyDiv w:val="1"/>
      <w:marLeft w:val="0"/>
      <w:marRight w:val="0"/>
      <w:marTop w:val="0"/>
      <w:marBottom w:val="0"/>
      <w:divBdr>
        <w:top w:val="none" w:sz="0" w:space="0" w:color="auto"/>
        <w:left w:val="none" w:sz="0" w:space="0" w:color="auto"/>
        <w:bottom w:val="none" w:sz="0" w:space="0" w:color="auto"/>
        <w:right w:val="none" w:sz="0" w:space="0" w:color="auto"/>
      </w:divBdr>
    </w:div>
    <w:div w:id="1191843351">
      <w:bodyDiv w:val="1"/>
      <w:marLeft w:val="0"/>
      <w:marRight w:val="0"/>
      <w:marTop w:val="0"/>
      <w:marBottom w:val="0"/>
      <w:divBdr>
        <w:top w:val="none" w:sz="0" w:space="0" w:color="auto"/>
        <w:left w:val="none" w:sz="0" w:space="0" w:color="auto"/>
        <w:bottom w:val="none" w:sz="0" w:space="0" w:color="auto"/>
        <w:right w:val="none" w:sz="0" w:space="0" w:color="auto"/>
      </w:divBdr>
    </w:div>
    <w:div w:id="142267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reading-room/whitepapers/incident/incident-handlers-handbook-33901" TargetMode="External"/><Relationship Id="rId13" Type="http://schemas.openxmlformats.org/officeDocument/2006/relationships/hyperlink" Target="https://www.nerc.com/pa/Stand/Pages/CIPStandards.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projects/risk-manage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isecuritystandards.org/documents/PCI_SSC_PFI_Guidanc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cisecuritystandards.org/document_library" TargetMode="External"/><Relationship Id="rId4" Type="http://schemas.openxmlformats.org/officeDocument/2006/relationships/settings" Target="settings.xml"/><Relationship Id="rId9" Type="http://schemas.openxmlformats.org/officeDocument/2006/relationships/hyperlink" Target="https://www.hhs.gov/hipaa/for-professionals/breach-notification/index.html" TargetMode="External"/><Relationship Id="rId14" Type="http://schemas.openxmlformats.org/officeDocument/2006/relationships/hyperlink" Target="https://www.eugdpr.org/key-changes.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ynet.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56AC-8147-4C81-B32D-F452DF6B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4114</Words>
  <Characters>20573</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Tubin</dc:creator>
  <cp:keywords/>
  <dc:description/>
  <cp:lastModifiedBy>Yan Galil</cp:lastModifiedBy>
  <cp:revision>7</cp:revision>
  <dcterms:created xsi:type="dcterms:W3CDTF">2021-05-18T11:50:00Z</dcterms:created>
  <dcterms:modified xsi:type="dcterms:W3CDTF">2021-05-20T12:55:00Z</dcterms:modified>
</cp:coreProperties>
</file>