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2E74" w14:textId="12828E65" w:rsidR="00784AA1" w:rsidRDefault="004F0ED2" w:rsidP="004F0ED2">
      <w:pPr>
        <w:jc w:val="right"/>
      </w:pPr>
      <w:r>
        <w:t>28.10.2021</w:t>
      </w:r>
    </w:p>
    <w:p w14:paraId="359D759C" w14:textId="4C625175" w:rsidR="004F0ED2" w:rsidRDefault="00ED4AD1" w:rsidP="00421FD0">
      <w:pPr>
        <w:pStyle w:val="Heading1"/>
      </w:pPr>
      <w:r>
        <w:t>Mini hydel</w:t>
      </w:r>
      <w:r w:rsidR="00421FD0">
        <w:t xml:space="preserve">: </w:t>
      </w:r>
    </w:p>
    <w:p w14:paraId="7EA7DD57" w14:textId="1334A93A" w:rsidR="00ED4AD1" w:rsidRPr="00ED4AD1" w:rsidRDefault="00ED4AD1" w:rsidP="00421FD0">
      <w:pPr>
        <w:pStyle w:val="ListParagraph"/>
        <w:numPr>
          <w:ilvl w:val="0"/>
          <w:numId w:val="2"/>
        </w:numPr>
        <w:rPr>
          <w:b/>
          <w:bCs/>
        </w:rPr>
      </w:pPr>
      <w:r w:rsidRPr="00ED4AD1">
        <w:rPr>
          <w:b/>
          <w:bCs/>
        </w:rPr>
        <w:t>TCODE : ZAGMT01  - Critical</w:t>
      </w:r>
    </w:p>
    <w:p w14:paraId="33F5242E" w14:textId="3B211177" w:rsidR="00421FD0" w:rsidRDefault="00ED4AD1" w:rsidP="00ED4AD1">
      <w:pPr>
        <w:pStyle w:val="ListParagraph"/>
      </w:pPr>
      <w:r>
        <w:t>Recoveries Tab is not Provided. Rebate &amp; Reactive Tabs are required in the Recoveries Tab. The formats are same as Solar.</w:t>
      </w:r>
    </w:p>
    <w:p w14:paraId="5A3B2423" w14:textId="0AEFEE56" w:rsidR="00ED4AD1" w:rsidRDefault="00ED4AD1" w:rsidP="00ED4AD1">
      <w:pPr>
        <w:pStyle w:val="ListParagraph"/>
      </w:pPr>
      <w:r>
        <w:rPr>
          <w:noProof/>
        </w:rPr>
        <w:drawing>
          <wp:inline distT="0" distB="0" distL="0" distR="0" wp14:anchorId="2479B350" wp14:editId="42084844">
            <wp:extent cx="5731510" cy="2169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EF8" w14:textId="1F9FF215" w:rsidR="00ED4AD1" w:rsidRDefault="00ED4AD1" w:rsidP="00ED4AD1">
      <w:pPr>
        <w:pStyle w:val="ListParagraph"/>
      </w:pPr>
    </w:p>
    <w:p w14:paraId="5616C0C8" w14:textId="72C1248E" w:rsidR="00ED4AD1" w:rsidRPr="00FA2D32" w:rsidRDefault="00ED4AD1" w:rsidP="00ED4AD1">
      <w:pPr>
        <w:pStyle w:val="ListParagraph"/>
        <w:numPr>
          <w:ilvl w:val="0"/>
          <w:numId w:val="2"/>
        </w:numPr>
        <w:rPr>
          <w:b/>
          <w:bCs/>
        </w:rPr>
      </w:pPr>
      <w:r w:rsidRPr="00FA2D32">
        <w:rPr>
          <w:b/>
          <w:bCs/>
        </w:rPr>
        <w:t>TCODE : ZAGMT01 – Critical</w:t>
      </w:r>
    </w:p>
    <w:p w14:paraId="61533E41" w14:textId="202EC051" w:rsidR="00ED4AD1" w:rsidRDefault="00ED4AD1" w:rsidP="00ED4AD1">
      <w:pPr>
        <w:pStyle w:val="ListParagraph"/>
      </w:pPr>
      <w:r>
        <w:t>Surcharge Screen is also to be changed as per Remarks of 27.10.2021</w:t>
      </w:r>
    </w:p>
    <w:p w14:paraId="3C94B58C" w14:textId="300598B2" w:rsidR="00ED4AD1" w:rsidRDefault="00ED4AD1" w:rsidP="00ED4AD1">
      <w:pPr>
        <w:pStyle w:val="ListParagraph"/>
      </w:pPr>
    </w:p>
    <w:p w14:paraId="61BFC086" w14:textId="4F91F284" w:rsidR="00ED4AD1" w:rsidRPr="00FA2D32" w:rsidRDefault="00ED4AD1" w:rsidP="00ED4AD1">
      <w:pPr>
        <w:pStyle w:val="ListParagraph"/>
        <w:numPr>
          <w:ilvl w:val="0"/>
          <w:numId w:val="2"/>
        </w:numPr>
        <w:rPr>
          <w:b/>
          <w:bCs/>
        </w:rPr>
      </w:pPr>
      <w:r w:rsidRPr="00FA2D32">
        <w:rPr>
          <w:b/>
          <w:bCs/>
        </w:rPr>
        <w:t>TCODE : ZAGMT01 – Critical</w:t>
      </w:r>
    </w:p>
    <w:p w14:paraId="56984B73" w14:textId="5FAA45EE" w:rsidR="00ED4AD1" w:rsidRDefault="00ED4AD1" w:rsidP="00ED4AD1">
      <w:pPr>
        <w:pStyle w:val="ListParagraph"/>
      </w:pPr>
      <w:r>
        <w:t xml:space="preserve">Royalty Charges are applicable for the Mini hydel Projects. In this regard, the following fields are required in </w:t>
      </w:r>
      <w:r w:rsidR="00FA2D32">
        <w:t>the Basic Tab :</w:t>
      </w:r>
    </w:p>
    <w:p w14:paraId="41FEA4E3" w14:textId="5AFB83FB" w:rsidR="00FA2D32" w:rsidRDefault="00FA2D32" w:rsidP="00FA2D32">
      <w:pPr>
        <w:pStyle w:val="ListParagraph"/>
        <w:numPr>
          <w:ilvl w:val="0"/>
          <w:numId w:val="4"/>
        </w:numPr>
      </w:pPr>
      <w:r>
        <w:t>Royalty Charges Applicable – Yes/No</w:t>
      </w:r>
    </w:p>
    <w:p w14:paraId="7E0318BC" w14:textId="1F0A8852" w:rsidR="00FA2D32" w:rsidRDefault="00FA2D32" w:rsidP="00FA2D32">
      <w:pPr>
        <w:pStyle w:val="ListParagraph"/>
        <w:numPr>
          <w:ilvl w:val="0"/>
          <w:numId w:val="4"/>
        </w:numPr>
      </w:pPr>
      <w:r>
        <w:t>Royalty Rate / KWh – (2,3). This field should enable only if the above option is selected as YES.</w:t>
      </w:r>
    </w:p>
    <w:p w14:paraId="721C6D5B" w14:textId="77777777" w:rsidR="0082571B" w:rsidRDefault="0082571B" w:rsidP="0082571B">
      <w:pPr>
        <w:pStyle w:val="ListParagraph"/>
        <w:ind w:left="1080"/>
      </w:pPr>
    </w:p>
    <w:p w14:paraId="2EC48132" w14:textId="569C22E9" w:rsidR="00FA2D32" w:rsidRDefault="00FA2D32" w:rsidP="00FA2D32">
      <w:pPr>
        <w:pStyle w:val="ListParagraph"/>
        <w:numPr>
          <w:ilvl w:val="0"/>
          <w:numId w:val="2"/>
        </w:numPr>
      </w:pPr>
      <w:r>
        <w:t xml:space="preserve">Special Case </w:t>
      </w:r>
      <w:r w:rsidR="0082571B">
        <w:t xml:space="preserve">– Balaji Energy Private Limited </w:t>
      </w:r>
      <w:r w:rsidR="00186ED0">
        <w:t xml:space="preserve">&amp; Khandaleru Project </w:t>
      </w:r>
      <w:r w:rsidR="0082571B">
        <w:t>to be discussed.</w:t>
      </w:r>
    </w:p>
    <w:p w14:paraId="4C53EF9B" w14:textId="4B1BEB91" w:rsidR="0082571B" w:rsidRDefault="0082571B" w:rsidP="0082571B">
      <w:pPr>
        <w:pStyle w:val="ListParagraph"/>
      </w:pPr>
    </w:p>
    <w:p w14:paraId="092906DA" w14:textId="3874F8E0" w:rsidR="0082571B" w:rsidRDefault="0082571B" w:rsidP="0082571B">
      <w:pPr>
        <w:pStyle w:val="Heading1"/>
      </w:pPr>
      <w:r>
        <w:t>Industrial Waste / Biomass :</w:t>
      </w:r>
    </w:p>
    <w:p w14:paraId="584840F3" w14:textId="18B6B253" w:rsidR="0082571B" w:rsidRDefault="0082571B" w:rsidP="0082571B">
      <w:pPr>
        <w:pStyle w:val="ListParagraph"/>
        <w:numPr>
          <w:ilvl w:val="0"/>
          <w:numId w:val="5"/>
        </w:numPr>
        <w:rPr>
          <w:b/>
          <w:bCs/>
        </w:rPr>
      </w:pPr>
      <w:r w:rsidRPr="0082571B">
        <w:rPr>
          <w:b/>
          <w:bCs/>
        </w:rPr>
        <w:t>TCODE : ZAGMT01 – Critical</w:t>
      </w:r>
    </w:p>
    <w:p w14:paraId="33E3CCE1" w14:textId="306E763A" w:rsidR="0082571B" w:rsidRDefault="0082571B" w:rsidP="0082571B">
      <w:pPr>
        <w:pStyle w:val="ListParagraph"/>
      </w:pPr>
      <w:r>
        <w:t>Surcharge, Rebate and Reactive Screens are to be developed. The Screens are same as Solar.</w:t>
      </w:r>
    </w:p>
    <w:p w14:paraId="18BA5368" w14:textId="3F1E896F" w:rsidR="0082571B" w:rsidRDefault="0082571B" w:rsidP="0082571B">
      <w:pPr>
        <w:pStyle w:val="ListParagraph"/>
      </w:pPr>
    </w:p>
    <w:p w14:paraId="2A537DC9" w14:textId="2B516F99" w:rsidR="0082571B" w:rsidRDefault="0082571B" w:rsidP="0082571B">
      <w:pPr>
        <w:pStyle w:val="ListParagraph"/>
        <w:numPr>
          <w:ilvl w:val="0"/>
          <w:numId w:val="5"/>
        </w:numPr>
        <w:rPr>
          <w:b/>
          <w:bCs/>
        </w:rPr>
      </w:pPr>
      <w:r w:rsidRPr="0082571B">
        <w:rPr>
          <w:b/>
          <w:bCs/>
        </w:rPr>
        <w:t xml:space="preserve">TCODE : ZAGMT01 – </w:t>
      </w:r>
      <w:r>
        <w:rPr>
          <w:b/>
          <w:bCs/>
        </w:rPr>
        <w:t>Low</w:t>
      </w:r>
    </w:p>
    <w:p w14:paraId="118B3A33" w14:textId="41A38004" w:rsidR="0082571B" w:rsidRDefault="0082571B" w:rsidP="0082571B">
      <w:pPr>
        <w:pStyle w:val="ListParagraph"/>
      </w:pPr>
      <w:r>
        <w:t>CUF is to be replaced with PLF for Bagasse, Biomass, Mini hydel &amp; Industrial Waste Projects. Except Name Change, the remaining calculations are same.</w:t>
      </w:r>
    </w:p>
    <w:p w14:paraId="38730427" w14:textId="33F392EE" w:rsidR="0082571B" w:rsidRDefault="0082571B" w:rsidP="0082571B">
      <w:pPr>
        <w:pStyle w:val="ListParagraph"/>
      </w:pPr>
      <w:r>
        <w:rPr>
          <w:noProof/>
        </w:rPr>
        <w:drawing>
          <wp:inline distT="0" distB="0" distL="0" distR="0" wp14:anchorId="42AD3C25" wp14:editId="5E7B1C25">
            <wp:extent cx="5731510" cy="1293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DE0" w14:textId="77777777" w:rsidR="0082571B" w:rsidRPr="0082571B" w:rsidRDefault="0082571B" w:rsidP="0082571B">
      <w:pPr>
        <w:pStyle w:val="ListParagraph"/>
      </w:pPr>
    </w:p>
    <w:sectPr w:rsidR="0082571B" w:rsidRPr="0082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9D1"/>
    <w:multiLevelType w:val="hybridMultilevel"/>
    <w:tmpl w:val="4A26E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027F"/>
    <w:multiLevelType w:val="hybridMultilevel"/>
    <w:tmpl w:val="BB46E4DE"/>
    <w:lvl w:ilvl="0" w:tplc="378A0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92CC7"/>
    <w:multiLevelType w:val="hybridMultilevel"/>
    <w:tmpl w:val="F738B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0044"/>
    <w:multiLevelType w:val="hybridMultilevel"/>
    <w:tmpl w:val="D804C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731D4"/>
    <w:multiLevelType w:val="hybridMultilevel"/>
    <w:tmpl w:val="835CC87C"/>
    <w:lvl w:ilvl="0" w:tplc="CC4400D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62"/>
    <w:rsid w:val="00186ED0"/>
    <w:rsid w:val="00421FD0"/>
    <w:rsid w:val="004F0ED2"/>
    <w:rsid w:val="00784AA1"/>
    <w:rsid w:val="007A4562"/>
    <w:rsid w:val="0082571B"/>
    <w:rsid w:val="00ED4AD1"/>
    <w:rsid w:val="00F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F08E"/>
  <w15:chartTrackingRefBased/>
  <w15:docId w15:val="{744A148C-F757-4B34-9ADC-902EBE6A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2021-10-28T09:28:00Z</dcterms:created>
  <dcterms:modified xsi:type="dcterms:W3CDTF">2021-10-28T10:59:00Z</dcterms:modified>
</cp:coreProperties>
</file>